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F7AD5" w14:textId="15244644" w:rsidR="00154332" w:rsidRDefault="008660EE" w:rsidP="002C39BB">
      <w:pPr>
        <w:ind w:right="101"/>
        <w:rPr>
          <w:rFonts w:asciiTheme="minorHAnsi" w:hAnsiTheme="minorHAnsi" w:cstheme="minorHAnsi"/>
        </w:rPr>
      </w:pPr>
      <w:r>
        <w:rPr>
          <w:noProof/>
        </w:rPr>
        <w:drawing>
          <wp:anchor distT="0" distB="0" distL="114300" distR="114300" simplePos="0" relativeHeight="251658240" behindDoc="1" locked="0" layoutInCell="1" allowOverlap="1" wp14:anchorId="6CF547B1" wp14:editId="78003940">
            <wp:simplePos x="0" y="0"/>
            <wp:positionH relativeFrom="column">
              <wp:posOffset>309880</wp:posOffset>
            </wp:positionH>
            <wp:positionV relativeFrom="paragraph">
              <wp:posOffset>52070</wp:posOffset>
            </wp:positionV>
            <wp:extent cx="5636260" cy="969010"/>
            <wp:effectExtent l="0" t="0" r="2540" b="2540"/>
            <wp:wrapNone/>
            <wp:docPr id="975436176" name="Image 2" descr="Une image contenant texte, Police, blanc,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36176" name="Image 2" descr="Une image contenant texte, Police, blanc, typographie&#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6260" cy="969010"/>
                    </a:xfrm>
                    <a:prstGeom prst="rect">
                      <a:avLst/>
                    </a:prstGeom>
                    <a:noFill/>
                    <a:ln>
                      <a:noFill/>
                    </a:ln>
                  </pic:spPr>
                </pic:pic>
              </a:graphicData>
            </a:graphic>
          </wp:anchor>
        </w:drawing>
      </w:r>
    </w:p>
    <w:p w14:paraId="2F4F9DF2" w14:textId="77777777" w:rsidR="008660EE" w:rsidRDefault="008660EE" w:rsidP="002C39BB">
      <w:pPr>
        <w:ind w:right="101"/>
        <w:rPr>
          <w:rFonts w:asciiTheme="minorHAnsi" w:hAnsiTheme="minorHAnsi" w:cstheme="minorHAnsi"/>
        </w:rPr>
      </w:pPr>
    </w:p>
    <w:p w14:paraId="64515A97" w14:textId="77777777" w:rsidR="008660EE" w:rsidRDefault="008660EE" w:rsidP="002C39BB">
      <w:pPr>
        <w:ind w:right="101"/>
        <w:rPr>
          <w:rFonts w:asciiTheme="minorHAnsi" w:hAnsiTheme="minorHAnsi" w:cstheme="minorHAnsi"/>
        </w:rPr>
      </w:pPr>
    </w:p>
    <w:p w14:paraId="3D649F7E" w14:textId="77777777" w:rsidR="008660EE" w:rsidRDefault="008660EE" w:rsidP="002C39BB">
      <w:pPr>
        <w:ind w:right="101"/>
        <w:rPr>
          <w:rFonts w:asciiTheme="minorHAnsi" w:hAnsiTheme="minorHAnsi" w:cstheme="minorHAnsi"/>
        </w:rPr>
      </w:pPr>
    </w:p>
    <w:p w14:paraId="65E5523D" w14:textId="5271D13E" w:rsidR="008660EE" w:rsidRPr="005A0818" w:rsidRDefault="008660EE" w:rsidP="002C39BB">
      <w:pPr>
        <w:ind w:right="101"/>
        <w:rPr>
          <w:rFonts w:asciiTheme="minorHAnsi" w:hAnsiTheme="minorHAnsi" w:cstheme="minorHAnsi"/>
        </w:rPr>
      </w:pPr>
    </w:p>
    <w:p w14:paraId="758831F7" w14:textId="77777777" w:rsidR="00154332" w:rsidRPr="005A0818" w:rsidRDefault="00154332" w:rsidP="002C39BB">
      <w:pPr>
        <w:spacing w:before="4"/>
        <w:ind w:right="101"/>
        <w:rPr>
          <w:rFonts w:asciiTheme="minorHAnsi" w:hAnsiTheme="minorHAnsi" w:cstheme="minorHAnsi"/>
          <w:sz w:val="13"/>
          <w:szCs w:val="13"/>
        </w:rPr>
      </w:pPr>
    </w:p>
    <w:p w14:paraId="04F1C2DA" w14:textId="26152B21" w:rsidR="00172809" w:rsidRPr="005A0818" w:rsidRDefault="00172809" w:rsidP="002C39BB">
      <w:pPr>
        <w:ind w:right="101"/>
        <w:jc w:val="center"/>
        <w:rPr>
          <w:rFonts w:asciiTheme="minorHAnsi" w:hAnsiTheme="minorHAnsi" w:cstheme="minorHAnsi"/>
          <w:b/>
          <w:noProof/>
        </w:rPr>
      </w:pPr>
    </w:p>
    <w:p w14:paraId="0D56BDAB" w14:textId="77777777" w:rsidR="00D627BB" w:rsidRDefault="00D627BB" w:rsidP="008660EE">
      <w:pPr>
        <w:ind w:left="0" w:right="101"/>
        <w:rPr>
          <w:rFonts w:asciiTheme="minorHAnsi" w:hAnsiTheme="minorHAnsi" w:cstheme="minorHAnsi"/>
          <w:b/>
        </w:rPr>
      </w:pPr>
    </w:p>
    <w:p w14:paraId="7F5D1009" w14:textId="77777777" w:rsidR="008660EE" w:rsidRDefault="008660EE" w:rsidP="008660EE">
      <w:pPr>
        <w:ind w:left="0" w:right="101"/>
        <w:rPr>
          <w:rFonts w:asciiTheme="minorHAnsi" w:hAnsiTheme="minorHAnsi" w:cstheme="minorHAnsi"/>
          <w:b/>
        </w:rPr>
      </w:pPr>
    </w:p>
    <w:p w14:paraId="2C3EF4A2" w14:textId="77777777" w:rsidR="008660EE" w:rsidRDefault="008660EE" w:rsidP="008660EE">
      <w:pPr>
        <w:ind w:left="0" w:right="101"/>
        <w:rPr>
          <w:rFonts w:asciiTheme="minorHAnsi" w:hAnsiTheme="minorHAnsi" w:cstheme="minorHAnsi"/>
          <w:b/>
        </w:rPr>
      </w:pPr>
    </w:p>
    <w:p w14:paraId="53C40758" w14:textId="77777777" w:rsidR="008660EE" w:rsidRPr="005A0818" w:rsidRDefault="008660EE" w:rsidP="008660EE">
      <w:pPr>
        <w:ind w:left="0" w:right="101"/>
        <w:rPr>
          <w:rFonts w:asciiTheme="minorHAnsi" w:hAnsiTheme="minorHAnsi" w:cstheme="minorHAnsi"/>
          <w:b/>
        </w:rPr>
      </w:pPr>
    </w:p>
    <w:p w14:paraId="3A078C84" w14:textId="236A7A84" w:rsidR="00D627BB" w:rsidRPr="00427407" w:rsidRDefault="0017420F" w:rsidP="008660EE">
      <w:pPr>
        <w:ind w:left="0" w:right="101"/>
        <w:jc w:val="center"/>
        <w:rPr>
          <w:rFonts w:asciiTheme="minorHAnsi" w:hAnsiTheme="minorHAnsi" w:cstheme="minorHAnsi"/>
          <w:b/>
          <w:bCs/>
          <w:color w:val="625D9C" w:themeColor="accent1"/>
          <w:sz w:val="40"/>
          <w:szCs w:val="40"/>
        </w:rPr>
      </w:pPr>
      <w:r w:rsidRPr="00427407">
        <w:rPr>
          <w:rFonts w:asciiTheme="minorHAnsi" w:hAnsiTheme="minorHAnsi" w:cstheme="minorHAnsi"/>
          <w:b/>
          <w:bCs/>
          <w:color w:val="625D9C" w:themeColor="accent1"/>
          <w:sz w:val="40"/>
          <w:szCs w:val="40"/>
        </w:rPr>
        <w:t xml:space="preserve">NOM </w:t>
      </w:r>
      <w:r w:rsidR="00701BEC" w:rsidRPr="00427407">
        <w:rPr>
          <w:rFonts w:asciiTheme="minorHAnsi" w:hAnsiTheme="minorHAnsi" w:cstheme="minorHAnsi"/>
          <w:b/>
          <w:bCs/>
          <w:color w:val="625D9C" w:themeColor="accent1"/>
          <w:sz w:val="40"/>
          <w:szCs w:val="40"/>
        </w:rPr>
        <w:t>SECTEUR AMENAGE</w:t>
      </w:r>
    </w:p>
    <w:p w14:paraId="4EA664A7" w14:textId="77777777" w:rsidR="00172809" w:rsidRPr="00427407" w:rsidRDefault="00172809" w:rsidP="002C39BB">
      <w:pPr>
        <w:ind w:right="101"/>
        <w:rPr>
          <w:rStyle w:val="Titredulivre"/>
          <w:rFonts w:asciiTheme="minorHAnsi" w:eastAsia="Calibri" w:hAnsiTheme="minorHAnsi" w:cstheme="minorHAnsi"/>
          <w:color w:val="625D9C" w:themeColor="accent1"/>
          <w:sz w:val="20"/>
        </w:rPr>
      </w:pPr>
    </w:p>
    <w:p w14:paraId="171567FC" w14:textId="77777777" w:rsidR="00172809" w:rsidRPr="00427407" w:rsidRDefault="00172809" w:rsidP="002C39BB">
      <w:pPr>
        <w:ind w:right="101"/>
        <w:rPr>
          <w:rStyle w:val="Titredulivre"/>
          <w:rFonts w:asciiTheme="minorHAnsi" w:eastAsia="Calibri" w:hAnsiTheme="minorHAnsi" w:cstheme="minorHAnsi"/>
          <w:color w:val="625D9C" w:themeColor="accent1"/>
          <w:sz w:val="20"/>
        </w:rPr>
      </w:pPr>
    </w:p>
    <w:p w14:paraId="2B42F43B" w14:textId="77777777" w:rsidR="00D627BB" w:rsidRPr="00427407" w:rsidRDefault="00D627BB" w:rsidP="002C39BB">
      <w:pPr>
        <w:ind w:right="101"/>
        <w:rPr>
          <w:rStyle w:val="Titredulivre"/>
          <w:rFonts w:asciiTheme="minorHAnsi" w:eastAsia="Calibri" w:hAnsiTheme="minorHAnsi" w:cstheme="minorHAnsi"/>
          <w:color w:val="625D9C" w:themeColor="accent1"/>
          <w:sz w:val="20"/>
        </w:rPr>
      </w:pPr>
    </w:p>
    <w:p w14:paraId="42A0526D" w14:textId="77777777" w:rsidR="00D627BB" w:rsidRPr="00427407" w:rsidRDefault="00D627BB" w:rsidP="002C39BB">
      <w:pPr>
        <w:ind w:right="101"/>
        <w:rPr>
          <w:rStyle w:val="Titredulivre"/>
          <w:rFonts w:asciiTheme="minorHAnsi" w:eastAsia="Calibri" w:hAnsiTheme="minorHAnsi" w:cstheme="minorHAnsi"/>
          <w:color w:val="625D9C" w:themeColor="accent1"/>
          <w:sz w:val="20"/>
        </w:rPr>
      </w:pPr>
    </w:p>
    <w:p w14:paraId="1B86F505" w14:textId="72CC70C8" w:rsidR="00172809" w:rsidRPr="00427407" w:rsidRDefault="00172809" w:rsidP="002C39BB">
      <w:pPr>
        <w:ind w:right="101"/>
        <w:rPr>
          <w:rStyle w:val="Titredulivre"/>
          <w:rFonts w:asciiTheme="minorHAnsi" w:eastAsia="Calibri" w:hAnsiTheme="minorHAnsi" w:cstheme="minorHAnsi"/>
          <w:color w:val="625D9C" w:themeColor="accent1"/>
          <w:sz w:val="20"/>
        </w:rPr>
      </w:pPr>
    </w:p>
    <w:p w14:paraId="237276FE" w14:textId="77777777" w:rsidR="00172809" w:rsidRPr="00427407" w:rsidRDefault="00172809" w:rsidP="002C39BB">
      <w:pPr>
        <w:ind w:right="101"/>
        <w:rPr>
          <w:rStyle w:val="Titredulivre"/>
          <w:rFonts w:asciiTheme="minorHAnsi" w:eastAsia="Calibri" w:hAnsiTheme="minorHAnsi" w:cstheme="minorHAnsi"/>
          <w:color w:val="625D9C" w:themeColor="accent1"/>
          <w:sz w:val="20"/>
        </w:rPr>
      </w:pPr>
    </w:p>
    <w:p w14:paraId="794BAE42" w14:textId="77777777" w:rsidR="00172809" w:rsidRPr="00427407" w:rsidRDefault="00172809" w:rsidP="002C39BB">
      <w:pPr>
        <w:ind w:right="101"/>
        <w:rPr>
          <w:rStyle w:val="Titredulivre"/>
          <w:rFonts w:asciiTheme="minorHAnsi" w:eastAsia="Calibri" w:hAnsiTheme="minorHAnsi" w:cstheme="minorHAnsi"/>
          <w:color w:val="625D9C" w:themeColor="accent1"/>
          <w:sz w:val="20"/>
        </w:rPr>
      </w:pPr>
    </w:p>
    <w:p w14:paraId="76FEEE3D" w14:textId="4A024B31" w:rsidR="0017420F" w:rsidRPr="00427407" w:rsidRDefault="0017420F" w:rsidP="0017420F">
      <w:pPr>
        <w:ind w:right="101"/>
        <w:jc w:val="center"/>
        <w:rPr>
          <w:rFonts w:asciiTheme="minorHAnsi" w:hAnsiTheme="minorHAnsi" w:cstheme="minorHAnsi"/>
          <w:b/>
          <w:bCs/>
          <w:color w:val="625D9C" w:themeColor="accent1"/>
          <w:sz w:val="40"/>
          <w:szCs w:val="40"/>
        </w:rPr>
      </w:pPr>
      <w:r w:rsidRPr="00427407">
        <w:rPr>
          <w:rFonts w:asciiTheme="minorHAnsi" w:hAnsiTheme="minorHAnsi" w:cstheme="minorHAnsi"/>
          <w:b/>
          <w:bCs/>
          <w:color w:val="625D9C" w:themeColor="accent1"/>
          <w:sz w:val="40"/>
          <w:szCs w:val="40"/>
        </w:rPr>
        <w:t>REGLEMENT INTER-CHANTIERS</w:t>
      </w:r>
    </w:p>
    <w:p w14:paraId="2D068E13" w14:textId="77777777" w:rsidR="0017420F" w:rsidRPr="005A0818" w:rsidRDefault="0017420F" w:rsidP="0017420F">
      <w:pPr>
        <w:ind w:right="101"/>
        <w:rPr>
          <w:rStyle w:val="Titredulivre"/>
          <w:rFonts w:asciiTheme="minorHAnsi" w:eastAsia="Calibri" w:hAnsiTheme="minorHAnsi" w:cstheme="minorHAnsi"/>
          <w:sz w:val="20"/>
        </w:rPr>
      </w:pPr>
    </w:p>
    <w:p w14:paraId="67691ED3" w14:textId="77777777" w:rsidR="00172809" w:rsidRPr="005A0818" w:rsidRDefault="00172809" w:rsidP="002C39BB">
      <w:pPr>
        <w:ind w:right="101"/>
        <w:rPr>
          <w:rStyle w:val="Titredulivre"/>
          <w:rFonts w:asciiTheme="minorHAnsi" w:eastAsia="Calibri" w:hAnsiTheme="minorHAnsi" w:cstheme="minorHAnsi"/>
          <w:sz w:val="20"/>
        </w:rPr>
      </w:pPr>
    </w:p>
    <w:p w14:paraId="46D06070" w14:textId="77777777" w:rsidR="00172809" w:rsidRPr="005A0818" w:rsidRDefault="00172809" w:rsidP="002C39BB">
      <w:pPr>
        <w:ind w:right="101"/>
        <w:rPr>
          <w:rStyle w:val="Titredulivre"/>
          <w:rFonts w:asciiTheme="minorHAnsi" w:eastAsia="Calibri" w:hAnsiTheme="minorHAnsi" w:cstheme="minorHAnsi"/>
          <w:sz w:val="20"/>
        </w:rPr>
      </w:pPr>
    </w:p>
    <w:p w14:paraId="43109615" w14:textId="77777777" w:rsidR="00172809" w:rsidRPr="005A0818" w:rsidRDefault="00172809" w:rsidP="002C39BB">
      <w:pPr>
        <w:ind w:right="101"/>
        <w:rPr>
          <w:rStyle w:val="Titredulivre"/>
          <w:rFonts w:asciiTheme="minorHAnsi" w:eastAsia="Calibri" w:hAnsiTheme="minorHAnsi" w:cstheme="minorHAnsi"/>
          <w:sz w:val="20"/>
        </w:rPr>
      </w:pPr>
    </w:p>
    <w:p w14:paraId="6E5A84F5" w14:textId="77777777" w:rsidR="00172809" w:rsidRPr="005A0818" w:rsidRDefault="00172809" w:rsidP="002C39BB">
      <w:pPr>
        <w:ind w:right="101"/>
        <w:rPr>
          <w:rStyle w:val="Titredulivre"/>
          <w:rFonts w:asciiTheme="minorHAnsi" w:eastAsia="Calibri" w:hAnsiTheme="minorHAnsi" w:cstheme="minorHAnsi"/>
          <w:sz w:val="20"/>
        </w:rPr>
      </w:pPr>
    </w:p>
    <w:p w14:paraId="21ABA956" w14:textId="77777777" w:rsidR="00172809" w:rsidRPr="005A0818" w:rsidRDefault="00172809" w:rsidP="002C39BB">
      <w:pPr>
        <w:ind w:right="101"/>
        <w:rPr>
          <w:rStyle w:val="Titredulivre"/>
          <w:rFonts w:asciiTheme="minorHAnsi" w:eastAsia="Calibri" w:hAnsiTheme="minorHAnsi" w:cstheme="minorHAnsi"/>
          <w:sz w:val="20"/>
        </w:rPr>
      </w:pPr>
    </w:p>
    <w:p w14:paraId="518C054F" w14:textId="77777777" w:rsidR="00172809" w:rsidRPr="005A0818" w:rsidRDefault="00172809" w:rsidP="002C39BB">
      <w:pPr>
        <w:ind w:right="101"/>
        <w:rPr>
          <w:rStyle w:val="Titredulivre"/>
          <w:rFonts w:asciiTheme="minorHAnsi" w:eastAsia="Calibri" w:hAnsiTheme="minorHAnsi" w:cstheme="minorHAnsi"/>
          <w:sz w:val="20"/>
        </w:rPr>
      </w:pPr>
    </w:p>
    <w:p w14:paraId="03B482F7" w14:textId="77777777" w:rsidR="00172809" w:rsidRPr="005A0818" w:rsidRDefault="00172809" w:rsidP="002C39BB">
      <w:pPr>
        <w:ind w:right="101"/>
        <w:rPr>
          <w:rStyle w:val="Titredulivre"/>
          <w:rFonts w:asciiTheme="minorHAnsi" w:eastAsia="Calibri" w:hAnsiTheme="minorHAnsi" w:cstheme="minorHAnsi"/>
          <w:sz w:val="20"/>
        </w:rPr>
      </w:pPr>
    </w:p>
    <w:p w14:paraId="3F10FA59" w14:textId="77777777" w:rsidR="00172809" w:rsidRPr="005A0818" w:rsidRDefault="00172809" w:rsidP="002C39BB">
      <w:pPr>
        <w:ind w:right="101"/>
        <w:rPr>
          <w:rStyle w:val="Titredulivre"/>
          <w:rFonts w:asciiTheme="minorHAnsi" w:eastAsia="Calibri" w:hAnsiTheme="minorHAnsi" w:cstheme="minorHAnsi"/>
          <w:sz w:val="20"/>
        </w:rPr>
      </w:pPr>
    </w:p>
    <w:p w14:paraId="09610027" w14:textId="77777777" w:rsidR="00172809" w:rsidRPr="005A0818" w:rsidRDefault="00172809" w:rsidP="002C39BB">
      <w:pPr>
        <w:ind w:right="101"/>
        <w:rPr>
          <w:rStyle w:val="Titredulivre"/>
          <w:rFonts w:asciiTheme="minorHAnsi" w:eastAsia="Calibri" w:hAnsiTheme="minorHAnsi" w:cstheme="minorHAnsi"/>
          <w:sz w:val="20"/>
        </w:rPr>
      </w:pPr>
    </w:p>
    <w:p w14:paraId="694F8725" w14:textId="77777777" w:rsidR="00172809" w:rsidRPr="005A0818" w:rsidRDefault="00172809" w:rsidP="002C39BB">
      <w:pPr>
        <w:ind w:right="101"/>
        <w:rPr>
          <w:rStyle w:val="Titredulivre"/>
          <w:rFonts w:asciiTheme="minorHAnsi" w:eastAsia="Calibri" w:hAnsiTheme="minorHAnsi" w:cstheme="minorHAnsi"/>
          <w:sz w:val="20"/>
        </w:rPr>
      </w:pPr>
    </w:p>
    <w:p w14:paraId="2B009260" w14:textId="77777777" w:rsidR="00172809" w:rsidRPr="005A0818" w:rsidRDefault="00172809" w:rsidP="002C39BB">
      <w:pPr>
        <w:ind w:right="101"/>
        <w:rPr>
          <w:rStyle w:val="Titredulivre"/>
          <w:rFonts w:asciiTheme="minorHAnsi" w:eastAsia="Calibri" w:hAnsiTheme="minorHAnsi" w:cstheme="minorHAnsi"/>
          <w:sz w:val="20"/>
        </w:rPr>
      </w:pPr>
    </w:p>
    <w:p w14:paraId="6A51019A" w14:textId="5A873847" w:rsidR="00D627BB" w:rsidRPr="008660EE" w:rsidRDefault="00D627BB" w:rsidP="002C39BB">
      <w:pPr>
        <w:ind w:right="101"/>
        <w:rPr>
          <w:rFonts w:asciiTheme="minorHAnsi" w:hAnsiTheme="minorHAnsi" w:cstheme="minorHAnsi"/>
        </w:rPr>
      </w:pPr>
    </w:p>
    <w:p w14:paraId="40B75C9E" w14:textId="77777777" w:rsidR="00D627BB" w:rsidRPr="008660EE" w:rsidRDefault="00D627BB" w:rsidP="002C39BB">
      <w:pPr>
        <w:ind w:right="101"/>
        <w:rPr>
          <w:rFonts w:asciiTheme="minorHAnsi" w:hAnsiTheme="minorHAnsi" w:cstheme="minorHAnsi"/>
        </w:rPr>
      </w:pPr>
    </w:p>
    <w:p w14:paraId="21D8BEAB" w14:textId="77777777" w:rsidR="00205EA9" w:rsidRPr="005A0818" w:rsidRDefault="00205EA9" w:rsidP="002C39BB">
      <w:pPr>
        <w:ind w:right="101"/>
        <w:rPr>
          <w:rFonts w:asciiTheme="minorHAnsi" w:eastAsia="Arial Narrow" w:hAnsiTheme="minorHAnsi" w:cstheme="minorHAnsi"/>
          <w:lang w:eastAsia="en-US"/>
        </w:rPr>
      </w:pPr>
    </w:p>
    <w:p w14:paraId="067B1EB8" w14:textId="77777777" w:rsidR="00205EA9" w:rsidRPr="005A0818" w:rsidRDefault="00205EA9" w:rsidP="002C39BB">
      <w:pPr>
        <w:ind w:right="101"/>
        <w:rPr>
          <w:rFonts w:asciiTheme="minorHAnsi" w:eastAsia="Arial Narrow" w:hAnsiTheme="minorHAnsi" w:cstheme="minorHAnsi"/>
          <w:lang w:eastAsia="en-US"/>
        </w:rPr>
      </w:pPr>
    </w:p>
    <w:tbl>
      <w:tblPr>
        <w:tblStyle w:val="Grilledutableau"/>
        <w:tblW w:w="0" w:type="auto"/>
        <w:tblInd w:w="142" w:type="dxa"/>
        <w:tblLook w:val="04A0" w:firstRow="1" w:lastRow="0" w:firstColumn="1" w:lastColumn="0" w:noHBand="0" w:noVBand="1"/>
      </w:tblPr>
      <w:tblGrid>
        <w:gridCol w:w="987"/>
        <w:gridCol w:w="2552"/>
        <w:gridCol w:w="2551"/>
        <w:gridCol w:w="2127"/>
        <w:gridCol w:w="1371"/>
      </w:tblGrid>
      <w:tr w:rsidR="00F751F0" w:rsidRPr="005A0818" w14:paraId="0D0256F3" w14:textId="77777777" w:rsidTr="00200ABB">
        <w:trPr>
          <w:trHeight w:val="397"/>
        </w:trPr>
        <w:tc>
          <w:tcPr>
            <w:tcW w:w="987" w:type="dxa"/>
            <w:vAlign w:val="center"/>
          </w:tcPr>
          <w:p w14:paraId="2A0921BF" w14:textId="440CF47D" w:rsidR="00F751F0" w:rsidRPr="005A0818" w:rsidRDefault="00F751F0" w:rsidP="002C39BB">
            <w:pPr>
              <w:ind w:left="0" w:right="101"/>
              <w:rPr>
                <w:rFonts w:asciiTheme="minorHAnsi" w:eastAsia="Arial Narrow" w:hAnsiTheme="minorHAnsi" w:cstheme="minorHAnsi"/>
                <w:b/>
                <w:bCs/>
                <w:sz w:val="18"/>
                <w:szCs w:val="18"/>
                <w:lang w:eastAsia="en-US"/>
              </w:rPr>
            </w:pPr>
            <w:r w:rsidRPr="005A0818">
              <w:rPr>
                <w:rFonts w:asciiTheme="minorHAnsi" w:eastAsia="Arial Narrow" w:hAnsiTheme="minorHAnsi" w:cstheme="minorHAnsi"/>
                <w:b/>
                <w:bCs/>
                <w:sz w:val="18"/>
                <w:szCs w:val="18"/>
                <w:lang w:eastAsia="en-US"/>
              </w:rPr>
              <w:t>Version</w:t>
            </w:r>
          </w:p>
        </w:tc>
        <w:tc>
          <w:tcPr>
            <w:tcW w:w="2552" w:type="dxa"/>
            <w:vAlign w:val="center"/>
          </w:tcPr>
          <w:p w14:paraId="3B6072C8" w14:textId="6CDA536C" w:rsidR="00F751F0" w:rsidRPr="005A0818" w:rsidRDefault="00F751F0" w:rsidP="00200ABB">
            <w:pPr>
              <w:ind w:left="0" w:right="101"/>
              <w:jc w:val="center"/>
              <w:rPr>
                <w:rFonts w:asciiTheme="minorHAnsi" w:eastAsia="Arial Narrow" w:hAnsiTheme="minorHAnsi" w:cstheme="minorHAnsi"/>
                <w:b/>
                <w:bCs/>
                <w:sz w:val="18"/>
                <w:szCs w:val="18"/>
                <w:lang w:eastAsia="en-US"/>
              </w:rPr>
            </w:pPr>
            <w:r w:rsidRPr="005A0818">
              <w:rPr>
                <w:rFonts w:asciiTheme="minorHAnsi" w:eastAsia="Arial Narrow" w:hAnsiTheme="minorHAnsi" w:cstheme="minorHAnsi"/>
                <w:b/>
                <w:bCs/>
                <w:sz w:val="18"/>
                <w:szCs w:val="18"/>
                <w:lang w:eastAsia="en-US"/>
              </w:rPr>
              <w:t>Nature</w:t>
            </w:r>
          </w:p>
        </w:tc>
        <w:tc>
          <w:tcPr>
            <w:tcW w:w="2551" w:type="dxa"/>
            <w:vAlign w:val="center"/>
          </w:tcPr>
          <w:p w14:paraId="7E2026B0" w14:textId="5F10374E" w:rsidR="00F751F0" w:rsidRPr="005A0818" w:rsidRDefault="00BE2B24" w:rsidP="00200ABB">
            <w:pPr>
              <w:ind w:left="0" w:right="101"/>
              <w:jc w:val="center"/>
              <w:rPr>
                <w:rFonts w:asciiTheme="minorHAnsi" w:eastAsia="Arial Narrow" w:hAnsiTheme="minorHAnsi" w:cstheme="minorHAnsi"/>
                <w:b/>
                <w:bCs/>
                <w:sz w:val="18"/>
                <w:szCs w:val="18"/>
                <w:lang w:eastAsia="en-US"/>
              </w:rPr>
            </w:pPr>
            <w:r w:rsidRPr="005A0818">
              <w:rPr>
                <w:rFonts w:asciiTheme="minorHAnsi" w:eastAsia="Arial Narrow" w:hAnsiTheme="minorHAnsi" w:cstheme="minorHAnsi"/>
                <w:b/>
                <w:bCs/>
                <w:sz w:val="18"/>
                <w:szCs w:val="18"/>
                <w:lang w:eastAsia="en-US"/>
              </w:rPr>
              <w:t>Rédaction</w:t>
            </w:r>
          </w:p>
        </w:tc>
        <w:tc>
          <w:tcPr>
            <w:tcW w:w="2127" w:type="dxa"/>
            <w:vAlign w:val="center"/>
          </w:tcPr>
          <w:p w14:paraId="32792B72" w14:textId="4B2E9F7F" w:rsidR="00F751F0" w:rsidRPr="005A0818" w:rsidRDefault="00BE2B24" w:rsidP="00200ABB">
            <w:pPr>
              <w:ind w:left="0" w:right="101"/>
              <w:jc w:val="center"/>
              <w:rPr>
                <w:rFonts w:asciiTheme="minorHAnsi" w:eastAsia="Arial Narrow" w:hAnsiTheme="minorHAnsi" w:cstheme="minorHAnsi"/>
                <w:b/>
                <w:bCs/>
                <w:sz w:val="18"/>
                <w:szCs w:val="18"/>
                <w:lang w:eastAsia="en-US"/>
              </w:rPr>
            </w:pPr>
            <w:r w:rsidRPr="005A0818">
              <w:rPr>
                <w:rFonts w:asciiTheme="minorHAnsi" w:eastAsia="Arial Narrow" w:hAnsiTheme="minorHAnsi" w:cstheme="minorHAnsi"/>
                <w:b/>
                <w:bCs/>
                <w:sz w:val="18"/>
                <w:szCs w:val="18"/>
                <w:lang w:eastAsia="en-US"/>
              </w:rPr>
              <w:t>Validation</w:t>
            </w:r>
          </w:p>
        </w:tc>
        <w:tc>
          <w:tcPr>
            <w:tcW w:w="1371" w:type="dxa"/>
            <w:vAlign w:val="center"/>
          </w:tcPr>
          <w:p w14:paraId="6D84717A" w14:textId="12CB097E" w:rsidR="00F751F0" w:rsidRPr="005A0818" w:rsidRDefault="00320CF0" w:rsidP="00200ABB">
            <w:pPr>
              <w:ind w:left="0" w:right="101"/>
              <w:jc w:val="center"/>
              <w:rPr>
                <w:rFonts w:asciiTheme="minorHAnsi" w:eastAsia="Arial Narrow" w:hAnsiTheme="minorHAnsi" w:cstheme="minorHAnsi"/>
                <w:b/>
                <w:bCs/>
                <w:sz w:val="18"/>
                <w:szCs w:val="18"/>
                <w:lang w:eastAsia="en-US"/>
              </w:rPr>
            </w:pPr>
            <w:r w:rsidRPr="005A0818">
              <w:rPr>
                <w:rFonts w:asciiTheme="minorHAnsi" w:eastAsia="Arial Narrow" w:hAnsiTheme="minorHAnsi" w:cstheme="minorHAnsi"/>
                <w:b/>
                <w:bCs/>
                <w:sz w:val="18"/>
                <w:szCs w:val="18"/>
                <w:lang w:eastAsia="en-US"/>
              </w:rPr>
              <w:t>Date</w:t>
            </w:r>
          </w:p>
        </w:tc>
      </w:tr>
      <w:tr w:rsidR="00F751F0" w:rsidRPr="005A0818" w14:paraId="35BE2C46" w14:textId="77777777" w:rsidTr="00200ABB">
        <w:trPr>
          <w:trHeight w:val="567"/>
        </w:trPr>
        <w:tc>
          <w:tcPr>
            <w:tcW w:w="987" w:type="dxa"/>
            <w:vAlign w:val="center"/>
          </w:tcPr>
          <w:p w14:paraId="2AE5BAF0" w14:textId="64DDCDAA" w:rsidR="00F751F0" w:rsidRPr="005A0818" w:rsidRDefault="00F751F0" w:rsidP="00200ABB">
            <w:pPr>
              <w:ind w:left="0" w:right="101"/>
              <w:jc w:val="center"/>
              <w:rPr>
                <w:rFonts w:asciiTheme="minorHAnsi" w:eastAsia="Arial Narrow" w:hAnsiTheme="minorHAnsi" w:cstheme="minorHAnsi"/>
                <w:sz w:val="18"/>
                <w:szCs w:val="18"/>
                <w:lang w:eastAsia="en-US"/>
              </w:rPr>
            </w:pPr>
            <w:r w:rsidRPr="005A0818">
              <w:rPr>
                <w:rFonts w:asciiTheme="minorHAnsi" w:eastAsia="Arial Narrow" w:hAnsiTheme="minorHAnsi" w:cstheme="minorHAnsi"/>
                <w:sz w:val="18"/>
                <w:szCs w:val="18"/>
                <w:lang w:eastAsia="en-US"/>
              </w:rPr>
              <w:t>1</w:t>
            </w:r>
          </w:p>
        </w:tc>
        <w:tc>
          <w:tcPr>
            <w:tcW w:w="2552" w:type="dxa"/>
            <w:vAlign w:val="center"/>
          </w:tcPr>
          <w:p w14:paraId="4A415085" w14:textId="6C2F124C" w:rsidR="00F751F0" w:rsidRPr="005A0818" w:rsidRDefault="00F751F0" w:rsidP="002C39BB">
            <w:pPr>
              <w:ind w:left="0" w:right="101"/>
              <w:rPr>
                <w:rFonts w:asciiTheme="minorHAnsi" w:eastAsia="Arial Narrow" w:hAnsiTheme="minorHAnsi" w:cstheme="minorHAnsi"/>
                <w:sz w:val="18"/>
                <w:szCs w:val="18"/>
                <w:lang w:eastAsia="en-US"/>
              </w:rPr>
            </w:pPr>
            <w:r w:rsidRPr="005A0818">
              <w:rPr>
                <w:rFonts w:asciiTheme="minorHAnsi" w:eastAsia="Arial Narrow" w:hAnsiTheme="minorHAnsi" w:cstheme="minorHAnsi"/>
                <w:sz w:val="18"/>
                <w:szCs w:val="18"/>
                <w:lang w:eastAsia="en-US"/>
              </w:rPr>
              <w:t>Création</w:t>
            </w:r>
          </w:p>
        </w:tc>
        <w:tc>
          <w:tcPr>
            <w:tcW w:w="2551" w:type="dxa"/>
            <w:vAlign w:val="center"/>
          </w:tcPr>
          <w:p w14:paraId="46BAD529" w14:textId="77777777" w:rsidR="00F751F0" w:rsidRPr="005A0818" w:rsidRDefault="00F751F0" w:rsidP="002C39BB">
            <w:pPr>
              <w:ind w:left="0" w:right="101"/>
              <w:rPr>
                <w:rFonts w:asciiTheme="minorHAnsi" w:eastAsia="Arial Narrow" w:hAnsiTheme="minorHAnsi" w:cstheme="minorHAnsi"/>
                <w:sz w:val="18"/>
                <w:szCs w:val="18"/>
                <w:lang w:eastAsia="en-US"/>
              </w:rPr>
            </w:pPr>
          </w:p>
        </w:tc>
        <w:tc>
          <w:tcPr>
            <w:tcW w:w="2127" w:type="dxa"/>
            <w:vAlign w:val="center"/>
          </w:tcPr>
          <w:p w14:paraId="08904D61" w14:textId="77777777" w:rsidR="00F751F0" w:rsidRPr="005A0818" w:rsidRDefault="00F751F0" w:rsidP="002C39BB">
            <w:pPr>
              <w:ind w:left="0" w:right="101"/>
              <w:rPr>
                <w:rFonts w:asciiTheme="minorHAnsi" w:eastAsia="Arial Narrow" w:hAnsiTheme="minorHAnsi" w:cstheme="minorHAnsi"/>
                <w:sz w:val="18"/>
                <w:szCs w:val="18"/>
                <w:lang w:eastAsia="en-US"/>
              </w:rPr>
            </w:pPr>
          </w:p>
        </w:tc>
        <w:tc>
          <w:tcPr>
            <w:tcW w:w="1371" w:type="dxa"/>
            <w:vAlign w:val="center"/>
          </w:tcPr>
          <w:p w14:paraId="22F540A8" w14:textId="77777777" w:rsidR="00F751F0" w:rsidRPr="005A0818" w:rsidRDefault="00F751F0" w:rsidP="002C39BB">
            <w:pPr>
              <w:ind w:left="0" w:right="101"/>
              <w:rPr>
                <w:rFonts w:asciiTheme="minorHAnsi" w:eastAsia="Arial Narrow" w:hAnsiTheme="minorHAnsi" w:cstheme="minorHAnsi"/>
                <w:sz w:val="18"/>
                <w:szCs w:val="18"/>
                <w:lang w:eastAsia="en-US"/>
              </w:rPr>
            </w:pPr>
          </w:p>
        </w:tc>
      </w:tr>
      <w:tr w:rsidR="00F751F0" w:rsidRPr="005A0818" w14:paraId="3F349866" w14:textId="77777777" w:rsidTr="00200ABB">
        <w:trPr>
          <w:trHeight w:val="567"/>
        </w:trPr>
        <w:tc>
          <w:tcPr>
            <w:tcW w:w="987" w:type="dxa"/>
            <w:vAlign w:val="center"/>
          </w:tcPr>
          <w:p w14:paraId="62E86C96" w14:textId="77777777" w:rsidR="00F751F0" w:rsidRPr="005A0818" w:rsidRDefault="00F751F0" w:rsidP="00200ABB">
            <w:pPr>
              <w:ind w:left="0" w:right="101"/>
              <w:jc w:val="center"/>
              <w:rPr>
                <w:rFonts w:asciiTheme="minorHAnsi" w:eastAsia="Arial Narrow" w:hAnsiTheme="minorHAnsi" w:cstheme="minorHAnsi"/>
                <w:sz w:val="18"/>
                <w:szCs w:val="18"/>
                <w:lang w:eastAsia="en-US"/>
              </w:rPr>
            </w:pPr>
          </w:p>
        </w:tc>
        <w:tc>
          <w:tcPr>
            <w:tcW w:w="2552" w:type="dxa"/>
            <w:vAlign w:val="center"/>
          </w:tcPr>
          <w:p w14:paraId="099A95E1" w14:textId="77777777" w:rsidR="00F751F0" w:rsidRPr="005A0818" w:rsidRDefault="00F751F0" w:rsidP="002C39BB">
            <w:pPr>
              <w:ind w:left="0" w:right="101"/>
              <w:rPr>
                <w:rFonts w:asciiTheme="minorHAnsi" w:eastAsia="Arial Narrow" w:hAnsiTheme="minorHAnsi" w:cstheme="minorHAnsi"/>
                <w:sz w:val="18"/>
                <w:szCs w:val="18"/>
                <w:lang w:eastAsia="en-US"/>
              </w:rPr>
            </w:pPr>
          </w:p>
        </w:tc>
        <w:tc>
          <w:tcPr>
            <w:tcW w:w="2551" w:type="dxa"/>
            <w:vAlign w:val="center"/>
          </w:tcPr>
          <w:p w14:paraId="0A7494FC" w14:textId="77777777" w:rsidR="00F751F0" w:rsidRPr="005A0818" w:rsidRDefault="00F751F0" w:rsidP="002C39BB">
            <w:pPr>
              <w:ind w:left="0" w:right="101"/>
              <w:rPr>
                <w:rFonts w:asciiTheme="minorHAnsi" w:eastAsia="Arial Narrow" w:hAnsiTheme="minorHAnsi" w:cstheme="minorHAnsi"/>
                <w:sz w:val="18"/>
                <w:szCs w:val="18"/>
                <w:lang w:eastAsia="en-US"/>
              </w:rPr>
            </w:pPr>
          </w:p>
        </w:tc>
        <w:tc>
          <w:tcPr>
            <w:tcW w:w="2127" w:type="dxa"/>
            <w:vAlign w:val="center"/>
          </w:tcPr>
          <w:p w14:paraId="35843C86" w14:textId="77777777" w:rsidR="00F751F0" w:rsidRPr="005A0818" w:rsidRDefault="00F751F0" w:rsidP="002C39BB">
            <w:pPr>
              <w:ind w:left="0" w:right="101"/>
              <w:rPr>
                <w:rFonts w:asciiTheme="minorHAnsi" w:eastAsia="Arial Narrow" w:hAnsiTheme="minorHAnsi" w:cstheme="minorHAnsi"/>
                <w:sz w:val="18"/>
                <w:szCs w:val="18"/>
                <w:lang w:eastAsia="en-US"/>
              </w:rPr>
            </w:pPr>
          </w:p>
        </w:tc>
        <w:tc>
          <w:tcPr>
            <w:tcW w:w="1371" w:type="dxa"/>
            <w:vAlign w:val="center"/>
          </w:tcPr>
          <w:p w14:paraId="2D12A444" w14:textId="77777777" w:rsidR="00F751F0" w:rsidRPr="005A0818" w:rsidRDefault="00F751F0" w:rsidP="002C39BB">
            <w:pPr>
              <w:ind w:left="0" w:right="101"/>
              <w:rPr>
                <w:rFonts w:asciiTheme="minorHAnsi" w:eastAsia="Arial Narrow" w:hAnsiTheme="minorHAnsi" w:cstheme="minorHAnsi"/>
                <w:sz w:val="18"/>
                <w:szCs w:val="18"/>
                <w:lang w:eastAsia="en-US"/>
              </w:rPr>
            </w:pPr>
          </w:p>
        </w:tc>
      </w:tr>
      <w:tr w:rsidR="00F751F0" w:rsidRPr="005A0818" w14:paraId="290C9FA1" w14:textId="77777777" w:rsidTr="00200ABB">
        <w:trPr>
          <w:trHeight w:val="567"/>
        </w:trPr>
        <w:tc>
          <w:tcPr>
            <w:tcW w:w="987" w:type="dxa"/>
            <w:vAlign w:val="center"/>
          </w:tcPr>
          <w:p w14:paraId="7EF39D7B" w14:textId="77777777" w:rsidR="00F751F0" w:rsidRPr="005A0818" w:rsidRDefault="00F751F0" w:rsidP="00200ABB">
            <w:pPr>
              <w:ind w:left="0" w:right="101"/>
              <w:jc w:val="center"/>
              <w:rPr>
                <w:rFonts w:asciiTheme="minorHAnsi" w:eastAsia="Arial Narrow" w:hAnsiTheme="minorHAnsi" w:cstheme="minorHAnsi"/>
                <w:sz w:val="18"/>
                <w:szCs w:val="18"/>
                <w:lang w:eastAsia="en-US"/>
              </w:rPr>
            </w:pPr>
          </w:p>
        </w:tc>
        <w:tc>
          <w:tcPr>
            <w:tcW w:w="2552" w:type="dxa"/>
            <w:vAlign w:val="center"/>
          </w:tcPr>
          <w:p w14:paraId="62ED7C3B" w14:textId="77777777" w:rsidR="00F751F0" w:rsidRPr="005A0818" w:rsidRDefault="00F751F0" w:rsidP="002C39BB">
            <w:pPr>
              <w:ind w:left="0" w:right="101"/>
              <w:rPr>
                <w:rFonts w:asciiTheme="minorHAnsi" w:eastAsia="Arial Narrow" w:hAnsiTheme="minorHAnsi" w:cstheme="minorHAnsi"/>
                <w:sz w:val="18"/>
                <w:szCs w:val="18"/>
                <w:lang w:eastAsia="en-US"/>
              </w:rPr>
            </w:pPr>
          </w:p>
        </w:tc>
        <w:tc>
          <w:tcPr>
            <w:tcW w:w="2551" w:type="dxa"/>
            <w:vAlign w:val="center"/>
          </w:tcPr>
          <w:p w14:paraId="4BC3C9B6" w14:textId="77777777" w:rsidR="00F751F0" w:rsidRPr="005A0818" w:rsidRDefault="00F751F0" w:rsidP="002C39BB">
            <w:pPr>
              <w:ind w:left="0" w:right="101"/>
              <w:rPr>
                <w:rFonts w:asciiTheme="minorHAnsi" w:eastAsia="Arial Narrow" w:hAnsiTheme="minorHAnsi" w:cstheme="minorHAnsi"/>
                <w:sz w:val="18"/>
                <w:szCs w:val="18"/>
                <w:lang w:eastAsia="en-US"/>
              </w:rPr>
            </w:pPr>
          </w:p>
        </w:tc>
        <w:tc>
          <w:tcPr>
            <w:tcW w:w="2127" w:type="dxa"/>
            <w:vAlign w:val="center"/>
          </w:tcPr>
          <w:p w14:paraId="311E22A2" w14:textId="77777777" w:rsidR="00F751F0" w:rsidRPr="005A0818" w:rsidRDefault="00F751F0" w:rsidP="002C39BB">
            <w:pPr>
              <w:ind w:left="0" w:right="101"/>
              <w:rPr>
                <w:rFonts w:asciiTheme="minorHAnsi" w:eastAsia="Arial Narrow" w:hAnsiTheme="minorHAnsi" w:cstheme="minorHAnsi"/>
                <w:sz w:val="18"/>
                <w:szCs w:val="18"/>
                <w:lang w:eastAsia="en-US"/>
              </w:rPr>
            </w:pPr>
          </w:p>
        </w:tc>
        <w:tc>
          <w:tcPr>
            <w:tcW w:w="1371" w:type="dxa"/>
            <w:vAlign w:val="center"/>
          </w:tcPr>
          <w:p w14:paraId="6C2380AF" w14:textId="77777777" w:rsidR="00F751F0" w:rsidRPr="005A0818" w:rsidRDefault="00F751F0" w:rsidP="002C39BB">
            <w:pPr>
              <w:ind w:left="0" w:right="101"/>
              <w:rPr>
                <w:rFonts w:asciiTheme="minorHAnsi" w:eastAsia="Arial Narrow" w:hAnsiTheme="minorHAnsi" w:cstheme="minorHAnsi"/>
                <w:sz w:val="18"/>
                <w:szCs w:val="18"/>
                <w:lang w:eastAsia="en-US"/>
              </w:rPr>
            </w:pPr>
          </w:p>
        </w:tc>
      </w:tr>
      <w:tr w:rsidR="00F751F0" w:rsidRPr="005A0818" w14:paraId="7475F724" w14:textId="77777777" w:rsidTr="00200ABB">
        <w:trPr>
          <w:trHeight w:val="567"/>
        </w:trPr>
        <w:tc>
          <w:tcPr>
            <w:tcW w:w="987" w:type="dxa"/>
            <w:vAlign w:val="center"/>
          </w:tcPr>
          <w:p w14:paraId="139456F5" w14:textId="77777777" w:rsidR="00F751F0" w:rsidRPr="005A0818" w:rsidRDefault="00F751F0" w:rsidP="00200ABB">
            <w:pPr>
              <w:ind w:left="0" w:right="101"/>
              <w:jc w:val="center"/>
              <w:rPr>
                <w:rFonts w:asciiTheme="minorHAnsi" w:eastAsia="Arial Narrow" w:hAnsiTheme="minorHAnsi" w:cstheme="minorHAnsi"/>
                <w:sz w:val="18"/>
                <w:szCs w:val="18"/>
                <w:lang w:eastAsia="en-US"/>
              </w:rPr>
            </w:pPr>
          </w:p>
        </w:tc>
        <w:tc>
          <w:tcPr>
            <w:tcW w:w="2552" w:type="dxa"/>
            <w:vAlign w:val="center"/>
          </w:tcPr>
          <w:p w14:paraId="3CD8B30C" w14:textId="77777777" w:rsidR="00F751F0" w:rsidRPr="005A0818" w:rsidRDefault="00F751F0" w:rsidP="002C39BB">
            <w:pPr>
              <w:ind w:left="0" w:right="101"/>
              <w:rPr>
                <w:rFonts w:asciiTheme="minorHAnsi" w:eastAsia="Arial Narrow" w:hAnsiTheme="minorHAnsi" w:cstheme="minorHAnsi"/>
                <w:sz w:val="18"/>
                <w:szCs w:val="18"/>
                <w:lang w:eastAsia="en-US"/>
              </w:rPr>
            </w:pPr>
          </w:p>
        </w:tc>
        <w:tc>
          <w:tcPr>
            <w:tcW w:w="2551" w:type="dxa"/>
            <w:vAlign w:val="center"/>
          </w:tcPr>
          <w:p w14:paraId="6059961E" w14:textId="77777777" w:rsidR="00F751F0" w:rsidRPr="005A0818" w:rsidRDefault="00F751F0" w:rsidP="002C39BB">
            <w:pPr>
              <w:ind w:left="0" w:right="101"/>
              <w:rPr>
                <w:rFonts w:asciiTheme="minorHAnsi" w:eastAsia="Arial Narrow" w:hAnsiTheme="minorHAnsi" w:cstheme="minorHAnsi"/>
                <w:sz w:val="18"/>
                <w:szCs w:val="18"/>
                <w:lang w:eastAsia="en-US"/>
              </w:rPr>
            </w:pPr>
          </w:p>
        </w:tc>
        <w:tc>
          <w:tcPr>
            <w:tcW w:w="2127" w:type="dxa"/>
            <w:vAlign w:val="center"/>
          </w:tcPr>
          <w:p w14:paraId="67E0F708" w14:textId="77777777" w:rsidR="00F751F0" w:rsidRPr="005A0818" w:rsidRDefault="00F751F0" w:rsidP="002C39BB">
            <w:pPr>
              <w:ind w:left="0" w:right="101"/>
              <w:rPr>
                <w:rFonts w:asciiTheme="minorHAnsi" w:eastAsia="Arial Narrow" w:hAnsiTheme="minorHAnsi" w:cstheme="minorHAnsi"/>
                <w:sz w:val="18"/>
                <w:szCs w:val="18"/>
                <w:lang w:eastAsia="en-US"/>
              </w:rPr>
            </w:pPr>
          </w:p>
        </w:tc>
        <w:tc>
          <w:tcPr>
            <w:tcW w:w="1371" w:type="dxa"/>
            <w:vAlign w:val="center"/>
          </w:tcPr>
          <w:p w14:paraId="3C71CA98" w14:textId="77777777" w:rsidR="00F751F0" w:rsidRPr="005A0818" w:rsidRDefault="00F751F0" w:rsidP="002C39BB">
            <w:pPr>
              <w:ind w:left="0" w:right="101"/>
              <w:rPr>
                <w:rFonts w:asciiTheme="minorHAnsi" w:eastAsia="Arial Narrow" w:hAnsiTheme="minorHAnsi" w:cstheme="minorHAnsi"/>
                <w:sz w:val="18"/>
                <w:szCs w:val="18"/>
                <w:lang w:eastAsia="en-US"/>
              </w:rPr>
            </w:pPr>
          </w:p>
        </w:tc>
      </w:tr>
    </w:tbl>
    <w:p w14:paraId="4E263788" w14:textId="77777777" w:rsidR="00205EA9" w:rsidRPr="005A0818" w:rsidRDefault="00205EA9" w:rsidP="002C39BB">
      <w:pPr>
        <w:ind w:right="101"/>
        <w:rPr>
          <w:rFonts w:asciiTheme="minorHAnsi" w:eastAsia="Arial Narrow" w:hAnsiTheme="minorHAnsi" w:cstheme="minorHAnsi"/>
          <w:sz w:val="22"/>
          <w:szCs w:val="22"/>
          <w:lang w:eastAsia="en-US"/>
        </w:rPr>
      </w:pPr>
    </w:p>
    <w:p w14:paraId="25EE0313" w14:textId="77777777" w:rsidR="00200ABB" w:rsidRPr="005A0818" w:rsidRDefault="00200ABB" w:rsidP="002C39BB">
      <w:pPr>
        <w:ind w:right="101"/>
        <w:rPr>
          <w:rFonts w:asciiTheme="minorHAnsi" w:eastAsia="Arial Narrow" w:hAnsiTheme="minorHAnsi" w:cstheme="minorHAnsi"/>
          <w:sz w:val="22"/>
          <w:szCs w:val="22"/>
          <w:lang w:eastAsia="en-US"/>
        </w:rPr>
      </w:pPr>
    </w:p>
    <w:p w14:paraId="042476EB" w14:textId="117BAB5E" w:rsidR="007A785D" w:rsidRPr="005A0818" w:rsidRDefault="007A785D" w:rsidP="002C39BB">
      <w:pPr>
        <w:widowControl w:val="0"/>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br w:type="page"/>
      </w:r>
    </w:p>
    <w:p w14:paraId="4ED95071" w14:textId="5F933516" w:rsidR="005A0818" w:rsidRPr="005A0818" w:rsidRDefault="005A0818" w:rsidP="002C39BB">
      <w:pPr>
        <w:widowControl w:val="0"/>
        <w:ind w:left="0" w:right="101"/>
        <w:jc w:val="left"/>
        <w:rPr>
          <w:rFonts w:asciiTheme="minorHAnsi" w:eastAsia="Arial Narrow" w:hAnsiTheme="minorHAnsi" w:cstheme="minorHAnsi"/>
          <w:b/>
          <w:bCs/>
          <w:sz w:val="28"/>
          <w:szCs w:val="28"/>
          <w:lang w:eastAsia="en-US"/>
        </w:rPr>
      </w:pPr>
      <w:r w:rsidRPr="005A0818">
        <w:rPr>
          <w:rFonts w:asciiTheme="minorHAnsi" w:eastAsia="Arial Narrow" w:hAnsiTheme="minorHAnsi" w:cstheme="minorHAnsi"/>
          <w:b/>
          <w:bCs/>
          <w:sz w:val="28"/>
          <w:szCs w:val="28"/>
          <w:lang w:eastAsia="en-US"/>
        </w:rPr>
        <w:lastRenderedPageBreak/>
        <w:t>Table des matières</w:t>
      </w:r>
    </w:p>
    <w:p w14:paraId="3AF7B107" w14:textId="32C828D0" w:rsidR="00AD6EA4" w:rsidRDefault="007A785D">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r w:rsidRPr="005A0818">
        <w:rPr>
          <w:rFonts w:asciiTheme="minorHAnsi" w:eastAsia="Arial Narrow" w:hAnsiTheme="minorHAnsi" w:cstheme="minorHAnsi"/>
          <w:lang w:eastAsia="en-US"/>
        </w:rPr>
        <w:fldChar w:fldCharType="begin"/>
      </w:r>
      <w:r w:rsidRPr="005A0818">
        <w:rPr>
          <w:rFonts w:asciiTheme="minorHAnsi" w:eastAsia="Arial Narrow" w:hAnsiTheme="minorHAnsi" w:cstheme="minorHAnsi"/>
          <w:lang w:eastAsia="en-US"/>
        </w:rPr>
        <w:instrText xml:space="preserve"> TOC \o "1-4" \h \z \u </w:instrText>
      </w:r>
      <w:r w:rsidRPr="005A0818">
        <w:rPr>
          <w:rFonts w:asciiTheme="minorHAnsi" w:eastAsia="Arial Narrow" w:hAnsiTheme="minorHAnsi" w:cstheme="minorHAnsi"/>
          <w:lang w:eastAsia="en-US"/>
        </w:rPr>
        <w:fldChar w:fldCharType="separate"/>
      </w:r>
      <w:hyperlink w:anchor="_Toc195084340" w:history="1">
        <w:r w:rsidR="00AD6EA4" w:rsidRPr="00C23541">
          <w:rPr>
            <w:rStyle w:val="Lienhypertexte"/>
            <w:rFonts w:eastAsia="Arial Narrow" w:cstheme="minorHAnsi"/>
            <w:noProof/>
          </w:rPr>
          <w:t>1.</w:t>
        </w:r>
        <w:r w:rsidR="00AD6EA4">
          <w:rPr>
            <w:rFonts w:asciiTheme="minorHAnsi" w:eastAsiaTheme="minorEastAsia" w:hAnsiTheme="minorHAnsi" w:cstheme="minorBidi"/>
            <w:b w:val="0"/>
            <w:bCs w:val="0"/>
            <w:caps w:val="0"/>
            <w:noProof/>
            <w:kern w:val="2"/>
            <w14:ligatures w14:val="standardContextual"/>
          </w:rPr>
          <w:tab/>
        </w:r>
        <w:r w:rsidR="00AD6EA4" w:rsidRPr="00C23541">
          <w:rPr>
            <w:rStyle w:val="Lienhypertexte"/>
            <w:rFonts w:eastAsia="Arial Narrow" w:cstheme="minorHAnsi"/>
            <w:noProof/>
          </w:rPr>
          <w:t>OBJECTIFS DU REGLEMENT INTER-CHANTIERS ET CHAMP D’APPLICATION</w:t>
        </w:r>
        <w:r w:rsidR="00AD6EA4">
          <w:rPr>
            <w:noProof/>
            <w:webHidden/>
          </w:rPr>
          <w:tab/>
        </w:r>
        <w:r w:rsidR="00AD6EA4">
          <w:rPr>
            <w:noProof/>
            <w:webHidden/>
          </w:rPr>
          <w:fldChar w:fldCharType="begin"/>
        </w:r>
        <w:r w:rsidR="00AD6EA4">
          <w:rPr>
            <w:noProof/>
            <w:webHidden/>
          </w:rPr>
          <w:instrText xml:space="preserve"> PAGEREF _Toc195084340 \h </w:instrText>
        </w:r>
        <w:r w:rsidR="00AD6EA4">
          <w:rPr>
            <w:noProof/>
            <w:webHidden/>
          </w:rPr>
        </w:r>
        <w:r w:rsidR="00AD6EA4">
          <w:rPr>
            <w:noProof/>
            <w:webHidden/>
          </w:rPr>
          <w:fldChar w:fldCharType="separate"/>
        </w:r>
        <w:r w:rsidR="00AD6EA4">
          <w:rPr>
            <w:noProof/>
            <w:webHidden/>
          </w:rPr>
          <w:t>5</w:t>
        </w:r>
        <w:r w:rsidR="00AD6EA4">
          <w:rPr>
            <w:noProof/>
            <w:webHidden/>
          </w:rPr>
          <w:fldChar w:fldCharType="end"/>
        </w:r>
      </w:hyperlink>
    </w:p>
    <w:p w14:paraId="4B4F38A0" w14:textId="3D5E297B" w:rsidR="00AD6EA4" w:rsidRDefault="00AD6EA4">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hyperlink w:anchor="_Toc195084341" w:history="1">
        <w:r w:rsidRPr="00C23541">
          <w:rPr>
            <w:rStyle w:val="Lienhypertexte"/>
            <w:rFonts w:eastAsia="Arial Narrow" w:cstheme="minorHAnsi"/>
            <w:noProof/>
          </w:rPr>
          <w:t>2.</w:t>
        </w:r>
        <w:r>
          <w:rPr>
            <w:rFonts w:asciiTheme="minorHAnsi" w:eastAsiaTheme="minorEastAsia" w:hAnsiTheme="minorHAnsi" w:cstheme="minorBidi"/>
            <w:b w:val="0"/>
            <w:bCs w:val="0"/>
            <w:caps w:val="0"/>
            <w:noProof/>
            <w:kern w:val="2"/>
            <w14:ligatures w14:val="standardContextual"/>
          </w:rPr>
          <w:tab/>
        </w:r>
        <w:r w:rsidRPr="00C23541">
          <w:rPr>
            <w:rStyle w:val="Lienhypertexte"/>
            <w:rFonts w:eastAsia="Arial Narrow" w:cstheme="minorHAnsi"/>
            <w:noProof/>
          </w:rPr>
          <w:t>STRUCTURES INTERVENANTES</w:t>
        </w:r>
        <w:r>
          <w:rPr>
            <w:noProof/>
            <w:webHidden/>
          </w:rPr>
          <w:tab/>
        </w:r>
        <w:r>
          <w:rPr>
            <w:noProof/>
            <w:webHidden/>
          </w:rPr>
          <w:fldChar w:fldCharType="begin"/>
        </w:r>
        <w:r>
          <w:rPr>
            <w:noProof/>
            <w:webHidden/>
          </w:rPr>
          <w:instrText xml:space="preserve"> PAGEREF _Toc195084341 \h </w:instrText>
        </w:r>
        <w:r>
          <w:rPr>
            <w:noProof/>
            <w:webHidden/>
          </w:rPr>
        </w:r>
        <w:r>
          <w:rPr>
            <w:noProof/>
            <w:webHidden/>
          </w:rPr>
          <w:fldChar w:fldCharType="separate"/>
        </w:r>
        <w:r>
          <w:rPr>
            <w:noProof/>
            <w:webHidden/>
          </w:rPr>
          <w:t>6</w:t>
        </w:r>
        <w:r>
          <w:rPr>
            <w:noProof/>
            <w:webHidden/>
          </w:rPr>
          <w:fldChar w:fldCharType="end"/>
        </w:r>
      </w:hyperlink>
    </w:p>
    <w:p w14:paraId="393C3F39" w14:textId="58A060AC" w:rsidR="00AD6EA4" w:rsidRDefault="00AD6EA4">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hyperlink w:anchor="_Toc195084342" w:history="1">
        <w:r w:rsidRPr="00C23541">
          <w:rPr>
            <w:rStyle w:val="Lienhypertexte"/>
            <w:rFonts w:cstheme="minorHAnsi"/>
            <w:noProof/>
          </w:rPr>
          <w:t>3.</w:t>
        </w:r>
        <w:r>
          <w:rPr>
            <w:rFonts w:asciiTheme="minorHAnsi" w:eastAsiaTheme="minorEastAsia" w:hAnsiTheme="minorHAnsi" w:cstheme="minorBidi"/>
            <w:b w:val="0"/>
            <w:bCs w:val="0"/>
            <w:caps w:val="0"/>
            <w:noProof/>
            <w:kern w:val="2"/>
            <w14:ligatures w14:val="standardContextual"/>
          </w:rPr>
          <w:tab/>
        </w:r>
        <w:r w:rsidRPr="00C23541">
          <w:rPr>
            <w:rStyle w:val="Lienhypertexte"/>
            <w:rFonts w:cstheme="minorHAnsi"/>
            <w:noProof/>
          </w:rPr>
          <w:t>PRESENTATION DU PROJET</w:t>
        </w:r>
        <w:r>
          <w:rPr>
            <w:noProof/>
            <w:webHidden/>
          </w:rPr>
          <w:tab/>
        </w:r>
        <w:r>
          <w:rPr>
            <w:noProof/>
            <w:webHidden/>
          </w:rPr>
          <w:fldChar w:fldCharType="begin"/>
        </w:r>
        <w:r>
          <w:rPr>
            <w:noProof/>
            <w:webHidden/>
          </w:rPr>
          <w:instrText xml:space="preserve"> PAGEREF _Toc195084342 \h </w:instrText>
        </w:r>
        <w:r>
          <w:rPr>
            <w:noProof/>
            <w:webHidden/>
          </w:rPr>
        </w:r>
        <w:r>
          <w:rPr>
            <w:noProof/>
            <w:webHidden/>
          </w:rPr>
          <w:fldChar w:fldCharType="separate"/>
        </w:r>
        <w:r>
          <w:rPr>
            <w:noProof/>
            <w:webHidden/>
          </w:rPr>
          <w:t>6</w:t>
        </w:r>
        <w:r>
          <w:rPr>
            <w:noProof/>
            <w:webHidden/>
          </w:rPr>
          <w:fldChar w:fldCharType="end"/>
        </w:r>
      </w:hyperlink>
    </w:p>
    <w:p w14:paraId="5752332A" w14:textId="15D2CDFB"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43" w:history="1">
        <w:r w:rsidRPr="00C23541">
          <w:rPr>
            <w:rStyle w:val="Lienhypertexte"/>
            <w:noProof/>
          </w:rPr>
          <w:t>3.1</w:t>
        </w:r>
        <w:r>
          <w:rPr>
            <w:rFonts w:eastAsiaTheme="minorEastAsia" w:cstheme="minorBidi"/>
            <w:b w:val="0"/>
            <w:bCs w:val="0"/>
            <w:noProof/>
            <w:kern w:val="2"/>
            <w:sz w:val="24"/>
            <w:szCs w:val="24"/>
            <w14:ligatures w14:val="standardContextual"/>
          </w:rPr>
          <w:tab/>
        </w:r>
        <w:r w:rsidRPr="00C23541">
          <w:rPr>
            <w:rStyle w:val="Lienhypertexte"/>
            <w:noProof/>
          </w:rPr>
          <w:t>Contexte</w:t>
        </w:r>
        <w:r>
          <w:rPr>
            <w:noProof/>
            <w:webHidden/>
          </w:rPr>
          <w:tab/>
        </w:r>
        <w:r>
          <w:rPr>
            <w:noProof/>
            <w:webHidden/>
          </w:rPr>
          <w:fldChar w:fldCharType="begin"/>
        </w:r>
        <w:r>
          <w:rPr>
            <w:noProof/>
            <w:webHidden/>
          </w:rPr>
          <w:instrText xml:space="preserve"> PAGEREF _Toc195084343 \h </w:instrText>
        </w:r>
        <w:r>
          <w:rPr>
            <w:noProof/>
            <w:webHidden/>
          </w:rPr>
        </w:r>
        <w:r>
          <w:rPr>
            <w:noProof/>
            <w:webHidden/>
          </w:rPr>
          <w:fldChar w:fldCharType="separate"/>
        </w:r>
        <w:r>
          <w:rPr>
            <w:noProof/>
            <w:webHidden/>
          </w:rPr>
          <w:t>6</w:t>
        </w:r>
        <w:r>
          <w:rPr>
            <w:noProof/>
            <w:webHidden/>
          </w:rPr>
          <w:fldChar w:fldCharType="end"/>
        </w:r>
      </w:hyperlink>
    </w:p>
    <w:p w14:paraId="0781BAB6" w14:textId="1E594F21"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44" w:history="1">
        <w:r w:rsidRPr="00C23541">
          <w:rPr>
            <w:rStyle w:val="Lienhypertexte"/>
            <w:noProof/>
          </w:rPr>
          <w:t>3.2</w:t>
        </w:r>
        <w:r>
          <w:rPr>
            <w:rFonts w:eastAsiaTheme="minorEastAsia" w:cstheme="minorBidi"/>
            <w:b w:val="0"/>
            <w:bCs w:val="0"/>
            <w:noProof/>
            <w:kern w:val="2"/>
            <w:sz w:val="24"/>
            <w:szCs w:val="24"/>
            <w14:ligatures w14:val="standardContextual"/>
          </w:rPr>
          <w:tab/>
        </w:r>
        <w:r w:rsidRPr="00C23541">
          <w:rPr>
            <w:rStyle w:val="Lienhypertexte"/>
            <w:noProof/>
          </w:rPr>
          <w:t>Les opérations d’aménagement et de construction</w:t>
        </w:r>
        <w:r>
          <w:rPr>
            <w:noProof/>
            <w:webHidden/>
          </w:rPr>
          <w:tab/>
        </w:r>
        <w:r>
          <w:rPr>
            <w:noProof/>
            <w:webHidden/>
          </w:rPr>
          <w:fldChar w:fldCharType="begin"/>
        </w:r>
        <w:r>
          <w:rPr>
            <w:noProof/>
            <w:webHidden/>
          </w:rPr>
          <w:instrText xml:space="preserve"> PAGEREF _Toc195084344 \h </w:instrText>
        </w:r>
        <w:r>
          <w:rPr>
            <w:noProof/>
            <w:webHidden/>
          </w:rPr>
        </w:r>
        <w:r>
          <w:rPr>
            <w:noProof/>
            <w:webHidden/>
          </w:rPr>
          <w:fldChar w:fldCharType="separate"/>
        </w:r>
        <w:r>
          <w:rPr>
            <w:noProof/>
            <w:webHidden/>
          </w:rPr>
          <w:t>7</w:t>
        </w:r>
        <w:r>
          <w:rPr>
            <w:noProof/>
            <w:webHidden/>
          </w:rPr>
          <w:fldChar w:fldCharType="end"/>
        </w:r>
      </w:hyperlink>
    </w:p>
    <w:p w14:paraId="16E4938A" w14:textId="44C9CE16"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45" w:history="1">
        <w:r w:rsidRPr="00C23541">
          <w:rPr>
            <w:rStyle w:val="Lienhypertexte"/>
            <w:noProof/>
            <w:lang w:eastAsia="en-US"/>
          </w:rPr>
          <w:t>3.2.1</w:t>
        </w:r>
        <w:r>
          <w:rPr>
            <w:rFonts w:eastAsiaTheme="minorEastAsia" w:cstheme="minorBidi"/>
            <w:noProof/>
            <w:kern w:val="2"/>
            <w:sz w:val="24"/>
            <w:szCs w:val="24"/>
            <w14:ligatures w14:val="standardContextual"/>
          </w:rPr>
          <w:tab/>
        </w:r>
        <w:r w:rsidRPr="00C23541">
          <w:rPr>
            <w:rStyle w:val="Lienhypertexte"/>
            <w:noProof/>
            <w:lang w:eastAsia="en-US"/>
          </w:rPr>
          <w:t>Opérations d’aménagement des espaces publics</w:t>
        </w:r>
        <w:r>
          <w:rPr>
            <w:noProof/>
            <w:webHidden/>
          </w:rPr>
          <w:tab/>
        </w:r>
        <w:r>
          <w:rPr>
            <w:noProof/>
            <w:webHidden/>
          </w:rPr>
          <w:fldChar w:fldCharType="begin"/>
        </w:r>
        <w:r>
          <w:rPr>
            <w:noProof/>
            <w:webHidden/>
          </w:rPr>
          <w:instrText xml:space="preserve"> PAGEREF _Toc195084345 \h </w:instrText>
        </w:r>
        <w:r>
          <w:rPr>
            <w:noProof/>
            <w:webHidden/>
          </w:rPr>
        </w:r>
        <w:r>
          <w:rPr>
            <w:noProof/>
            <w:webHidden/>
          </w:rPr>
          <w:fldChar w:fldCharType="separate"/>
        </w:r>
        <w:r>
          <w:rPr>
            <w:noProof/>
            <w:webHidden/>
          </w:rPr>
          <w:t>7</w:t>
        </w:r>
        <w:r>
          <w:rPr>
            <w:noProof/>
            <w:webHidden/>
          </w:rPr>
          <w:fldChar w:fldCharType="end"/>
        </w:r>
      </w:hyperlink>
    </w:p>
    <w:p w14:paraId="59FCCA2E" w14:textId="4098C6E7"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46" w:history="1">
        <w:r w:rsidRPr="00C23541">
          <w:rPr>
            <w:rStyle w:val="Lienhypertexte"/>
            <w:noProof/>
            <w:lang w:eastAsia="en-US"/>
          </w:rPr>
          <w:t>3.2.2</w:t>
        </w:r>
        <w:r>
          <w:rPr>
            <w:rFonts w:eastAsiaTheme="minorEastAsia" w:cstheme="minorBidi"/>
            <w:noProof/>
            <w:kern w:val="2"/>
            <w:sz w:val="24"/>
            <w:szCs w:val="24"/>
            <w14:ligatures w14:val="standardContextual"/>
          </w:rPr>
          <w:tab/>
        </w:r>
        <w:r w:rsidRPr="00C23541">
          <w:rPr>
            <w:rStyle w:val="Lienhypertexte"/>
            <w:noProof/>
            <w:lang w:eastAsia="en-US"/>
          </w:rPr>
          <w:t>Opérations des concessionnaires</w:t>
        </w:r>
        <w:r>
          <w:rPr>
            <w:noProof/>
            <w:webHidden/>
          </w:rPr>
          <w:tab/>
        </w:r>
        <w:r>
          <w:rPr>
            <w:noProof/>
            <w:webHidden/>
          </w:rPr>
          <w:fldChar w:fldCharType="begin"/>
        </w:r>
        <w:r>
          <w:rPr>
            <w:noProof/>
            <w:webHidden/>
          </w:rPr>
          <w:instrText xml:space="preserve"> PAGEREF _Toc195084346 \h </w:instrText>
        </w:r>
        <w:r>
          <w:rPr>
            <w:noProof/>
            <w:webHidden/>
          </w:rPr>
        </w:r>
        <w:r>
          <w:rPr>
            <w:noProof/>
            <w:webHidden/>
          </w:rPr>
          <w:fldChar w:fldCharType="separate"/>
        </w:r>
        <w:r>
          <w:rPr>
            <w:noProof/>
            <w:webHidden/>
          </w:rPr>
          <w:t>7</w:t>
        </w:r>
        <w:r>
          <w:rPr>
            <w:noProof/>
            <w:webHidden/>
          </w:rPr>
          <w:fldChar w:fldCharType="end"/>
        </w:r>
      </w:hyperlink>
    </w:p>
    <w:p w14:paraId="51E537A1" w14:textId="2571390C"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47" w:history="1">
        <w:r w:rsidRPr="00C23541">
          <w:rPr>
            <w:rStyle w:val="Lienhypertexte"/>
            <w:noProof/>
            <w:lang w:eastAsia="en-US"/>
          </w:rPr>
          <w:t>3.2.3</w:t>
        </w:r>
        <w:r>
          <w:rPr>
            <w:rFonts w:eastAsiaTheme="minorEastAsia" w:cstheme="minorBidi"/>
            <w:noProof/>
            <w:kern w:val="2"/>
            <w:sz w:val="24"/>
            <w:szCs w:val="24"/>
            <w14:ligatures w14:val="standardContextual"/>
          </w:rPr>
          <w:tab/>
        </w:r>
        <w:r w:rsidRPr="00C23541">
          <w:rPr>
            <w:rStyle w:val="Lienhypertexte"/>
            <w:noProof/>
            <w:lang w:eastAsia="en-US"/>
          </w:rPr>
          <w:t>Opérations de construction des opérateurs</w:t>
        </w:r>
        <w:r>
          <w:rPr>
            <w:noProof/>
            <w:webHidden/>
          </w:rPr>
          <w:tab/>
        </w:r>
        <w:r>
          <w:rPr>
            <w:noProof/>
            <w:webHidden/>
          </w:rPr>
          <w:fldChar w:fldCharType="begin"/>
        </w:r>
        <w:r>
          <w:rPr>
            <w:noProof/>
            <w:webHidden/>
          </w:rPr>
          <w:instrText xml:space="preserve"> PAGEREF _Toc195084347 \h </w:instrText>
        </w:r>
        <w:r>
          <w:rPr>
            <w:noProof/>
            <w:webHidden/>
          </w:rPr>
        </w:r>
        <w:r>
          <w:rPr>
            <w:noProof/>
            <w:webHidden/>
          </w:rPr>
          <w:fldChar w:fldCharType="separate"/>
        </w:r>
        <w:r>
          <w:rPr>
            <w:noProof/>
            <w:webHidden/>
          </w:rPr>
          <w:t>7</w:t>
        </w:r>
        <w:r>
          <w:rPr>
            <w:noProof/>
            <w:webHidden/>
          </w:rPr>
          <w:fldChar w:fldCharType="end"/>
        </w:r>
      </w:hyperlink>
    </w:p>
    <w:p w14:paraId="6193EB0F" w14:textId="3E6B0229"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48" w:history="1">
        <w:r w:rsidRPr="00C23541">
          <w:rPr>
            <w:rStyle w:val="Lienhypertexte"/>
            <w:noProof/>
          </w:rPr>
          <w:t>3.3</w:t>
        </w:r>
        <w:r>
          <w:rPr>
            <w:rFonts w:eastAsiaTheme="minorEastAsia" w:cstheme="minorBidi"/>
            <w:b w:val="0"/>
            <w:bCs w:val="0"/>
            <w:noProof/>
            <w:kern w:val="2"/>
            <w:sz w:val="24"/>
            <w:szCs w:val="24"/>
            <w14:ligatures w14:val="standardContextual"/>
          </w:rPr>
          <w:tab/>
        </w:r>
        <w:r w:rsidRPr="00C23541">
          <w:rPr>
            <w:rStyle w:val="Lienhypertexte"/>
            <w:noProof/>
          </w:rPr>
          <w:t>Les acteurs et leurs compétences</w:t>
        </w:r>
        <w:r>
          <w:rPr>
            <w:noProof/>
            <w:webHidden/>
          </w:rPr>
          <w:tab/>
        </w:r>
        <w:r>
          <w:rPr>
            <w:noProof/>
            <w:webHidden/>
          </w:rPr>
          <w:fldChar w:fldCharType="begin"/>
        </w:r>
        <w:r>
          <w:rPr>
            <w:noProof/>
            <w:webHidden/>
          </w:rPr>
          <w:instrText xml:space="preserve"> PAGEREF _Toc195084348 \h </w:instrText>
        </w:r>
        <w:r>
          <w:rPr>
            <w:noProof/>
            <w:webHidden/>
          </w:rPr>
        </w:r>
        <w:r>
          <w:rPr>
            <w:noProof/>
            <w:webHidden/>
          </w:rPr>
          <w:fldChar w:fldCharType="separate"/>
        </w:r>
        <w:r>
          <w:rPr>
            <w:noProof/>
            <w:webHidden/>
          </w:rPr>
          <w:t>8</w:t>
        </w:r>
        <w:r>
          <w:rPr>
            <w:noProof/>
            <w:webHidden/>
          </w:rPr>
          <w:fldChar w:fldCharType="end"/>
        </w:r>
      </w:hyperlink>
    </w:p>
    <w:p w14:paraId="02AD9AE9" w14:textId="12B3D7B0"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49" w:history="1">
        <w:r w:rsidRPr="00C23541">
          <w:rPr>
            <w:rStyle w:val="Lienhypertexte"/>
            <w:noProof/>
            <w:highlight w:val="yellow"/>
            <w:lang w:eastAsia="en-US"/>
          </w:rPr>
          <w:t>3.3.1</w:t>
        </w:r>
        <w:r>
          <w:rPr>
            <w:rFonts w:eastAsiaTheme="minorEastAsia" w:cstheme="minorBidi"/>
            <w:noProof/>
            <w:kern w:val="2"/>
            <w:sz w:val="24"/>
            <w:szCs w:val="24"/>
            <w14:ligatures w14:val="standardContextual"/>
          </w:rPr>
          <w:tab/>
        </w:r>
        <w:r w:rsidRPr="00C23541">
          <w:rPr>
            <w:rStyle w:val="Lienhypertexte"/>
            <w:noProof/>
            <w:highlight w:val="yellow"/>
            <w:lang w:eastAsia="en-US"/>
          </w:rPr>
          <w:t>La Métropole de Lyon</w:t>
        </w:r>
        <w:r>
          <w:rPr>
            <w:noProof/>
            <w:webHidden/>
          </w:rPr>
          <w:tab/>
        </w:r>
        <w:r>
          <w:rPr>
            <w:noProof/>
            <w:webHidden/>
          </w:rPr>
          <w:fldChar w:fldCharType="begin"/>
        </w:r>
        <w:r>
          <w:rPr>
            <w:noProof/>
            <w:webHidden/>
          </w:rPr>
          <w:instrText xml:space="preserve"> PAGEREF _Toc195084349 \h </w:instrText>
        </w:r>
        <w:r>
          <w:rPr>
            <w:noProof/>
            <w:webHidden/>
          </w:rPr>
        </w:r>
        <w:r>
          <w:rPr>
            <w:noProof/>
            <w:webHidden/>
          </w:rPr>
          <w:fldChar w:fldCharType="separate"/>
        </w:r>
        <w:r>
          <w:rPr>
            <w:noProof/>
            <w:webHidden/>
          </w:rPr>
          <w:t>8</w:t>
        </w:r>
        <w:r>
          <w:rPr>
            <w:noProof/>
            <w:webHidden/>
          </w:rPr>
          <w:fldChar w:fldCharType="end"/>
        </w:r>
      </w:hyperlink>
    </w:p>
    <w:p w14:paraId="591C84CE" w14:textId="387A2B15"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50" w:history="1">
        <w:r w:rsidRPr="00C23541">
          <w:rPr>
            <w:rStyle w:val="Lienhypertexte"/>
            <w:noProof/>
            <w:lang w:eastAsia="en-US"/>
          </w:rPr>
          <w:t>3.3.2</w:t>
        </w:r>
        <w:r>
          <w:rPr>
            <w:rFonts w:eastAsiaTheme="minorEastAsia" w:cstheme="minorBidi"/>
            <w:noProof/>
            <w:kern w:val="2"/>
            <w:sz w:val="24"/>
            <w:szCs w:val="24"/>
            <w14:ligatures w14:val="standardContextual"/>
          </w:rPr>
          <w:tab/>
        </w:r>
        <w:r w:rsidRPr="00C23541">
          <w:rPr>
            <w:rStyle w:val="Lienhypertexte"/>
            <w:noProof/>
            <w:lang w:eastAsia="en-US"/>
          </w:rPr>
          <w:t xml:space="preserve">La commune de </w:t>
        </w:r>
        <w:r w:rsidRPr="00C23541">
          <w:rPr>
            <w:rStyle w:val="Lienhypertexte"/>
            <w:noProof/>
            <w:highlight w:val="yellow"/>
            <w:lang w:eastAsia="en-US"/>
          </w:rPr>
          <w:t>…………..</w:t>
        </w:r>
        <w:r>
          <w:rPr>
            <w:noProof/>
            <w:webHidden/>
          </w:rPr>
          <w:tab/>
        </w:r>
        <w:r>
          <w:rPr>
            <w:noProof/>
            <w:webHidden/>
          </w:rPr>
          <w:fldChar w:fldCharType="begin"/>
        </w:r>
        <w:r>
          <w:rPr>
            <w:noProof/>
            <w:webHidden/>
          </w:rPr>
          <w:instrText xml:space="preserve"> PAGEREF _Toc195084350 \h </w:instrText>
        </w:r>
        <w:r>
          <w:rPr>
            <w:noProof/>
            <w:webHidden/>
          </w:rPr>
        </w:r>
        <w:r>
          <w:rPr>
            <w:noProof/>
            <w:webHidden/>
          </w:rPr>
          <w:fldChar w:fldCharType="separate"/>
        </w:r>
        <w:r>
          <w:rPr>
            <w:noProof/>
            <w:webHidden/>
          </w:rPr>
          <w:t>8</w:t>
        </w:r>
        <w:r>
          <w:rPr>
            <w:noProof/>
            <w:webHidden/>
          </w:rPr>
          <w:fldChar w:fldCharType="end"/>
        </w:r>
      </w:hyperlink>
    </w:p>
    <w:p w14:paraId="361FBA77" w14:textId="5CB9B2E2"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51" w:history="1">
        <w:r w:rsidRPr="00C23541">
          <w:rPr>
            <w:rStyle w:val="Lienhypertexte"/>
            <w:noProof/>
            <w:lang w:eastAsia="en-US"/>
          </w:rPr>
          <w:t>3.3.3</w:t>
        </w:r>
        <w:r>
          <w:rPr>
            <w:rFonts w:eastAsiaTheme="minorEastAsia" w:cstheme="minorBidi"/>
            <w:noProof/>
            <w:kern w:val="2"/>
            <w:sz w:val="24"/>
            <w:szCs w:val="24"/>
            <w14:ligatures w14:val="standardContextual"/>
          </w:rPr>
          <w:tab/>
        </w:r>
        <w:r w:rsidRPr="00C23541">
          <w:rPr>
            <w:rStyle w:val="Lienhypertexte"/>
            <w:noProof/>
            <w:lang w:eastAsia="en-US"/>
          </w:rPr>
          <w:t>L’aménageur</w:t>
        </w:r>
        <w:r>
          <w:rPr>
            <w:noProof/>
            <w:webHidden/>
          </w:rPr>
          <w:tab/>
        </w:r>
        <w:r>
          <w:rPr>
            <w:noProof/>
            <w:webHidden/>
          </w:rPr>
          <w:fldChar w:fldCharType="begin"/>
        </w:r>
        <w:r>
          <w:rPr>
            <w:noProof/>
            <w:webHidden/>
          </w:rPr>
          <w:instrText xml:space="preserve"> PAGEREF _Toc195084351 \h </w:instrText>
        </w:r>
        <w:r>
          <w:rPr>
            <w:noProof/>
            <w:webHidden/>
          </w:rPr>
        </w:r>
        <w:r>
          <w:rPr>
            <w:noProof/>
            <w:webHidden/>
          </w:rPr>
          <w:fldChar w:fldCharType="separate"/>
        </w:r>
        <w:r>
          <w:rPr>
            <w:noProof/>
            <w:webHidden/>
          </w:rPr>
          <w:t>8</w:t>
        </w:r>
        <w:r>
          <w:rPr>
            <w:noProof/>
            <w:webHidden/>
          </w:rPr>
          <w:fldChar w:fldCharType="end"/>
        </w:r>
      </w:hyperlink>
    </w:p>
    <w:p w14:paraId="7A4139B9" w14:textId="33E87C09"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52" w:history="1">
        <w:r w:rsidRPr="00C23541">
          <w:rPr>
            <w:rStyle w:val="Lienhypertexte"/>
            <w:noProof/>
          </w:rPr>
          <w:t>3.3.3.1</w:t>
        </w:r>
        <w:r>
          <w:rPr>
            <w:rFonts w:eastAsiaTheme="minorEastAsia" w:cstheme="minorBidi"/>
            <w:noProof/>
            <w:kern w:val="2"/>
            <w:sz w:val="24"/>
            <w:szCs w:val="24"/>
            <w14:ligatures w14:val="standardContextual"/>
          </w:rPr>
          <w:tab/>
        </w:r>
        <w:r w:rsidRPr="00C23541">
          <w:rPr>
            <w:rStyle w:val="Lienhypertexte"/>
            <w:noProof/>
          </w:rPr>
          <w:t>Organisation de l’Aménageur (</w:t>
        </w:r>
        <w:r w:rsidRPr="00C23541">
          <w:rPr>
            <w:rStyle w:val="Lienhypertexte"/>
            <w:noProof/>
            <w:highlight w:val="yellow"/>
          </w:rPr>
          <w:t>nom Aménageur</w:t>
        </w:r>
        <w:r w:rsidRPr="00C23541">
          <w:rPr>
            <w:rStyle w:val="Lienhypertexte"/>
            <w:noProof/>
          </w:rPr>
          <w:t>)</w:t>
        </w:r>
        <w:r>
          <w:rPr>
            <w:noProof/>
            <w:webHidden/>
          </w:rPr>
          <w:tab/>
        </w:r>
        <w:r>
          <w:rPr>
            <w:noProof/>
            <w:webHidden/>
          </w:rPr>
          <w:fldChar w:fldCharType="begin"/>
        </w:r>
        <w:r>
          <w:rPr>
            <w:noProof/>
            <w:webHidden/>
          </w:rPr>
          <w:instrText xml:space="preserve"> PAGEREF _Toc195084352 \h </w:instrText>
        </w:r>
        <w:r>
          <w:rPr>
            <w:noProof/>
            <w:webHidden/>
          </w:rPr>
        </w:r>
        <w:r>
          <w:rPr>
            <w:noProof/>
            <w:webHidden/>
          </w:rPr>
          <w:fldChar w:fldCharType="separate"/>
        </w:r>
        <w:r>
          <w:rPr>
            <w:noProof/>
            <w:webHidden/>
          </w:rPr>
          <w:t>8</w:t>
        </w:r>
        <w:r>
          <w:rPr>
            <w:noProof/>
            <w:webHidden/>
          </w:rPr>
          <w:fldChar w:fldCharType="end"/>
        </w:r>
      </w:hyperlink>
    </w:p>
    <w:p w14:paraId="33506DE3" w14:textId="47E03490"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53" w:history="1">
        <w:r w:rsidRPr="00C23541">
          <w:rPr>
            <w:rStyle w:val="Lienhypertexte"/>
            <w:noProof/>
          </w:rPr>
          <w:t>3.3.3.2</w:t>
        </w:r>
        <w:r>
          <w:rPr>
            <w:rFonts w:eastAsiaTheme="minorEastAsia" w:cstheme="minorBidi"/>
            <w:noProof/>
            <w:kern w:val="2"/>
            <w:sz w:val="24"/>
            <w:szCs w:val="24"/>
            <w14:ligatures w14:val="standardContextual"/>
          </w:rPr>
          <w:tab/>
        </w:r>
        <w:r w:rsidRPr="00C23541">
          <w:rPr>
            <w:rStyle w:val="Lienhypertexte"/>
            <w:noProof/>
          </w:rPr>
          <w:t>Les ressources externes de l’aménageur</w:t>
        </w:r>
        <w:r>
          <w:rPr>
            <w:noProof/>
            <w:webHidden/>
          </w:rPr>
          <w:tab/>
        </w:r>
        <w:r>
          <w:rPr>
            <w:noProof/>
            <w:webHidden/>
          </w:rPr>
          <w:fldChar w:fldCharType="begin"/>
        </w:r>
        <w:r>
          <w:rPr>
            <w:noProof/>
            <w:webHidden/>
          </w:rPr>
          <w:instrText xml:space="preserve"> PAGEREF _Toc195084353 \h </w:instrText>
        </w:r>
        <w:r>
          <w:rPr>
            <w:noProof/>
            <w:webHidden/>
          </w:rPr>
        </w:r>
        <w:r>
          <w:rPr>
            <w:noProof/>
            <w:webHidden/>
          </w:rPr>
          <w:fldChar w:fldCharType="separate"/>
        </w:r>
        <w:r>
          <w:rPr>
            <w:noProof/>
            <w:webHidden/>
          </w:rPr>
          <w:t>9</w:t>
        </w:r>
        <w:r>
          <w:rPr>
            <w:noProof/>
            <w:webHidden/>
          </w:rPr>
          <w:fldChar w:fldCharType="end"/>
        </w:r>
      </w:hyperlink>
    </w:p>
    <w:p w14:paraId="2F9464B9" w14:textId="46471E83"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54" w:history="1">
        <w:r w:rsidRPr="00C23541">
          <w:rPr>
            <w:rStyle w:val="Lienhypertexte"/>
            <w:noProof/>
          </w:rPr>
          <w:t>3.3.3.3</w:t>
        </w:r>
        <w:r>
          <w:rPr>
            <w:rFonts w:eastAsiaTheme="minorEastAsia" w:cstheme="minorBidi"/>
            <w:noProof/>
            <w:kern w:val="2"/>
            <w:sz w:val="24"/>
            <w:szCs w:val="24"/>
            <w14:ligatures w14:val="standardContextual"/>
          </w:rPr>
          <w:tab/>
        </w:r>
        <w:r w:rsidRPr="00C23541">
          <w:rPr>
            <w:rStyle w:val="Lienhypertexte"/>
            <w:noProof/>
          </w:rPr>
          <w:t>Les gestionnaires du Domaine Public</w:t>
        </w:r>
        <w:r>
          <w:rPr>
            <w:noProof/>
            <w:webHidden/>
          </w:rPr>
          <w:tab/>
        </w:r>
        <w:r>
          <w:rPr>
            <w:noProof/>
            <w:webHidden/>
          </w:rPr>
          <w:fldChar w:fldCharType="begin"/>
        </w:r>
        <w:r>
          <w:rPr>
            <w:noProof/>
            <w:webHidden/>
          </w:rPr>
          <w:instrText xml:space="preserve"> PAGEREF _Toc195084354 \h </w:instrText>
        </w:r>
        <w:r>
          <w:rPr>
            <w:noProof/>
            <w:webHidden/>
          </w:rPr>
        </w:r>
        <w:r>
          <w:rPr>
            <w:noProof/>
            <w:webHidden/>
          </w:rPr>
          <w:fldChar w:fldCharType="separate"/>
        </w:r>
        <w:r>
          <w:rPr>
            <w:noProof/>
            <w:webHidden/>
          </w:rPr>
          <w:t>9</w:t>
        </w:r>
        <w:r>
          <w:rPr>
            <w:noProof/>
            <w:webHidden/>
          </w:rPr>
          <w:fldChar w:fldCharType="end"/>
        </w:r>
      </w:hyperlink>
    </w:p>
    <w:p w14:paraId="6AE8DD14" w14:textId="347C023B"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55" w:history="1">
        <w:r w:rsidRPr="00C23541">
          <w:rPr>
            <w:rStyle w:val="Lienhypertexte"/>
            <w:noProof/>
          </w:rPr>
          <w:t>3.3.4</w:t>
        </w:r>
        <w:r>
          <w:rPr>
            <w:rFonts w:eastAsiaTheme="minorEastAsia" w:cstheme="minorBidi"/>
            <w:noProof/>
            <w:kern w:val="2"/>
            <w:sz w:val="24"/>
            <w:szCs w:val="24"/>
            <w14:ligatures w14:val="standardContextual"/>
          </w:rPr>
          <w:tab/>
        </w:r>
        <w:r w:rsidRPr="00C23541">
          <w:rPr>
            <w:rStyle w:val="Lienhypertexte"/>
            <w:noProof/>
          </w:rPr>
          <w:t>Les opérateurs des ilots privés</w:t>
        </w:r>
        <w:r>
          <w:rPr>
            <w:noProof/>
            <w:webHidden/>
          </w:rPr>
          <w:tab/>
        </w:r>
        <w:r>
          <w:rPr>
            <w:noProof/>
            <w:webHidden/>
          </w:rPr>
          <w:fldChar w:fldCharType="begin"/>
        </w:r>
        <w:r>
          <w:rPr>
            <w:noProof/>
            <w:webHidden/>
          </w:rPr>
          <w:instrText xml:space="preserve"> PAGEREF _Toc195084355 \h </w:instrText>
        </w:r>
        <w:r>
          <w:rPr>
            <w:noProof/>
            <w:webHidden/>
          </w:rPr>
        </w:r>
        <w:r>
          <w:rPr>
            <w:noProof/>
            <w:webHidden/>
          </w:rPr>
          <w:fldChar w:fldCharType="separate"/>
        </w:r>
        <w:r>
          <w:rPr>
            <w:noProof/>
            <w:webHidden/>
          </w:rPr>
          <w:t>10</w:t>
        </w:r>
        <w:r>
          <w:rPr>
            <w:noProof/>
            <w:webHidden/>
          </w:rPr>
          <w:fldChar w:fldCharType="end"/>
        </w:r>
      </w:hyperlink>
    </w:p>
    <w:p w14:paraId="02763A3C" w14:textId="71214FB1"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56" w:history="1">
        <w:r w:rsidRPr="00C23541">
          <w:rPr>
            <w:rStyle w:val="Lienhypertexte"/>
            <w:noProof/>
          </w:rPr>
          <w:t>3.3.5</w:t>
        </w:r>
        <w:r>
          <w:rPr>
            <w:rFonts w:eastAsiaTheme="minorEastAsia" w:cstheme="minorBidi"/>
            <w:noProof/>
            <w:kern w:val="2"/>
            <w:sz w:val="24"/>
            <w:szCs w:val="24"/>
            <w14:ligatures w14:val="standardContextual"/>
          </w:rPr>
          <w:tab/>
        </w:r>
        <w:r w:rsidRPr="00C23541">
          <w:rPr>
            <w:rStyle w:val="Lienhypertexte"/>
            <w:noProof/>
          </w:rPr>
          <w:t>Les concessionnaires</w:t>
        </w:r>
        <w:r>
          <w:rPr>
            <w:noProof/>
            <w:webHidden/>
          </w:rPr>
          <w:tab/>
        </w:r>
        <w:r>
          <w:rPr>
            <w:noProof/>
            <w:webHidden/>
          </w:rPr>
          <w:fldChar w:fldCharType="begin"/>
        </w:r>
        <w:r>
          <w:rPr>
            <w:noProof/>
            <w:webHidden/>
          </w:rPr>
          <w:instrText xml:space="preserve"> PAGEREF _Toc195084356 \h </w:instrText>
        </w:r>
        <w:r>
          <w:rPr>
            <w:noProof/>
            <w:webHidden/>
          </w:rPr>
        </w:r>
        <w:r>
          <w:rPr>
            <w:noProof/>
            <w:webHidden/>
          </w:rPr>
          <w:fldChar w:fldCharType="separate"/>
        </w:r>
        <w:r>
          <w:rPr>
            <w:noProof/>
            <w:webHidden/>
          </w:rPr>
          <w:t>11</w:t>
        </w:r>
        <w:r>
          <w:rPr>
            <w:noProof/>
            <w:webHidden/>
          </w:rPr>
          <w:fldChar w:fldCharType="end"/>
        </w:r>
      </w:hyperlink>
    </w:p>
    <w:p w14:paraId="0CA4CDEA" w14:textId="315A397C" w:rsidR="00AD6EA4" w:rsidRDefault="00AD6EA4">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hyperlink w:anchor="_Toc195084357" w:history="1">
        <w:r w:rsidRPr="00C23541">
          <w:rPr>
            <w:rStyle w:val="Lienhypertexte"/>
            <w:rFonts w:cstheme="minorHAnsi"/>
            <w:noProof/>
          </w:rPr>
          <w:t>4.</w:t>
        </w:r>
        <w:r>
          <w:rPr>
            <w:rFonts w:asciiTheme="minorHAnsi" w:eastAsiaTheme="minorEastAsia" w:hAnsiTheme="minorHAnsi" w:cstheme="minorBidi"/>
            <w:b w:val="0"/>
            <w:bCs w:val="0"/>
            <w:caps w:val="0"/>
            <w:noProof/>
            <w:kern w:val="2"/>
            <w14:ligatures w14:val="standardContextual"/>
          </w:rPr>
          <w:tab/>
        </w:r>
        <w:r w:rsidRPr="00C23541">
          <w:rPr>
            <w:rStyle w:val="Lienhypertexte"/>
            <w:rFonts w:cstheme="minorHAnsi"/>
            <w:noProof/>
          </w:rPr>
          <w:t>CADRAGE DE LA COORDINATION INTER-CHANTIERS</w:t>
        </w:r>
        <w:r>
          <w:rPr>
            <w:noProof/>
            <w:webHidden/>
          </w:rPr>
          <w:tab/>
        </w:r>
        <w:r>
          <w:rPr>
            <w:noProof/>
            <w:webHidden/>
          </w:rPr>
          <w:fldChar w:fldCharType="begin"/>
        </w:r>
        <w:r>
          <w:rPr>
            <w:noProof/>
            <w:webHidden/>
          </w:rPr>
          <w:instrText xml:space="preserve"> PAGEREF _Toc195084357 \h </w:instrText>
        </w:r>
        <w:r>
          <w:rPr>
            <w:noProof/>
            <w:webHidden/>
          </w:rPr>
        </w:r>
        <w:r>
          <w:rPr>
            <w:noProof/>
            <w:webHidden/>
          </w:rPr>
          <w:fldChar w:fldCharType="separate"/>
        </w:r>
        <w:r>
          <w:rPr>
            <w:noProof/>
            <w:webHidden/>
          </w:rPr>
          <w:t>11</w:t>
        </w:r>
        <w:r>
          <w:rPr>
            <w:noProof/>
            <w:webHidden/>
          </w:rPr>
          <w:fldChar w:fldCharType="end"/>
        </w:r>
      </w:hyperlink>
    </w:p>
    <w:p w14:paraId="297C53BE" w14:textId="69156AB2"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58" w:history="1">
        <w:r w:rsidRPr="00C23541">
          <w:rPr>
            <w:rStyle w:val="Lienhypertexte"/>
            <w:noProof/>
          </w:rPr>
          <w:t>4.1</w:t>
        </w:r>
        <w:r>
          <w:rPr>
            <w:rFonts w:eastAsiaTheme="minorEastAsia" w:cstheme="minorBidi"/>
            <w:b w:val="0"/>
            <w:bCs w:val="0"/>
            <w:noProof/>
            <w:kern w:val="2"/>
            <w:sz w:val="24"/>
            <w:szCs w:val="24"/>
            <w14:ligatures w14:val="standardContextual"/>
          </w:rPr>
          <w:tab/>
        </w:r>
        <w:r w:rsidRPr="00C23541">
          <w:rPr>
            <w:rStyle w:val="Lienhypertexte"/>
            <w:noProof/>
          </w:rPr>
          <w:t>Objectifs et conditions de réussite</w:t>
        </w:r>
        <w:r>
          <w:rPr>
            <w:noProof/>
            <w:webHidden/>
          </w:rPr>
          <w:tab/>
        </w:r>
        <w:r>
          <w:rPr>
            <w:noProof/>
            <w:webHidden/>
          </w:rPr>
          <w:fldChar w:fldCharType="begin"/>
        </w:r>
        <w:r>
          <w:rPr>
            <w:noProof/>
            <w:webHidden/>
          </w:rPr>
          <w:instrText xml:space="preserve"> PAGEREF _Toc195084358 \h </w:instrText>
        </w:r>
        <w:r>
          <w:rPr>
            <w:noProof/>
            <w:webHidden/>
          </w:rPr>
        </w:r>
        <w:r>
          <w:rPr>
            <w:noProof/>
            <w:webHidden/>
          </w:rPr>
          <w:fldChar w:fldCharType="separate"/>
        </w:r>
        <w:r>
          <w:rPr>
            <w:noProof/>
            <w:webHidden/>
          </w:rPr>
          <w:t>11</w:t>
        </w:r>
        <w:r>
          <w:rPr>
            <w:noProof/>
            <w:webHidden/>
          </w:rPr>
          <w:fldChar w:fldCharType="end"/>
        </w:r>
      </w:hyperlink>
    </w:p>
    <w:p w14:paraId="21A5604E" w14:textId="098A1A66"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59" w:history="1">
        <w:r w:rsidRPr="00C23541">
          <w:rPr>
            <w:rStyle w:val="Lienhypertexte"/>
            <w:noProof/>
          </w:rPr>
          <w:t>4.2</w:t>
        </w:r>
        <w:r>
          <w:rPr>
            <w:rFonts w:eastAsiaTheme="minorEastAsia" w:cstheme="minorBidi"/>
            <w:b w:val="0"/>
            <w:bCs w:val="0"/>
            <w:noProof/>
            <w:kern w:val="2"/>
            <w:sz w:val="24"/>
            <w:szCs w:val="24"/>
            <w14:ligatures w14:val="standardContextual"/>
          </w:rPr>
          <w:tab/>
        </w:r>
        <w:r w:rsidRPr="00C23541">
          <w:rPr>
            <w:rStyle w:val="Lienhypertexte"/>
            <w:noProof/>
          </w:rPr>
          <w:t>La cellule de coordination inter-chantiers</w:t>
        </w:r>
        <w:r>
          <w:rPr>
            <w:noProof/>
            <w:webHidden/>
          </w:rPr>
          <w:tab/>
        </w:r>
        <w:r>
          <w:rPr>
            <w:noProof/>
            <w:webHidden/>
          </w:rPr>
          <w:fldChar w:fldCharType="begin"/>
        </w:r>
        <w:r>
          <w:rPr>
            <w:noProof/>
            <w:webHidden/>
          </w:rPr>
          <w:instrText xml:space="preserve"> PAGEREF _Toc195084359 \h </w:instrText>
        </w:r>
        <w:r>
          <w:rPr>
            <w:noProof/>
            <w:webHidden/>
          </w:rPr>
        </w:r>
        <w:r>
          <w:rPr>
            <w:noProof/>
            <w:webHidden/>
          </w:rPr>
          <w:fldChar w:fldCharType="separate"/>
        </w:r>
        <w:r>
          <w:rPr>
            <w:noProof/>
            <w:webHidden/>
          </w:rPr>
          <w:t>12</w:t>
        </w:r>
        <w:r>
          <w:rPr>
            <w:noProof/>
            <w:webHidden/>
          </w:rPr>
          <w:fldChar w:fldCharType="end"/>
        </w:r>
      </w:hyperlink>
    </w:p>
    <w:p w14:paraId="606C5515" w14:textId="750DE404"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60" w:history="1">
        <w:r w:rsidRPr="00C23541">
          <w:rPr>
            <w:rStyle w:val="Lienhypertexte"/>
            <w:noProof/>
            <w:lang w:eastAsia="en-US"/>
          </w:rPr>
          <w:t>4.2.1</w:t>
        </w:r>
        <w:r>
          <w:rPr>
            <w:rFonts w:eastAsiaTheme="minorEastAsia" w:cstheme="minorBidi"/>
            <w:noProof/>
            <w:kern w:val="2"/>
            <w:sz w:val="24"/>
            <w:szCs w:val="24"/>
            <w14:ligatures w14:val="standardContextual"/>
          </w:rPr>
          <w:tab/>
        </w:r>
        <w:r w:rsidRPr="00C23541">
          <w:rPr>
            <w:rStyle w:val="Lienhypertexte"/>
            <w:noProof/>
            <w:lang w:eastAsia="en-US"/>
          </w:rPr>
          <w:t>Les acteurs de la cellule de coordination inter-chantiers</w:t>
        </w:r>
        <w:r>
          <w:rPr>
            <w:noProof/>
            <w:webHidden/>
          </w:rPr>
          <w:tab/>
        </w:r>
        <w:r>
          <w:rPr>
            <w:noProof/>
            <w:webHidden/>
          </w:rPr>
          <w:fldChar w:fldCharType="begin"/>
        </w:r>
        <w:r>
          <w:rPr>
            <w:noProof/>
            <w:webHidden/>
          </w:rPr>
          <w:instrText xml:space="preserve"> PAGEREF _Toc195084360 \h </w:instrText>
        </w:r>
        <w:r>
          <w:rPr>
            <w:noProof/>
            <w:webHidden/>
          </w:rPr>
        </w:r>
        <w:r>
          <w:rPr>
            <w:noProof/>
            <w:webHidden/>
          </w:rPr>
          <w:fldChar w:fldCharType="separate"/>
        </w:r>
        <w:r>
          <w:rPr>
            <w:noProof/>
            <w:webHidden/>
          </w:rPr>
          <w:t>12</w:t>
        </w:r>
        <w:r>
          <w:rPr>
            <w:noProof/>
            <w:webHidden/>
          </w:rPr>
          <w:fldChar w:fldCharType="end"/>
        </w:r>
      </w:hyperlink>
    </w:p>
    <w:p w14:paraId="3708E66D" w14:textId="46E76867"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61" w:history="1">
        <w:r w:rsidRPr="00C23541">
          <w:rPr>
            <w:rStyle w:val="Lienhypertexte"/>
            <w:noProof/>
          </w:rPr>
          <w:t>4.2.1.1</w:t>
        </w:r>
        <w:r>
          <w:rPr>
            <w:rFonts w:eastAsiaTheme="minorEastAsia" w:cstheme="minorBidi"/>
            <w:noProof/>
            <w:kern w:val="2"/>
            <w:sz w:val="24"/>
            <w:szCs w:val="24"/>
            <w14:ligatures w14:val="standardContextual"/>
          </w:rPr>
          <w:tab/>
        </w:r>
        <w:r w:rsidRPr="00C23541">
          <w:rPr>
            <w:rStyle w:val="Lienhypertexte"/>
            <w:noProof/>
          </w:rPr>
          <w:t>L’aménageur</w:t>
        </w:r>
        <w:r>
          <w:rPr>
            <w:noProof/>
            <w:webHidden/>
          </w:rPr>
          <w:tab/>
        </w:r>
        <w:r>
          <w:rPr>
            <w:noProof/>
            <w:webHidden/>
          </w:rPr>
          <w:fldChar w:fldCharType="begin"/>
        </w:r>
        <w:r>
          <w:rPr>
            <w:noProof/>
            <w:webHidden/>
          </w:rPr>
          <w:instrText xml:space="preserve"> PAGEREF _Toc195084361 \h </w:instrText>
        </w:r>
        <w:r>
          <w:rPr>
            <w:noProof/>
            <w:webHidden/>
          </w:rPr>
        </w:r>
        <w:r>
          <w:rPr>
            <w:noProof/>
            <w:webHidden/>
          </w:rPr>
          <w:fldChar w:fldCharType="separate"/>
        </w:r>
        <w:r>
          <w:rPr>
            <w:noProof/>
            <w:webHidden/>
          </w:rPr>
          <w:t>12</w:t>
        </w:r>
        <w:r>
          <w:rPr>
            <w:noProof/>
            <w:webHidden/>
          </w:rPr>
          <w:fldChar w:fldCharType="end"/>
        </w:r>
      </w:hyperlink>
    </w:p>
    <w:p w14:paraId="6B7CB305" w14:textId="43633C6A"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62" w:history="1">
        <w:r w:rsidRPr="00C23541">
          <w:rPr>
            <w:rStyle w:val="Lienhypertexte"/>
            <w:noProof/>
          </w:rPr>
          <w:t>4.2.1.2</w:t>
        </w:r>
        <w:r>
          <w:rPr>
            <w:rFonts w:eastAsiaTheme="minorEastAsia" w:cstheme="minorBidi"/>
            <w:noProof/>
            <w:kern w:val="2"/>
            <w:sz w:val="24"/>
            <w:szCs w:val="24"/>
            <w14:ligatures w14:val="standardContextual"/>
          </w:rPr>
          <w:tab/>
        </w:r>
        <w:r w:rsidRPr="00C23541">
          <w:rPr>
            <w:rStyle w:val="Lienhypertexte"/>
            <w:noProof/>
          </w:rPr>
          <w:t>L’OPC-IC</w:t>
        </w:r>
        <w:r>
          <w:rPr>
            <w:noProof/>
            <w:webHidden/>
          </w:rPr>
          <w:tab/>
        </w:r>
        <w:r>
          <w:rPr>
            <w:noProof/>
            <w:webHidden/>
          </w:rPr>
          <w:fldChar w:fldCharType="begin"/>
        </w:r>
        <w:r>
          <w:rPr>
            <w:noProof/>
            <w:webHidden/>
          </w:rPr>
          <w:instrText xml:space="preserve"> PAGEREF _Toc195084362 \h </w:instrText>
        </w:r>
        <w:r>
          <w:rPr>
            <w:noProof/>
            <w:webHidden/>
          </w:rPr>
        </w:r>
        <w:r>
          <w:rPr>
            <w:noProof/>
            <w:webHidden/>
          </w:rPr>
          <w:fldChar w:fldCharType="separate"/>
        </w:r>
        <w:r>
          <w:rPr>
            <w:noProof/>
            <w:webHidden/>
          </w:rPr>
          <w:t>12</w:t>
        </w:r>
        <w:r>
          <w:rPr>
            <w:noProof/>
            <w:webHidden/>
          </w:rPr>
          <w:fldChar w:fldCharType="end"/>
        </w:r>
      </w:hyperlink>
    </w:p>
    <w:p w14:paraId="29ECB556" w14:textId="3E493E4D"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63" w:history="1">
        <w:r w:rsidRPr="00C23541">
          <w:rPr>
            <w:rStyle w:val="Lienhypertexte"/>
            <w:noProof/>
          </w:rPr>
          <w:t>4.2.1.3</w:t>
        </w:r>
        <w:r>
          <w:rPr>
            <w:rFonts w:eastAsiaTheme="minorEastAsia" w:cstheme="minorBidi"/>
            <w:noProof/>
            <w:kern w:val="2"/>
            <w:sz w:val="24"/>
            <w:szCs w:val="24"/>
            <w14:ligatures w14:val="standardContextual"/>
          </w:rPr>
          <w:tab/>
        </w:r>
        <w:r w:rsidRPr="00C23541">
          <w:rPr>
            <w:rStyle w:val="Lienhypertexte"/>
            <w:noProof/>
          </w:rPr>
          <w:t>Le CSPS-IC</w:t>
        </w:r>
        <w:r>
          <w:rPr>
            <w:noProof/>
            <w:webHidden/>
          </w:rPr>
          <w:tab/>
        </w:r>
        <w:r>
          <w:rPr>
            <w:noProof/>
            <w:webHidden/>
          </w:rPr>
          <w:fldChar w:fldCharType="begin"/>
        </w:r>
        <w:r>
          <w:rPr>
            <w:noProof/>
            <w:webHidden/>
          </w:rPr>
          <w:instrText xml:space="preserve"> PAGEREF _Toc195084363 \h </w:instrText>
        </w:r>
        <w:r>
          <w:rPr>
            <w:noProof/>
            <w:webHidden/>
          </w:rPr>
        </w:r>
        <w:r>
          <w:rPr>
            <w:noProof/>
            <w:webHidden/>
          </w:rPr>
          <w:fldChar w:fldCharType="separate"/>
        </w:r>
        <w:r>
          <w:rPr>
            <w:noProof/>
            <w:webHidden/>
          </w:rPr>
          <w:t>12</w:t>
        </w:r>
        <w:r>
          <w:rPr>
            <w:noProof/>
            <w:webHidden/>
          </w:rPr>
          <w:fldChar w:fldCharType="end"/>
        </w:r>
      </w:hyperlink>
    </w:p>
    <w:p w14:paraId="78F57B15" w14:textId="26373CDE"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64" w:history="1">
        <w:r w:rsidRPr="00C23541">
          <w:rPr>
            <w:rStyle w:val="Lienhypertexte"/>
            <w:noProof/>
          </w:rPr>
          <w:t>4.2.1.4</w:t>
        </w:r>
        <w:r>
          <w:rPr>
            <w:rFonts w:eastAsiaTheme="minorEastAsia" w:cstheme="minorBidi"/>
            <w:noProof/>
            <w:kern w:val="2"/>
            <w:sz w:val="24"/>
            <w:szCs w:val="24"/>
            <w14:ligatures w14:val="standardContextual"/>
          </w:rPr>
          <w:tab/>
        </w:r>
        <w:r w:rsidRPr="00C23541">
          <w:rPr>
            <w:rStyle w:val="Lienhypertexte"/>
            <w:noProof/>
          </w:rPr>
          <w:t>L’AMO Logistique-IC</w:t>
        </w:r>
        <w:r>
          <w:rPr>
            <w:noProof/>
            <w:webHidden/>
          </w:rPr>
          <w:tab/>
        </w:r>
        <w:r>
          <w:rPr>
            <w:noProof/>
            <w:webHidden/>
          </w:rPr>
          <w:fldChar w:fldCharType="begin"/>
        </w:r>
        <w:r>
          <w:rPr>
            <w:noProof/>
            <w:webHidden/>
          </w:rPr>
          <w:instrText xml:space="preserve"> PAGEREF _Toc195084364 \h </w:instrText>
        </w:r>
        <w:r>
          <w:rPr>
            <w:noProof/>
            <w:webHidden/>
          </w:rPr>
        </w:r>
        <w:r>
          <w:rPr>
            <w:noProof/>
            <w:webHidden/>
          </w:rPr>
          <w:fldChar w:fldCharType="separate"/>
        </w:r>
        <w:r>
          <w:rPr>
            <w:noProof/>
            <w:webHidden/>
          </w:rPr>
          <w:t>12</w:t>
        </w:r>
        <w:r>
          <w:rPr>
            <w:noProof/>
            <w:webHidden/>
          </w:rPr>
          <w:fldChar w:fldCharType="end"/>
        </w:r>
      </w:hyperlink>
    </w:p>
    <w:p w14:paraId="7C7FC278" w14:textId="693D1F68"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65" w:history="1">
        <w:r w:rsidRPr="00C23541">
          <w:rPr>
            <w:rStyle w:val="Lienhypertexte"/>
            <w:noProof/>
            <w:lang w:eastAsia="en-US"/>
          </w:rPr>
          <w:t>4.2.2</w:t>
        </w:r>
        <w:r>
          <w:rPr>
            <w:rFonts w:eastAsiaTheme="minorEastAsia" w:cstheme="minorBidi"/>
            <w:noProof/>
            <w:kern w:val="2"/>
            <w:sz w:val="24"/>
            <w:szCs w:val="24"/>
            <w14:ligatures w14:val="standardContextual"/>
          </w:rPr>
          <w:tab/>
        </w:r>
        <w:r w:rsidRPr="00C23541">
          <w:rPr>
            <w:rStyle w:val="Lienhypertexte"/>
            <w:noProof/>
            <w:lang w:eastAsia="en-US"/>
          </w:rPr>
          <w:t>Les acteurs en lien avec la cellule de coordination inter-chantiers</w:t>
        </w:r>
        <w:r>
          <w:rPr>
            <w:noProof/>
            <w:webHidden/>
          </w:rPr>
          <w:tab/>
        </w:r>
        <w:r>
          <w:rPr>
            <w:noProof/>
            <w:webHidden/>
          </w:rPr>
          <w:fldChar w:fldCharType="begin"/>
        </w:r>
        <w:r>
          <w:rPr>
            <w:noProof/>
            <w:webHidden/>
          </w:rPr>
          <w:instrText xml:space="preserve"> PAGEREF _Toc195084365 \h </w:instrText>
        </w:r>
        <w:r>
          <w:rPr>
            <w:noProof/>
            <w:webHidden/>
          </w:rPr>
        </w:r>
        <w:r>
          <w:rPr>
            <w:noProof/>
            <w:webHidden/>
          </w:rPr>
          <w:fldChar w:fldCharType="separate"/>
        </w:r>
        <w:r>
          <w:rPr>
            <w:noProof/>
            <w:webHidden/>
          </w:rPr>
          <w:t>12</w:t>
        </w:r>
        <w:r>
          <w:rPr>
            <w:noProof/>
            <w:webHidden/>
          </w:rPr>
          <w:fldChar w:fldCharType="end"/>
        </w:r>
      </w:hyperlink>
    </w:p>
    <w:p w14:paraId="4C5480E3" w14:textId="5F2ABCA0"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66" w:history="1">
        <w:r w:rsidRPr="00C23541">
          <w:rPr>
            <w:rStyle w:val="Lienhypertexte"/>
            <w:noProof/>
          </w:rPr>
          <w:t>4.2.2.1</w:t>
        </w:r>
        <w:r>
          <w:rPr>
            <w:rFonts w:eastAsiaTheme="minorEastAsia" w:cstheme="minorBidi"/>
            <w:noProof/>
            <w:kern w:val="2"/>
            <w:sz w:val="24"/>
            <w:szCs w:val="24"/>
            <w14:ligatures w14:val="standardContextual"/>
          </w:rPr>
          <w:tab/>
        </w:r>
        <w:r w:rsidRPr="00C23541">
          <w:rPr>
            <w:rStyle w:val="Lienhypertexte"/>
            <w:noProof/>
          </w:rPr>
          <w:t>L’Opérateur logistique-IC</w:t>
        </w:r>
        <w:r>
          <w:rPr>
            <w:noProof/>
            <w:webHidden/>
          </w:rPr>
          <w:tab/>
        </w:r>
        <w:r>
          <w:rPr>
            <w:noProof/>
            <w:webHidden/>
          </w:rPr>
          <w:fldChar w:fldCharType="begin"/>
        </w:r>
        <w:r>
          <w:rPr>
            <w:noProof/>
            <w:webHidden/>
          </w:rPr>
          <w:instrText xml:space="preserve"> PAGEREF _Toc195084366 \h </w:instrText>
        </w:r>
        <w:r>
          <w:rPr>
            <w:noProof/>
            <w:webHidden/>
          </w:rPr>
        </w:r>
        <w:r>
          <w:rPr>
            <w:noProof/>
            <w:webHidden/>
          </w:rPr>
          <w:fldChar w:fldCharType="separate"/>
        </w:r>
        <w:r>
          <w:rPr>
            <w:noProof/>
            <w:webHidden/>
          </w:rPr>
          <w:t>12</w:t>
        </w:r>
        <w:r>
          <w:rPr>
            <w:noProof/>
            <w:webHidden/>
          </w:rPr>
          <w:fldChar w:fldCharType="end"/>
        </w:r>
      </w:hyperlink>
    </w:p>
    <w:p w14:paraId="60E151B7" w14:textId="4192E14E"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67" w:history="1">
        <w:r w:rsidRPr="00C23541">
          <w:rPr>
            <w:rStyle w:val="Lienhypertexte"/>
            <w:noProof/>
          </w:rPr>
          <w:t>4.2.2.2</w:t>
        </w:r>
        <w:r>
          <w:rPr>
            <w:rFonts w:eastAsiaTheme="minorEastAsia" w:cstheme="minorBidi"/>
            <w:noProof/>
            <w:kern w:val="2"/>
            <w:sz w:val="24"/>
            <w:szCs w:val="24"/>
            <w14:ligatures w14:val="standardContextual"/>
          </w:rPr>
          <w:tab/>
        </w:r>
        <w:r w:rsidRPr="00C23541">
          <w:rPr>
            <w:rStyle w:val="Lienhypertexte"/>
            <w:noProof/>
          </w:rPr>
          <w:t>Les opérateurs, les concessionnaires et leurs intervenants respectifs (MOE, CSPS, entreprises de travaux, opérateur logistique)</w:t>
        </w:r>
        <w:r>
          <w:rPr>
            <w:noProof/>
            <w:webHidden/>
          </w:rPr>
          <w:tab/>
        </w:r>
        <w:r>
          <w:rPr>
            <w:noProof/>
            <w:webHidden/>
          </w:rPr>
          <w:fldChar w:fldCharType="begin"/>
        </w:r>
        <w:r>
          <w:rPr>
            <w:noProof/>
            <w:webHidden/>
          </w:rPr>
          <w:instrText xml:space="preserve"> PAGEREF _Toc195084367 \h </w:instrText>
        </w:r>
        <w:r>
          <w:rPr>
            <w:noProof/>
            <w:webHidden/>
          </w:rPr>
        </w:r>
        <w:r>
          <w:rPr>
            <w:noProof/>
            <w:webHidden/>
          </w:rPr>
          <w:fldChar w:fldCharType="separate"/>
        </w:r>
        <w:r>
          <w:rPr>
            <w:noProof/>
            <w:webHidden/>
          </w:rPr>
          <w:t>12</w:t>
        </w:r>
        <w:r>
          <w:rPr>
            <w:noProof/>
            <w:webHidden/>
          </w:rPr>
          <w:fldChar w:fldCharType="end"/>
        </w:r>
      </w:hyperlink>
    </w:p>
    <w:p w14:paraId="3F08BDBC" w14:textId="03EF9596"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68" w:history="1">
        <w:r w:rsidRPr="00C23541">
          <w:rPr>
            <w:rStyle w:val="Lienhypertexte"/>
            <w:noProof/>
            <w:lang w:eastAsia="en-US"/>
          </w:rPr>
          <w:t>4.2.3</w:t>
        </w:r>
        <w:r>
          <w:rPr>
            <w:rFonts w:eastAsiaTheme="minorEastAsia" w:cstheme="minorBidi"/>
            <w:noProof/>
            <w:kern w:val="2"/>
            <w:sz w:val="24"/>
            <w:szCs w:val="24"/>
            <w14:ligatures w14:val="standardContextual"/>
          </w:rPr>
          <w:tab/>
        </w:r>
        <w:r w:rsidRPr="00C23541">
          <w:rPr>
            <w:rStyle w:val="Lienhypertexte"/>
            <w:noProof/>
            <w:lang w:eastAsia="en-US"/>
          </w:rPr>
          <w:t>Les modalités de fonctionnement de la Cellule de coordination inter-chantiers</w:t>
        </w:r>
        <w:r>
          <w:rPr>
            <w:noProof/>
            <w:webHidden/>
          </w:rPr>
          <w:tab/>
        </w:r>
        <w:r>
          <w:rPr>
            <w:noProof/>
            <w:webHidden/>
          </w:rPr>
          <w:fldChar w:fldCharType="begin"/>
        </w:r>
        <w:r>
          <w:rPr>
            <w:noProof/>
            <w:webHidden/>
          </w:rPr>
          <w:instrText xml:space="preserve"> PAGEREF _Toc195084368 \h </w:instrText>
        </w:r>
        <w:r>
          <w:rPr>
            <w:noProof/>
            <w:webHidden/>
          </w:rPr>
        </w:r>
        <w:r>
          <w:rPr>
            <w:noProof/>
            <w:webHidden/>
          </w:rPr>
          <w:fldChar w:fldCharType="separate"/>
        </w:r>
        <w:r>
          <w:rPr>
            <w:noProof/>
            <w:webHidden/>
          </w:rPr>
          <w:t>13</w:t>
        </w:r>
        <w:r>
          <w:rPr>
            <w:noProof/>
            <w:webHidden/>
          </w:rPr>
          <w:fldChar w:fldCharType="end"/>
        </w:r>
      </w:hyperlink>
    </w:p>
    <w:p w14:paraId="4D63B07C" w14:textId="3CE12B6B"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69" w:history="1">
        <w:r w:rsidRPr="00C23541">
          <w:rPr>
            <w:rStyle w:val="Lienhypertexte"/>
            <w:noProof/>
          </w:rPr>
          <w:t>4.2.3.1</w:t>
        </w:r>
        <w:r>
          <w:rPr>
            <w:rFonts w:eastAsiaTheme="minorEastAsia" w:cstheme="minorBidi"/>
            <w:noProof/>
            <w:kern w:val="2"/>
            <w:sz w:val="24"/>
            <w:szCs w:val="24"/>
            <w14:ligatures w14:val="standardContextual"/>
          </w:rPr>
          <w:tab/>
        </w:r>
        <w:r w:rsidRPr="00C23541">
          <w:rPr>
            <w:rStyle w:val="Lienhypertexte"/>
            <w:noProof/>
          </w:rPr>
          <w:t>Réunions de coordination inter-chantiers</w:t>
        </w:r>
        <w:r>
          <w:rPr>
            <w:noProof/>
            <w:webHidden/>
          </w:rPr>
          <w:tab/>
        </w:r>
        <w:r>
          <w:rPr>
            <w:noProof/>
            <w:webHidden/>
          </w:rPr>
          <w:fldChar w:fldCharType="begin"/>
        </w:r>
        <w:r>
          <w:rPr>
            <w:noProof/>
            <w:webHidden/>
          </w:rPr>
          <w:instrText xml:space="preserve"> PAGEREF _Toc195084369 \h </w:instrText>
        </w:r>
        <w:r>
          <w:rPr>
            <w:noProof/>
            <w:webHidden/>
          </w:rPr>
        </w:r>
        <w:r>
          <w:rPr>
            <w:noProof/>
            <w:webHidden/>
          </w:rPr>
          <w:fldChar w:fldCharType="separate"/>
        </w:r>
        <w:r>
          <w:rPr>
            <w:noProof/>
            <w:webHidden/>
          </w:rPr>
          <w:t>13</w:t>
        </w:r>
        <w:r>
          <w:rPr>
            <w:noProof/>
            <w:webHidden/>
          </w:rPr>
          <w:fldChar w:fldCharType="end"/>
        </w:r>
      </w:hyperlink>
    </w:p>
    <w:p w14:paraId="04766110" w14:textId="17BA0AE0"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70" w:history="1">
        <w:r w:rsidRPr="00C23541">
          <w:rPr>
            <w:rStyle w:val="Lienhypertexte"/>
            <w:noProof/>
          </w:rPr>
          <w:t>4.2.3.2</w:t>
        </w:r>
        <w:r>
          <w:rPr>
            <w:rFonts w:eastAsiaTheme="minorEastAsia" w:cstheme="minorBidi"/>
            <w:noProof/>
            <w:kern w:val="2"/>
            <w:sz w:val="24"/>
            <w:szCs w:val="24"/>
            <w14:ligatures w14:val="standardContextual"/>
          </w:rPr>
          <w:tab/>
        </w:r>
        <w:r w:rsidRPr="00C23541">
          <w:rPr>
            <w:rStyle w:val="Lienhypertexte"/>
            <w:noProof/>
          </w:rPr>
          <w:t>Réunions de lancement et de revue de projet avec les opérateurs</w:t>
        </w:r>
        <w:r>
          <w:rPr>
            <w:noProof/>
            <w:webHidden/>
          </w:rPr>
          <w:tab/>
        </w:r>
        <w:r>
          <w:rPr>
            <w:noProof/>
            <w:webHidden/>
          </w:rPr>
          <w:fldChar w:fldCharType="begin"/>
        </w:r>
        <w:r>
          <w:rPr>
            <w:noProof/>
            <w:webHidden/>
          </w:rPr>
          <w:instrText xml:space="preserve"> PAGEREF _Toc195084370 \h </w:instrText>
        </w:r>
        <w:r>
          <w:rPr>
            <w:noProof/>
            <w:webHidden/>
          </w:rPr>
        </w:r>
        <w:r>
          <w:rPr>
            <w:noProof/>
            <w:webHidden/>
          </w:rPr>
          <w:fldChar w:fldCharType="separate"/>
        </w:r>
        <w:r>
          <w:rPr>
            <w:noProof/>
            <w:webHidden/>
          </w:rPr>
          <w:t>14</w:t>
        </w:r>
        <w:r>
          <w:rPr>
            <w:noProof/>
            <w:webHidden/>
          </w:rPr>
          <w:fldChar w:fldCharType="end"/>
        </w:r>
      </w:hyperlink>
    </w:p>
    <w:p w14:paraId="4C765863" w14:textId="2FEC4378"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71" w:history="1">
        <w:r w:rsidRPr="00C23541">
          <w:rPr>
            <w:rStyle w:val="Lienhypertexte"/>
            <w:noProof/>
          </w:rPr>
          <w:t>4.2.3.3</w:t>
        </w:r>
        <w:r>
          <w:rPr>
            <w:rFonts w:eastAsiaTheme="minorEastAsia" w:cstheme="minorBidi"/>
            <w:noProof/>
            <w:kern w:val="2"/>
            <w:sz w:val="24"/>
            <w:szCs w:val="24"/>
            <w14:ligatures w14:val="standardContextual"/>
          </w:rPr>
          <w:tab/>
        </w:r>
        <w:r w:rsidRPr="00C23541">
          <w:rPr>
            <w:rStyle w:val="Lienhypertexte"/>
            <w:noProof/>
          </w:rPr>
          <w:t>Réunions spécifiques avec les concessionnaires</w:t>
        </w:r>
        <w:r>
          <w:rPr>
            <w:noProof/>
            <w:webHidden/>
          </w:rPr>
          <w:tab/>
        </w:r>
        <w:r>
          <w:rPr>
            <w:noProof/>
            <w:webHidden/>
          </w:rPr>
          <w:fldChar w:fldCharType="begin"/>
        </w:r>
        <w:r>
          <w:rPr>
            <w:noProof/>
            <w:webHidden/>
          </w:rPr>
          <w:instrText xml:space="preserve"> PAGEREF _Toc195084371 \h </w:instrText>
        </w:r>
        <w:r>
          <w:rPr>
            <w:noProof/>
            <w:webHidden/>
          </w:rPr>
        </w:r>
        <w:r>
          <w:rPr>
            <w:noProof/>
            <w:webHidden/>
          </w:rPr>
          <w:fldChar w:fldCharType="separate"/>
        </w:r>
        <w:r>
          <w:rPr>
            <w:noProof/>
            <w:webHidden/>
          </w:rPr>
          <w:t>14</w:t>
        </w:r>
        <w:r>
          <w:rPr>
            <w:noProof/>
            <w:webHidden/>
          </w:rPr>
          <w:fldChar w:fldCharType="end"/>
        </w:r>
      </w:hyperlink>
    </w:p>
    <w:p w14:paraId="7329A2EE" w14:textId="0C4A4718"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72" w:history="1">
        <w:r w:rsidRPr="00C23541">
          <w:rPr>
            <w:rStyle w:val="Lienhypertexte"/>
            <w:noProof/>
          </w:rPr>
          <w:t>4.2.3.4</w:t>
        </w:r>
        <w:r>
          <w:rPr>
            <w:rFonts w:eastAsiaTheme="minorEastAsia" w:cstheme="minorBidi"/>
            <w:noProof/>
            <w:kern w:val="2"/>
            <w:sz w:val="24"/>
            <w:szCs w:val="24"/>
            <w14:ligatures w14:val="standardContextual"/>
          </w:rPr>
          <w:tab/>
        </w:r>
        <w:r w:rsidRPr="00C23541">
          <w:rPr>
            <w:rStyle w:val="Lienhypertexte"/>
            <w:noProof/>
          </w:rPr>
          <w:t>CISSCT propre à chaque opération</w:t>
        </w:r>
        <w:r>
          <w:rPr>
            <w:noProof/>
            <w:webHidden/>
          </w:rPr>
          <w:tab/>
        </w:r>
        <w:r>
          <w:rPr>
            <w:noProof/>
            <w:webHidden/>
          </w:rPr>
          <w:fldChar w:fldCharType="begin"/>
        </w:r>
        <w:r>
          <w:rPr>
            <w:noProof/>
            <w:webHidden/>
          </w:rPr>
          <w:instrText xml:space="preserve"> PAGEREF _Toc195084372 \h </w:instrText>
        </w:r>
        <w:r>
          <w:rPr>
            <w:noProof/>
            <w:webHidden/>
          </w:rPr>
        </w:r>
        <w:r>
          <w:rPr>
            <w:noProof/>
            <w:webHidden/>
          </w:rPr>
          <w:fldChar w:fldCharType="separate"/>
        </w:r>
        <w:r>
          <w:rPr>
            <w:noProof/>
            <w:webHidden/>
          </w:rPr>
          <w:t>14</w:t>
        </w:r>
        <w:r>
          <w:rPr>
            <w:noProof/>
            <w:webHidden/>
          </w:rPr>
          <w:fldChar w:fldCharType="end"/>
        </w:r>
      </w:hyperlink>
    </w:p>
    <w:p w14:paraId="1F5C83EB" w14:textId="7FFB0465"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73" w:history="1">
        <w:r w:rsidRPr="00C23541">
          <w:rPr>
            <w:rStyle w:val="Lienhypertexte"/>
            <w:noProof/>
            <w:lang w:eastAsia="en-US"/>
          </w:rPr>
          <w:t>4.2.4</w:t>
        </w:r>
        <w:r>
          <w:rPr>
            <w:rFonts w:eastAsiaTheme="minorEastAsia" w:cstheme="minorBidi"/>
            <w:noProof/>
            <w:kern w:val="2"/>
            <w:sz w:val="24"/>
            <w:szCs w:val="24"/>
            <w14:ligatures w14:val="standardContextual"/>
          </w:rPr>
          <w:tab/>
        </w:r>
        <w:r w:rsidRPr="00C23541">
          <w:rPr>
            <w:rStyle w:val="Lienhypertexte"/>
            <w:noProof/>
            <w:lang w:eastAsia="en-US"/>
          </w:rPr>
          <w:t>Les pièces écrites relatives à la coordination inter-chantiers</w:t>
        </w:r>
        <w:r>
          <w:rPr>
            <w:noProof/>
            <w:webHidden/>
          </w:rPr>
          <w:tab/>
        </w:r>
        <w:r>
          <w:rPr>
            <w:noProof/>
            <w:webHidden/>
          </w:rPr>
          <w:fldChar w:fldCharType="begin"/>
        </w:r>
        <w:r>
          <w:rPr>
            <w:noProof/>
            <w:webHidden/>
          </w:rPr>
          <w:instrText xml:space="preserve"> PAGEREF _Toc195084373 \h </w:instrText>
        </w:r>
        <w:r>
          <w:rPr>
            <w:noProof/>
            <w:webHidden/>
          </w:rPr>
        </w:r>
        <w:r>
          <w:rPr>
            <w:noProof/>
            <w:webHidden/>
          </w:rPr>
          <w:fldChar w:fldCharType="separate"/>
        </w:r>
        <w:r>
          <w:rPr>
            <w:noProof/>
            <w:webHidden/>
          </w:rPr>
          <w:t>15</w:t>
        </w:r>
        <w:r>
          <w:rPr>
            <w:noProof/>
            <w:webHidden/>
          </w:rPr>
          <w:fldChar w:fldCharType="end"/>
        </w:r>
      </w:hyperlink>
    </w:p>
    <w:p w14:paraId="3B3D80CC" w14:textId="61538ED3"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74" w:history="1">
        <w:r w:rsidRPr="00C23541">
          <w:rPr>
            <w:rStyle w:val="Lienhypertexte"/>
            <w:noProof/>
          </w:rPr>
          <w:t>4.2.4.1</w:t>
        </w:r>
        <w:r>
          <w:rPr>
            <w:rFonts w:eastAsiaTheme="minorEastAsia" w:cstheme="minorBidi"/>
            <w:noProof/>
            <w:kern w:val="2"/>
            <w:sz w:val="24"/>
            <w:szCs w:val="24"/>
            <w14:ligatures w14:val="standardContextual"/>
          </w:rPr>
          <w:tab/>
        </w:r>
        <w:r w:rsidRPr="00C23541">
          <w:rPr>
            <w:rStyle w:val="Lienhypertexte"/>
            <w:noProof/>
          </w:rPr>
          <w:t>Fiche Opération</w:t>
        </w:r>
        <w:r>
          <w:rPr>
            <w:noProof/>
            <w:webHidden/>
          </w:rPr>
          <w:tab/>
        </w:r>
        <w:r>
          <w:rPr>
            <w:noProof/>
            <w:webHidden/>
          </w:rPr>
          <w:fldChar w:fldCharType="begin"/>
        </w:r>
        <w:r>
          <w:rPr>
            <w:noProof/>
            <w:webHidden/>
          </w:rPr>
          <w:instrText xml:space="preserve"> PAGEREF _Toc195084374 \h </w:instrText>
        </w:r>
        <w:r>
          <w:rPr>
            <w:noProof/>
            <w:webHidden/>
          </w:rPr>
        </w:r>
        <w:r>
          <w:rPr>
            <w:noProof/>
            <w:webHidden/>
          </w:rPr>
          <w:fldChar w:fldCharType="separate"/>
        </w:r>
        <w:r>
          <w:rPr>
            <w:noProof/>
            <w:webHidden/>
          </w:rPr>
          <w:t>15</w:t>
        </w:r>
        <w:r>
          <w:rPr>
            <w:noProof/>
            <w:webHidden/>
          </w:rPr>
          <w:fldChar w:fldCharType="end"/>
        </w:r>
      </w:hyperlink>
    </w:p>
    <w:p w14:paraId="4182F551" w14:textId="0E16D330"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75" w:history="1">
        <w:r w:rsidRPr="00C23541">
          <w:rPr>
            <w:rStyle w:val="Lienhypertexte"/>
            <w:noProof/>
          </w:rPr>
          <w:t>4.2.4.2</w:t>
        </w:r>
        <w:r>
          <w:rPr>
            <w:rFonts w:eastAsiaTheme="minorEastAsia" w:cstheme="minorBidi"/>
            <w:noProof/>
            <w:kern w:val="2"/>
            <w:sz w:val="24"/>
            <w:szCs w:val="24"/>
            <w14:ligatures w14:val="standardContextual"/>
          </w:rPr>
          <w:tab/>
        </w:r>
        <w:r w:rsidRPr="00C23541">
          <w:rPr>
            <w:rStyle w:val="Lienhypertexte"/>
            <w:noProof/>
          </w:rPr>
          <w:t>Le règlement d’organisation logistique - ROL</w:t>
        </w:r>
        <w:r>
          <w:rPr>
            <w:noProof/>
            <w:webHidden/>
          </w:rPr>
          <w:tab/>
        </w:r>
        <w:r>
          <w:rPr>
            <w:noProof/>
            <w:webHidden/>
          </w:rPr>
          <w:fldChar w:fldCharType="begin"/>
        </w:r>
        <w:r>
          <w:rPr>
            <w:noProof/>
            <w:webHidden/>
          </w:rPr>
          <w:instrText xml:space="preserve"> PAGEREF _Toc195084375 \h </w:instrText>
        </w:r>
        <w:r>
          <w:rPr>
            <w:noProof/>
            <w:webHidden/>
          </w:rPr>
        </w:r>
        <w:r>
          <w:rPr>
            <w:noProof/>
            <w:webHidden/>
          </w:rPr>
          <w:fldChar w:fldCharType="separate"/>
        </w:r>
        <w:r>
          <w:rPr>
            <w:noProof/>
            <w:webHidden/>
          </w:rPr>
          <w:t>16</w:t>
        </w:r>
        <w:r>
          <w:rPr>
            <w:noProof/>
            <w:webHidden/>
          </w:rPr>
          <w:fldChar w:fldCharType="end"/>
        </w:r>
      </w:hyperlink>
    </w:p>
    <w:p w14:paraId="5809EAC8" w14:textId="38E8A16F" w:rsidR="00AD6EA4" w:rsidRDefault="00AD6EA4">
      <w:pPr>
        <w:pStyle w:val="TM4"/>
        <w:tabs>
          <w:tab w:val="left" w:pos="1400"/>
          <w:tab w:val="right" w:leader="dot" w:pos="9730"/>
        </w:tabs>
        <w:rPr>
          <w:rFonts w:eastAsiaTheme="minorEastAsia" w:cstheme="minorBidi"/>
          <w:noProof/>
          <w:kern w:val="2"/>
          <w:sz w:val="24"/>
          <w:szCs w:val="24"/>
          <w14:ligatures w14:val="standardContextual"/>
        </w:rPr>
      </w:pPr>
      <w:hyperlink w:anchor="_Toc195084376" w:history="1">
        <w:r w:rsidRPr="00C23541">
          <w:rPr>
            <w:rStyle w:val="Lienhypertexte"/>
            <w:noProof/>
          </w:rPr>
          <w:t>4.2.4.3</w:t>
        </w:r>
        <w:r>
          <w:rPr>
            <w:rFonts w:eastAsiaTheme="minorEastAsia" w:cstheme="minorBidi"/>
            <w:noProof/>
            <w:kern w:val="2"/>
            <w:sz w:val="24"/>
            <w:szCs w:val="24"/>
            <w14:ligatures w14:val="standardContextual"/>
          </w:rPr>
          <w:tab/>
        </w:r>
        <w:r w:rsidRPr="00C23541">
          <w:rPr>
            <w:rStyle w:val="Lienhypertexte"/>
            <w:noProof/>
          </w:rPr>
          <w:t>La Note d’Organisation de Chantier (NOC) avec ses 3 PIC d’une opération de construction</w:t>
        </w:r>
        <w:r>
          <w:rPr>
            <w:noProof/>
            <w:webHidden/>
          </w:rPr>
          <w:tab/>
        </w:r>
        <w:r>
          <w:rPr>
            <w:noProof/>
            <w:webHidden/>
          </w:rPr>
          <w:fldChar w:fldCharType="begin"/>
        </w:r>
        <w:r>
          <w:rPr>
            <w:noProof/>
            <w:webHidden/>
          </w:rPr>
          <w:instrText xml:space="preserve"> PAGEREF _Toc195084376 \h </w:instrText>
        </w:r>
        <w:r>
          <w:rPr>
            <w:noProof/>
            <w:webHidden/>
          </w:rPr>
        </w:r>
        <w:r>
          <w:rPr>
            <w:noProof/>
            <w:webHidden/>
          </w:rPr>
          <w:fldChar w:fldCharType="separate"/>
        </w:r>
        <w:r>
          <w:rPr>
            <w:noProof/>
            <w:webHidden/>
          </w:rPr>
          <w:t>16</w:t>
        </w:r>
        <w:r>
          <w:rPr>
            <w:noProof/>
            <w:webHidden/>
          </w:rPr>
          <w:fldChar w:fldCharType="end"/>
        </w:r>
      </w:hyperlink>
    </w:p>
    <w:p w14:paraId="0F80EA01" w14:textId="63BFA2EF" w:rsidR="00AD6EA4" w:rsidRDefault="00AD6EA4">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hyperlink w:anchor="_Toc195084377" w:history="1">
        <w:r w:rsidRPr="00C23541">
          <w:rPr>
            <w:rStyle w:val="Lienhypertexte"/>
            <w:rFonts w:cstheme="minorHAnsi"/>
            <w:noProof/>
          </w:rPr>
          <w:t>5.</w:t>
        </w:r>
        <w:r>
          <w:rPr>
            <w:rFonts w:asciiTheme="minorHAnsi" w:eastAsiaTheme="minorEastAsia" w:hAnsiTheme="minorHAnsi" w:cstheme="minorBidi"/>
            <w:b w:val="0"/>
            <w:bCs w:val="0"/>
            <w:caps w:val="0"/>
            <w:noProof/>
            <w:kern w:val="2"/>
            <w14:ligatures w14:val="standardContextual"/>
          </w:rPr>
          <w:tab/>
        </w:r>
        <w:r w:rsidRPr="00C23541">
          <w:rPr>
            <w:rStyle w:val="Lienhypertexte"/>
            <w:rFonts w:cstheme="minorHAnsi"/>
            <w:noProof/>
          </w:rPr>
          <w:t>PRESTATIONS COMMUNES INTER-CHANTIERS</w:t>
        </w:r>
        <w:r>
          <w:rPr>
            <w:noProof/>
            <w:webHidden/>
          </w:rPr>
          <w:tab/>
        </w:r>
        <w:r>
          <w:rPr>
            <w:noProof/>
            <w:webHidden/>
          </w:rPr>
          <w:fldChar w:fldCharType="begin"/>
        </w:r>
        <w:r>
          <w:rPr>
            <w:noProof/>
            <w:webHidden/>
          </w:rPr>
          <w:instrText xml:space="preserve"> PAGEREF _Toc195084377 \h </w:instrText>
        </w:r>
        <w:r>
          <w:rPr>
            <w:noProof/>
            <w:webHidden/>
          </w:rPr>
        </w:r>
        <w:r>
          <w:rPr>
            <w:noProof/>
            <w:webHidden/>
          </w:rPr>
          <w:fldChar w:fldCharType="separate"/>
        </w:r>
        <w:r>
          <w:rPr>
            <w:noProof/>
            <w:webHidden/>
          </w:rPr>
          <w:t>17</w:t>
        </w:r>
        <w:r>
          <w:rPr>
            <w:noProof/>
            <w:webHidden/>
          </w:rPr>
          <w:fldChar w:fldCharType="end"/>
        </w:r>
      </w:hyperlink>
    </w:p>
    <w:p w14:paraId="5F9DD8B1" w14:textId="4339ADC9"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78" w:history="1">
        <w:r w:rsidRPr="00C23541">
          <w:rPr>
            <w:rStyle w:val="Lienhypertexte"/>
            <w:noProof/>
          </w:rPr>
          <w:t>5.1</w:t>
        </w:r>
        <w:r>
          <w:rPr>
            <w:rFonts w:eastAsiaTheme="minorEastAsia" w:cstheme="minorBidi"/>
            <w:b w:val="0"/>
            <w:bCs w:val="0"/>
            <w:noProof/>
            <w:kern w:val="2"/>
            <w:sz w:val="24"/>
            <w:szCs w:val="24"/>
            <w14:ligatures w14:val="standardContextual"/>
          </w:rPr>
          <w:tab/>
        </w:r>
        <w:r w:rsidRPr="00C23541">
          <w:rPr>
            <w:rStyle w:val="Lienhypertexte"/>
            <w:noProof/>
          </w:rPr>
          <w:t>Bases vie mutualisées</w:t>
        </w:r>
        <w:r>
          <w:rPr>
            <w:noProof/>
            <w:webHidden/>
          </w:rPr>
          <w:tab/>
        </w:r>
        <w:r>
          <w:rPr>
            <w:noProof/>
            <w:webHidden/>
          </w:rPr>
          <w:fldChar w:fldCharType="begin"/>
        </w:r>
        <w:r>
          <w:rPr>
            <w:noProof/>
            <w:webHidden/>
          </w:rPr>
          <w:instrText xml:space="preserve"> PAGEREF _Toc195084378 \h </w:instrText>
        </w:r>
        <w:r>
          <w:rPr>
            <w:noProof/>
            <w:webHidden/>
          </w:rPr>
        </w:r>
        <w:r>
          <w:rPr>
            <w:noProof/>
            <w:webHidden/>
          </w:rPr>
          <w:fldChar w:fldCharType="separate"/>
        </w:r>
        <w:r>
          <w:rPr>
            <w:noProof/>
            <w:webHidden/>
          </w:rPr>
          <w:t>17</w:t>
        </w:r>
        <w:r>
          <w:rPr>
            <w:noProof/>
            <w:webHidden/>
          </w:rPr>
          <w:fldChar w:fldCharType="end"/>
        </w:r>
      </w:hyperlink>
    </w:p>
    <w:p w14:paraId="458EDE35" w14:textId="77D494AD"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79" w:history="1">
        <w:r w:rsidRPr="00C23541">
          <w:rPr>
            <w:rStyle w:val="Lienhypertexte"/>
            <w:noProof/>
          </w:rPr>
          <w:t>5.2</w:t>
        </w:r>
        <w:r>
          <w:rPr>
            <w:rFonts w:eastAsiaTheme="minorEastAsia" w:cstheme="minorBidi"/>
            <w:b w:val="0"/>
            <w:bCs w:val="0"/>
            <w:noProof/>
            <w:kern w:val="2"/>
            <w:sz w:val="24"/>
            <w:szCs w:val="24"/>
            <w14:ligatures w14:val="standardContextual"/>
          </w:rPr>
          <w:tab/>
        </w:r>
        <w:r w:rsidRPr="00C23541">
          <w:rPr>
            <w:rStyle w:val="Lienhypertexte"/>
            <w:noProof/>
          </w:rPr>
          <w:t>Clôture de chantier - Barriérage</w:t>
        </w:r>
        <w:r>
          <w:rPr>
            <w:noProof/>
            <w:webHidden/>
          </w:rPr>
          <w:tab/>
        </w:r>
        <w:r>
          <w:rPr>
            <w:noProof/>
            <w:webHidden/>
          </w:rPr>
          <w:fldChar w:fldCharType="begin"/>
        </w:r>
        <w:r>
          <w:rPr>
            <w:noProof/>
            <w:webHidden/>
          </w:rPr>
          <w:instrText xml:space="preserve"> PAGEREF _Toc195084379 \h </w:instrText>
        </w:r>
        <w:r>
          <w:rPr>
            <w:noProof/>
            <w:webHidden/>
          </w:rPr>
        </w:r>
        <w:r>
          <w:rPr>
            <w:noProof/>
            <w:webHidden/>
          </w:rPr>
          <w:fldChar w:fldCharType="separate"/>
        </w:r>
        <w:r>
          <w:rPr>
            <w:noProof/>
            <w:webHidden/>
          </w:rPr>
          <w:t>18</w:t>
        </w:r>
        <w:r>
          <w:rPr>
            <w:noProof/>
            <w:webHidden/>
          </w:rPr>
          <w:fldChar w:fldCharType="end"/>
        </w:r>
      </w:hyperlink>
    </w:p>
    <w:p w14:paraId="14EF8447" w14:textId="4422AA55"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80" w:history="1">
        <w:r w:rsidRPr="00C23541">
          <w:rPr>
            <w:rStyle w:val="Lienhypertexte"/>
            <w:noProof/>
          </w:rPr>
          <w:t>5.3</w:t>
        </w:r>
        <w:r>
          <w:rPr>
            <w:rFonts w:eastAsiaTheme="minorEastAsia" w:cstheme="minorBidi"/>
            <w:b w:val="0"/>
            <w:bCs w:val="0"/>
            <w:noProof/>
            <w:kern w:val="2"/>
            <w:sz w:val="24"/>
            <w:szCs w:val="24"/>
            <w14:ligatures w14:val="standardContextual"/>
          </w:rPr>
          <w:tab/>
        </w:r>
        <w:r w:rsidRPr="00C23541">
          <w:rPr>
            <w:rStyle w:val="Lienhypertexte"/>
            <w:noProof/>
          </w:rPr>
          <w:t>Gardiennage</w:t>
        </w:r>
        <w:r>
          <w:rPr>
            <w:noProof/>
            <w:webHidden/>
          </w:rPr>
          <w:tab/>
        </w:r>
        <w:r>
          <w:rPr>
            <w:noProof/>
            <w:webHidden/>
          </w:rPr>
          <w:fldChar w:fldCharType="begin"/>
        </w:r>
        <w:r>
          <w:rPr>
            <w:noProof/>
            <w:webHidden/>
          </w:rPr>
          <w:instrText xml:space="preserve"> PAGEREF _Toc195084380 \h </w:instrText>
        </w:r>
        <w:r>
          <w:rPr>
            <w:noProof/>
            <w:webHidden/>
          </w:rPr>
        </w:r>
        <w:r>
          <w:rPr>
            <w:noProof/>
            <w:webHidden/>
          </w:rPr>
          <w:fldChar w:fldCharType="separate"/>
        </w:r>
        <w:r>
          <w:rPr>
            <w:noProof/>
            <w:webHidden/>
          </w:rPr>
          <w:t>20</w:t>
        </w:r>
        <w:r>
          <w:rPr>
            <w:noProof/>
            <w:webHidden/>
          </w:rPr>
          <w:fldChar w:fldCharType="end"/>
        </w:r>
      </w:hyperlink>
    </w:p>
    <w:p w14:paraId="43B25649" w14:textId="4AEB96A1"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81" w:history="1">
        <w:r w:rsidRPr="00C23541">
          <w:rPr>
            <w:rStyle w:val="Lienhypertexte"/>
            <w:noProof/>
          </w:rPr>
          <w:t>5.4</w:t>
        </w:r>
        <w:r>
          <w:rPr>
            <w:rFonts w:eastAsiaTheme="minorEastAsia" w:cstheme="minorBidi"/>
            <w:b w:val="0"/>
            <w:bCs w:val="0"/>
            <w:noProof/>
            <w:kern w:val="2"/>
            <w:sz w:val="24"/>
            <w:szCs w:val="24"/>
            <w14:ligatures w14:val="standardContextual"/>
          </w:rPr>
          <w:tab/>
        </w:r>
        <w:r w:rsidRPr="00C23541">
          <w:rPr>
            <w:rStyle w:val="Lienhypertexte"/>
            <w:noProof/>
          </w:rPr>
          <w:t>Gestion des accès au secteur aménagé</w:t>
        </w:r>
        <w:r>
          <w:rPr>
            <w:noProof/>
            <w:webHidden/>
          </w:rPr>
          <w:tab/>
        </w:r>
        <w:r>
          <w:rPr>
            <w:noProof/>
            <w:webHidden/>
          </w:rPr>
          <w:fldChar w:fldCharType="begin"/>
        </w:r>
        <w:r>
          <w:rPr>
            <w:noProof/>
            <w:webHidden/>
          </w:rPr>
          <w:instrText xml:space="preserve"> PAGEREF _Toc195084381 \h </w:instrText>
        </w:r>
        <w:r>
          <w:rPr>
            <w:noProof/>
            <w:webHidden/>
          </w:rPr>
        </w:r>
        <w:r>
          <w:rPr>
            <w:noProof/>
            <w:webHidden/>
          </w:rPr>
          <w:fldChar w:fldCharType="separate"/>
        </w:r>
        <w:r>
          <w:rPr>
            <w:noProof/>
            <w:webHidden/>
          </w:rPr>
          <w:t>20</w:t>
        </w:r>
        <w:r>
          <w:rPr>
            <w:noProof/>
            <w:webHidden/>
          </w:rPr>
          <w:fldChar w:fldCharType="end"/>
        </w:r>
      </w:hyperlink>
    </w:p>
    <w:p w14:paraId="2BA4F4BB" w14:textId="61AAE276"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82" w:history="1">
        <w:r w:rsidRPr="00C23541">
          <w:rPr>
            <w:rStyle w:val="Lienhypertexte"/>
            <w:noProof/>
            <w:lang w:eastAsia="en-US"/>
          </w:rPr>
          <w:t>5.4.1</w:t>
        </w:r>
        <w:r>
          <w:rPr>
            <w:rFonts w:eastAsiaTheme="minorEastAsia" w:cstheme="minorBidi"/>
            <w:noProof/>
            <w:kern w:val="2"/>
            <w:sz w:val="24"/>
            <w:szCs w:val="24"/>
            <w14:ligatures w14:val="standardContextual"/>
          </w:rPr>
          <w:tab/>
        </w:r>
        <w:r w:rsidRPr="00C23541">
          <w:rPr>
            <w:rStyle w:val="Lienhypertexte"/>
            <w:noProof/>
            <w:lang w:eastAsia="en-US"/>
          </w:rPr>
          <w:t>Mise en œuvre du plan de circulation Piétons et Véhicules</w:t>
        </w:r>
        <w:r>
          <w:rPr>
            <w:noProof/>
            <w:webHidden/>
          </w:rPr>
          <w:tab/>
        </w:r>
        <w:r>
          <w:rPr>
            <w:noProof/>
            <w:webHidden/>
          </w:rPr>
          <w:fldChar w:fldCharType="begin"/>
        </w:r>
        <w:r>
          <w:rPr>
            <w:noProof/>
            <w:webHidden/>
          </w:rPr>
          <w:instrText xml:space="preserve"> PAGEREF _Toc195084382 \h </w:instrText>
        </w:r>
        <w:r>
          <w:rPr>
            <w:noProof/>
            <w:webHidden/>
          </w:rPr>
        </w:r>
        <w:r>
          <w:rPr>
            <w:noProof/>
            <w:webHidden/>
          </w:rPr>
          <w:fldChar w:fldCharType="separate"/>
        </w:r>
        <w:r>
          <w:rPr>
            <w:noProof/>
            <w:webHidden/>
          </w:rPr>
          <w:t>21</w:t>
        </w:r>
        <w:r>
          <w:rPr>
            <w:noProof/>
            <w:webHidden/>
          </w:rPr>
          <w:fldChar w:fldCharType="end"/>
        </w:r>
      </w:hyperlink>
    </w:p>
    <w:p w14:paraId="724D64F9" w14:textId="1FB37ADD"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83" w:history="1">
        <w:r w:rsidRPr="00C23541">
          <w:rPr>
            <w:rStyle w:val="Lienhypertexte"/>
            <w:noProof/>
            <w:lang w:eastAsia="en-US"/>
          </w:rPr>
          <w:t>5.4.2</w:t>
        </w:r>
        <w:r>
          <w:rPr>
            <w:rFonts w:eastAsiaTheme="minorEastAsia" w:cstheme="minorBidi"/>
            <w:noProof/>
            <w:kern w:val="2"/>
            <w:sz w:val="24"/>
            <w:szCs w:val="24"/>
            <w14:ligatures w14:val="standardContextual"/>
          </w:rPr>
          <w:tab/>
        </w:r>
        <w:r w:rsidRPr="00C23541">
          <w:rPr>
            <w:rStyle w:val="Lienhypertexte"/>
            <w:noProof/>
            <w:lang w:eastAsia="en-US"/>
          </w:rPr>
          <w:t>Eclairage des zones communes</w:t>
        </w:r>
        <w:r>
          <w:rPr>
            <w:noProof/>
            <w:webHidden/>
          </w:rPr>
          <w:tab/>
        </w:r>
        <w:r>
          <w:rPr>
            <w:noProof/>
            <w:webHidden/>
          </w:rPr>
          <w:fldChar w:fldCharType="begin"/>
        </w:r>
        <w:r>
          <w:rPr>
            <w:noProof/>
            <w:webHidden/>
          </w:rPr>
          <w:instrText xml:space="preserve"> PAGEREF _Toc195084383 \h </w:instrText>
        </w:r>
        <w:r>
          <w:rPr>
            <w:noProof/>
            <w:webHidden/>
          </w:rPr>
        </w:r>
        <w:r>
          <w:rPr>
            <w:noProof/>
            <w:webHidden/>
          </w:rPr>
          <w:fldChar w:fldCharType="separate"/>
        </w:r>
        <w:r>
          <w:rPr>
            <w:noProof/>
            <w:webHidden/>
          </w:rPr>
          <w:t>22</w:t>
        </w:r>
        <w:r>
          <w:rPr>
            <w:noProof/>
            <w:webHidden/>
          </w:rPr>
          <w:fldChar w:fldCharType="end"/>
        </w:r>
      </w:hyperlink>
    </w:p>
    <w:p w14:paraId="1E27A9C2" w14:textId="1E531CA3"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84" w:history="1">
        <w:r w:rsidRPr="00C23541">
          <w:rPr>
            <w:rStyle w:val="Lienhypertexte"/>
            <w:noProof/>
            <w:lang w:eastAsia="en-US"/>
          </w:rPr>
          <w:t>5.4.3</w:t>
        </w:r>
        <w:r>
          <w:rPr>
            <w:rFonts w:eastAsiaTheme="minorEastAsia" w:cstheme="minorBidi"/>
            <w:noProof/>
            <w:kern w:val="2"/>
            <w:sz w:val="24"/>
            <w:szCs w:val="24"/>
            <w14:ligatures w14:val="standardContextual"/>
          </w:rPr>
          <w:tab/>
        </w:r>
        <w:r w:rsidRPr="00C23541">
          <w:rPr>
            <w:rStyle w:val="Lienhypertexte"/>
            <w:noProof/>
            <w:lang w:eastAsia="en-US"/>
          </w:rPr>
          <w:t>Identification de personnes habilitées à entrer sur le site / Accueil et information</w:t>
        </w:r>
        <w:r>
          <w:rPr>
            <w:noProof/>
            <w:webHidden/>
          </w:rPr>
          <w:tab/>
        </w:r>
        <w:r>
          <w:rPr>
            <w:noProof/>
            <w:webHidden/>
          </w:rPr>
          <w:fldChar w:fldCharType="begin"/>
        </w:r>
        <w:r>
          <w:rPr>
            <w:noProof/>
            <w:webHidden/>
          </w:rPr>
          <w:instrText xml:space="preserve"> PAGEREF _Toc195084384 \h </w:instrText>
        </w:r>
        <w:r>
          <w:rPr>
            <w:noProof/>
            <w:webHidden/>
          </w:rPr>
        </w:r>
        <w:r>
          <w:rPr>
            <w:noProof/>
            <w:webHidden/>
          </w:rPr>
          <w:fldChar w:fldCharType="separate"/>
        </w:r>
        <w:r>
          <w:rPr>
            <w:noProof/>
            <w:webHidden/>
          </w:rPr>
          <w:t>22</w:t>
        </w:r>
        <w:r>
          <w:rPr>
            <w:noProof/>
            <w:webHidden/>
          </w:rPr>
          <w:fldChar w:fldCharType="end"/>
        </w:r>
      </w:hyperlink>
    </w:p>
    <w:p w14:paraId="72A83058" w14:textId="5D9DB32B"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385" w:history="1">
        <w:r w:rsidRPr="00C23541">
          <w:rPr>
            <w:rStyle w:val="Lienhypertexte"/>
            <w:noProof/>
            <w:lang w:eastAsia="en-US"/>
          </w:rPr>
          <w:t>5.4.4</w:t>
        </w:r>
        <w:r>
          <w:rPr>
            <w:rFonts w:eastAsiaTheme="minorEastAsia" w:cstheme="minorBidi"/>
            <w:noProof/>
            <w:kern w:val="2"/>
            <w:sz w:val="24"/>
            <w:szCs w:val="24"/>
            <w14:ligatures w14:val="standardContextual"/>
          </w:rPr>
          <w:tab/>
        </w:r>
        <w:r w:rsidRPr="00C23541">
          <w:rPr>
            <w:rStyle w:val="Lienhypertexte"/>
            <w:noProof/>
            <w:lang w:eastAsia="en-US"/>
          </w:rPr>
          <w:t>Rapport des agent.es de sécurité</w:t>
        </w:r>
        <w:r>
          <w:rPr>
            <w:noProof/>
            <w:webHidden/>
          </w:rPr>
          <w:tab/>
        </w:r>
        <w:r>
          <w:rPr>
            <w:noProof/>
            <w:webHidden/>
          </w:rPr>
          <w:fldChar w:fldCharType="begin"/>
        </w:r>
        <w:r>
          <w:rPr>
            <w:noProof/>
            <w:webHidden/>
          </w:rPr>
          <w:instrText xml:space="preserve"> PAGEREF _Toc195084385 \h </w:instrText>
        </w:r>
        <w:r>
          <w:rPr>
            <w:noProof/>
            <w:webHidden/>
          </w:rPr>
        </w:r>
        <w:r>
          <w:rPr>
            <w:noProof/>
            <w:webHidden/>
          </w:rPr>
          <w:fldChar w:fldCharType="separate"/>
        </w:r>
        <w:r>
          <w:rPr>
            <w:noProof/>
            <w:webHidden/>
          </w:rPr>
          <w:t>23</w:t>
        </w:r>
        <w:r>
          <w:rPr>
            <w:noProof/>
            <w:webHidden/>
          </w:rPr>
          <w:fldChar w:fldCharType="end"/>
        </w:r>
      </w:hyperlink>
    </w:p>
    <w:p w14:paraId="39539B00" w14:textId="72D4B779" w:rsidR="00AD6EA4" w:rsidRDefault="00AD6EA4">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hyperlink w:anchor="_Toc195084386" w:history="1">
        <w:r w:rsidRPr="00C23541">
          <w:rPr>
            <w:rStyle w:val="Lienhypertexte"/>
            <w:rFonts w:cstheme="minorHAnsi"/>
            <w:noProof/>
          </w:rPr>
          <w:t>6.</w:t>
        </w:r>
        <w:r>
          <w:rPr>
            <w:rFonts w:asciiTheme="minorHAnsi" w:eastAsiaTheme="minorEastAsia" w:hAnsiTheme="minorHAnsi" w:cstheme="minorBidi"/>
            <w:b w:val="0"/>
            <w:bCs w:val="0"/>
            <w:caps w:val="0"/>
            <w:noProof/>
            <w:kern w:val="2"/>
            <w14:ligatures w14:val="standardContextual"/>
          </w:rPr>
          <w:tab/>
        </w:r>
        <w:r w:rsidRPr="00C23541">
          <w:rPr>
            <w:rStyle w:val="Lienhypertexte"/>
            <w:rFonts w:cstheme="minorHAnsi"/>
            <w:noProof/>
          </w:rPr>
          <w:t>En cas d’accident</w:t>
        </w:r>
        <w:r>
          <w:rPr>
            <w:noProof/>
            <w:webHidden/>
          </w:rPr>
          <w:tab/>
        </w:r>
        <w:r>
          <w:rPr>
            <w:noProof/>
            <w:webHidden/>
          </w:rPr>
          <w:fldChar w:fldCharType="begin"/>
        </w:r>
        <w:r>
          <w:rPr>
            <w:noProof/>
            <w:webHidden/>
          </w:rPr>
          <w:instrText xml:space="preserve"> PAGEREF _Toc195084386 \h </w:instrText>
        </w:r>
        <w:r>
          <w:rPr>
            <w:noProof/>
            <w:webHidden/>
          </w:rPr>
        </w:r>
        <w:r>
          <w:rPr>
            <w:noProof/>
            <w:webHidden/>
          </w:rPr>
          <w:fldChar w:fldCharType="separate"/>
        </w:r>
        <w:r>
          <w:rPr>
            <w:noProof/>
            <w:webHidden/>
          </w:rPr>
          <w:t>24</w:t>
        </w:r>
        <w:r>
          <w:rPr>
            <w:noProof/>
            <w:webHidden/>
          </w:rPr>
          <w:fldChar w:fldCharType="end"/>
        </w:r>
      </w:hyperlink>
    </w:p>
    <w:p w14:paraId="576E32BA" w14:textId="15787FA9" w:rsidR="00AD6EA4" w:rsidRDefault="00AD6EA4">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hyperlink w:anchor="_Toc195084387" w:history="1">
        <w:r w:rsidRPr="00C23541">
          <w:rPr>
            <w:rStyle w:val="Lienhypertexte"/>
            <w:rFonts w:cstheme="minorHAnsi"/>
            <w:noProof/>
          </w:rPr>
          <w:t>7.</w:t>
        </w:r>
        <w:r>
          <w:rPr>
            <w:rFonts w:asciiTheme="minorHAnsi" w:eastAsiaTheme="minorEastAsia" w:hAnsiTheme="minorHAnsi" w:cstheme="minorBidi"/>
            <w:b w:val="0"/>
            <w:bCs w:val="0"/>
            <w:caps w:val="0"/>
            <w:noProof/>
            <w:kern w:val="2"/>
            <w14:ligatures w14:val="standardContextual"/>
          </w:rPr>
          <w:tab/>
        </w:r>
        <w:r w:rsidRPr="00C23541">
          <w:rPr>
            <w:rStyle w:val="Lienhypertexte"/>
            <w:rFonts w:cstheme="minorHAnsi"/>
            <w:noProof/>
          </w:rPr>
          <w:t>Raccordement aux réseaux en phase chantier</w:t>
        </w:r>
        <w:r>
          <w:rPr>
            <w:noProof/>
            <w:webHidden/>
          </w:rPr>
          <w:tab/>
        </w:r>
        <w:r>
          <w:rPr>
            <w:noProof/>
            <w:webHidden/>
          </w:rPr>
          <w:fldChar w:fldCharType="begin"/>
        </w:r>
        <w:r>
          <w:rPr>
            <w:noProof/>
            <w:webHidden/>
          </w:rPr>
          <w:instrText xml:space="preserve"> PAGEREF _Toc195084387 \h </w:instrText>
        </w:r>
        <w:r>
          <w:rPr>
            <w:noProof/>
            <w:webHidden/>
          </w:rPr>
        </w:r>
        <w:r>
          <w:rPr>
            <w:noProof/>
            <w:webHidden/>
          </w:rPr>
          <w:fldChar w:fldCharType="separate"/>
        </w:r>
        <w:r>
          <w:rPr>
            <w:noProof/>
            <w:webHidden/>
          </w:rPr>
          <w:t>24</w:t>
        </w:r>
        <w:r>
          <w:rPr>
            <w:noProof/>
            <w:webHidden/>
          </w:rPr>
          <w:fldChar w:fldCharType="end"/>
        </w:r>
      </w:hyperlink>
    </w:p>
    <w:p w14:paraId="399D00B5" w14:textId="18353E87" w:rsidR="00AD6EA4" w:rsidRDefault="00AD6EA4">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hyperlink w:anchor="_Toc195084388" w:history="1">
        <w:r w:rsidRPr="00C23541">
          <w:rPr>
            <w:rStyle w:val="Lienhypertexte"/>
            <w:rFonts w:cstheme="minorHAnsi"/>
            <w:noProof/>
          </w:rPr>
          <w:t>8.</w:t>
        </w:r>
        <w:r>
          <w:rPr>
            <w:rFonts w:asciiTheme="minorHAnsi" w:eastAsiaTheme="minorEastAsia" w:hAnsiTheme="minorHAnsi" w:cstheme="minorBidi"/>
            <w:b w:val="0"/>
            <w:bCs w:val="0"/>
            <w:caps w:val="0"/>
            <w:noProof/>
            <w:kern w:val="2"/>
            <w14:ligatures w14:val="standardContextual"/>
          </w:rPr>
          <w:tab/>
        </w:r>
        <w:r w:rsidRPr="00C23541">
          <w:rPr>
            <w:rStyle w:val="Lienhypertexte"/>
            <w:rFonts w:cstheme="minorHAnsi"/>
            <w:noProof/>
          </w:rPr>
          <w:t>Tenue et environnement de chantier</w:t>
        </w:r>
        <w:r>
          <w:rPr>
            <w:noProof/>
            <w:webHidden/>
          </w:rPr>
          <w:tab/>
        </w:r>
        <w:r>
          <w:rPr>
            <w:noProof/>
            <w:webHidden/>
          </w:rPr>
          <w:fldChar w:fldCharType="begin"/>
        </w:r>
        <w:r>
          <w:rPr>
            <w:noProof/>
            <w:webHidden/>
          </w:rPr>
          <w:instrText xml:space="preserve"> PAGEREF _Toc195084388 \h </w:instrText>
        </w:r>
        <w:r>
          <w:rPr>
            <w:noProof/>
            <w:webHidden/>
          </w:rPr>
        </w:r>
        <w:r>
          <w:rPr>
            <w:noProof/>
            <w:webHidden/>
          </w:rPr>
          <w:fldChar w:fldCharType="separate"/>
        </w:r>
        <w:r>
          <w:rPr>
            <w:noProof/>
            <w:webHidden/>
          </w:rPr>
          <w:t>25</w:t>
        </w:r>
        <w:r>
          <w:rPr>
            <w:noProof/>
            <w:webHidden/>
          </w:rPr>
          <w:fldChar w:fldCharType="end"/>
        </w:r>
      </w:hyperlink>
    </w:p>
    <w:p w14:paraId="5730F240" w14:textId="3A2ACE11"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89" w:history="1">
        <w:r w:rsidRPr="00C23541">
          <w:rPr>
            <w:rStyle w:val="Lienhypertexte"/>
            <w:noProof/>
          </w:rPr>
          <w:t>8.1</w:t>
        </w:r>
        <w:r>
          <w:rPr>
            <w:rFonts w:eastAsiaTheme="minorEastAsia" w:cstheme="minorBidi"/>
            <w:b w:val="0"/>
            <w:bCs w:val="0"/>
            <w:noProof/>
            <w:kern w:val="2"/>
            <w:sz w:val="24"/>
            <w:szCs w:val="24"/>
            <w14:ligatures w14:val="standardContextual"/>
          </w:rPr>
          <w:tab/>
        </w:r>
        <w:r w:rsidRPr="00C23541">
          <w:rPr>
            <w:rStyle w:val="Lienhypertexte"/>
            <w:noProof/>
          </w:rPr>
          <w:t>Objectifs</w:t>
        </w:r>
        <w:r>
          <w:rPr>
            <w:noProof/>
            <w:webHidden/>
          </w:rPr>
          <w:tab/>
        </w:r>
        <w:r>
          <w:rPr>
            <w:noProof/>
            <w:webHidden/>
          </w:rPr>
          <w:fldChar w:fldCharType="begin"/>
        </w:r>
        <w:r>
          <w:rPr>
            <w:noProof/>
            <w:webHidden/>
          </w:rPr>
          <w:instrText xml:space="preserve"> PAGEREF _Toc195084389 \h </w:instrText>
        </w:r>
        <w:r>
          <w:rPr>
            <w:noProof/>
            <w:webHidden/>
          </w:rPr>
        </w:r>
        <w:r>
          <w:rPr>
            <w:noProof/>
            <w:webHidden/>
          </w:rPr>
          <w:fldChar w:fldCharType="separate"/>
        </w:r>
        <w:r>
          <w:rPr>
            <w:noProof/>
            <w:webHidden/>
          </w:rPr>
          <w:t>25</w:t>
        </w:r>
        <w:r>
          <w:rPr>
            <w:noProof/>
            <w:webHidden/>
          </w:rPr>
          <w:fldChar w:fldCharType="end"/>
        </w:r>
      </w:hyperlink>
    </w:p>
    <w:p w14:paraId="0BCA5A91" w14:textId="5E4D3995"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90" w:history="1">
        <w:r w:rsidRPr="00C23541">
          <w:rPr>
            <w:rStyle w:val="Lienhypertexte"/>
            <w:noProof/>
          </w:rPr>
          <w:t>8.2</w:t>
        </w:r>
        <w:r>
          <w:rPr>
            <w:rFonts w:eastAsiaTheme="minorEastAsia" w:cstheme="minorBidi"/>
            <w:b w:val="0"/>
            <w:bCs w:val="0"/>
            <w:noProof/>
            <w:kern w:val="2"/>
            <w:sz w:val="24"/>
            <w:szCs w:val="24"/>
            <w14:ligatures w14:val="standardContextual"/>
          </w:rPr>
          <w:tab/>
        </w:r>
        <w:r w:rsidRPr="00C23541">
          <w:rPr>
            <w:rStyle w:val="Lienhypertexte"/>
            <w:noProof/>
          </w:rPr>
          <w:t>Application sur chantier</w:t>
        </w:r>
        <w:r>
          <w:rPr>
            <w:noProof/>
            <w:webHidden/>
          </w:rPr>
          <w:tab/>
        </w:r>
        <w:r>
          <w:rPr>
            <w:noProof/>
            <w:webHidden/>
          </w:rPr>
          <w:fldChar w:fldCharType="begin"/>
        </w:r>
        <w:r>
          <w:rPr>
            <w:noProof/>
            <w:webHidden/>
          </w:rPr>
          <w:instrText xml:space="preserve"> PAGEREF _Toc195084390 \h </w:instrText>
        </w:r>
        <w:r>
          <w:rPr>
            <w:noProof/>
            <w:webHidden/>
          </w:rPr>
        </w:r>
        <w:r>
          <w:rPr>
            <w:noProof/>
            <w:webHidden/>
          </w:rPr>
          <w:fldChar w:fldCharType="separate"/>
        </w:r>
        <w:r>
          <w:rPr>
            <w:noProof/>
            <w:webHidden/>
          </w:rPr>
          <w:t>25</w:t>
        </w:r>
        <w:r>
          <w:rPr>
            <w:noProof/>
            <w:webHidden/>
          </w:rPr>
          <w:fldChar w:fldCharType="end"/>
        </w:r>
      </w:hyperlink>
    </w:p>
    <w:p w14:paraId="6D0133EE" w14:textId="6488F45B"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91" w:history="1">
        <w:r w:rsidRPr="00C23541">
          <w:rPr>
            <w:rStyle w:val="Lienhypertexte"/>
            <w:noProof/>
          </w:rPr>
          <w:t>8.3</w:t>
        </w:r>
        <w:r>
          <w:rPr>
            <w:rFonts w:eastAsiaTheme="minorEastAsia" w:cstheme="minorBidi"/>
            <w:b w:val="0"/>
            <w:bCs w:val="0"/>
            <w:noProof/>
            <w:kern w:val="2"/>
            <w:sz w:val="24"/>
            <w:szCs w:val="24"/>
            <w14:ligatures w14:val="standardContextual"/>
          </w:rPr>
          <w:tab/>
        </w:r>
        <w:r w:rsidRPr="00C23541">
          <w:rPr>
            <w:rStyle w:val="Lienhypertexte"/>
            <w:noProof/>
          </w:rPr>
          <w:t>Prévention situationnelle</w:t>
        </w:r>
        <w:r>
          <w:rPr>
            <w:noProof/>
            <w:webHidden/>
          </w:rPr>
          <w:tab/>
        </w:r>
        <w:r>
          <w:rPr>
            <w:noProof/>
            <w:webHidden/>
          </w:rPr>
          <w:fldChar w:fldCharType="begin"/>
        </w:r>
        <w:r>
          <w:rPr>
            <w:noProof/>
            <w:webHidden/>
          </w:rPr>
          <w:instrText xml:space="preserve"> PAGEREF _Toc195084391 \h </w:instrText>
        </w:r>
        <w:r>
          <w:rPr>
            <w:noProof/>
            <w:webHidden/>
          </w:rPr>
        </w:r>
        <w:r>
          <w:rPr>
            <w:noProof/>
            <w:webHidden/>
          </w:rPr>
          <w:fldChar w:fldCharType="separate"/>
        </w:r>
        <w:r>
          <w:rPr>
            <w:noProof/>
            <w:webHidden/>
          </w:rPr>
          <w:t>25</w:t>
        </w:r>
        <w:r>
          <w:rPr>
            <w:noProof/>
            <w:webHidden/>
          </w:rPr>
          <w:fldChar w:fldCharType="end"/>
        </w:r>
      </w:hyperlink>
    </w:p>
    <w:p w14:paraId="623227B2" w14:textId="1F4E6041"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92" w:history="1">
        <w:r w:rsidRPr="00C23541">
          <w:rPr>
            <w:rStyle w:val="Lienhypertexte"/>
            <w:noProof/>
          </w:rPr>
          <w:t>8.4</w:t>
        </w:r>
        <w:r>
          <w:rPr>
            <w:rFonts w:eastAsiaTheme="minorEastAsia" w:cstheme="minorBidi"/>
            <w:b w:val="0"/>
            <w:bCs w:val="0"/>
            <w:noProof/>
            <w:kern w:val="2"/>
            <w:sz w:val="24"/>
            <w:szCs w:val="24"/>
            <w14:ligatures w14:val="standardContextual"/>
          </w:rPr>
          <w:tab/>
        </w:r>
        <w:r w:rsidRPr="00C23541">
          <w:rPr>
            <w:rStyle w:val="Lienhypertexte"/>
            <w:noProof/>
          </w:rPr>
          <w:t>Lutte contre les nuisances</w:t>
        </w:r>
        <w:r>
          <w:rPr>
            <w:noProof/>
            <w:webHidden/>
          </w:rPr>
          <w:tab/>
        </w:r>
        <w:r>
          <w:rPr>
            <w:noProof/>
            <w:webHidden/>
          </w:rPr>
          <w:fldChar w:fldCharType="begin"/>
        </w:r>
        <w:r>
          <w:rPr>
            <w:noProof/>
            <w:webHidden/>
          </w:rPr>
          <w:instrText xml:space="preserve"> PAGEREF _Toc195084392 \h </w:instrText>
        </w:r>
        <w:r>
          <w:rPr>
            <w:noProof/>
            <w:webHidden/>
          </w:rPr>
        </w:r>
        <w:r>
          <w:rPr>
            <w:noProof/>
            <w:webHidden/>
          </w:rPr>
          <w:fldChar w:fldCharType="separate"/>
        </w:r>
        <w:r>
          <w:rPr>
            <w:noProof/>
            <w:webHidden/>
          </w:rPr>
          <w:t>25</w:t>
        </w:r>
        <w:r>
          <w:rPr>
            <w:noProof/>
            <w:webHidden/>
          </w:rPr>
          <w:fldChar w:fldCharType="end"/>
        </w:r>
      </w:hyperlink>
    </w:p>
    <w:p w14:paraId="3929C9C8" w14:textId="0D74E3B4"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93" w:history="1">
        <w:r w:rsidRPr="00C23541">
          <w:rPr>
            <w:rStyle w:val="Lienhypertexte"/>
            <w:noProof/>
          </w:rPr>
          <w:t>8.5</w:t>
        </w:r>
        <w:r>
          <w:rPr>
            <w:rFonts w:eastAsiaTheme="minorEastAsia" w:cstheme="minorBidi"/>
            <w:b w:val="0"/>
            <w:bCs w:val="0"/>
            <w:noProof/>
            <w:kern w:val="2"/>
            <w:sz w:val="24"/>
            <w:szCs w:val="24"/>
            <w14:ligatures w14:val="standardContextual"/>
          </w:rPr>
          <w:tab/>
        </w:r>
        <w:r w:rsidRPr="00C23541">
          <w:rPr>
            <w:rStyle w:val="Lienhypertexte"/>
            <w:noProof/>
          </w:rPr>
          <w:t>Mesures concernant le bruit des chantiers</w:t>
        </w:r>
        <w:r>
          <w:rPr>
            <w:noProof/>
            <w:webHidden/>
          </w:rPr>
          <w:tab/>
        </w:r>
        <w:r>
          <w:rPr>
            <w:noProof/>
            <w:webHidden/>
          </w:rPr>
          <w:fldChar w:fldCharType="begin"/>
        </w:r>
        <w:r>
          <w:rPr>
            <w:noProof/>
            <w:webHidden/>
          </w:rPr>
          <w:instrText xml:space="preserve"> PAGEREF _Toc195084393 \h </w:instrText>
        </w:r>
        <w:r>
          <w:rPr>
            <w:noProof/>
            <w:webHidden/>
          </w:rPr>
        </w:r>
        <w:r>
          <w:rPr>
            <w:noProof/>
            <w:webHidden/>
          </w:rPr>
          <w:fldChar w:fldCharType="separate"/>
        </w:r>
        <w:r>
          <w:rPr>
            <w:noProof/>
            <w:webHidden/>
          </w:rPr>
          <w:t>25</w:t>
        </w:r>
        <w:r>
          <w:rPr>
            <w:noProof/>
            <w:webHidden/>
          </w:rPr>
          <w:fldChar w:fldCharType="end"/>
        </w:r>
      </w:hyperlink>
    </w:p>
    <w:p w14:paraId="132EC9A3" w14:textId="6A09D2E1"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94" w:history="1">
        <w:r w:rsidRPr="00C23541">
          <w:rPr>
            <w:rStyle w:val="Lienhypertexte"/>
            <w:noProof/>
          </w:rPr>
          <w:t>8.6</w:t>
        </w:r>
        <w:r>
          <w:rPr>
            <w:rFonts w:eastAsiaTheme="minorEastAsia" w:cstheme="minorBidi"/>
            <w:b w:val="0"/>
            <w:bCs w:val="0"/>
            <w:noProof/>
            <w:kern w:val="2"/>
            <w:sz w:val="24"/>
            <w:szCs w:val="24"/>
            <w14:ligatures w14:val="standardContextual"/>
          </w:rPr>
          <w:tab/>
        </w:r>
        <w:r w:rsidRPr="00C23541">
          <w:rPr>
            <w:rStyle w:val="Lienhypertexte"/>
            <w:noProof/>
          </w:rPr>
          <w:t>Propreté et respect des abords de chantiers</w:t>
        </w:r>
        <w:r>
          <w:rPr>
            <w:noProof/>
            <w:webHidden/>
          </w:rPr>
          <w:tab/>
        </w:r>
        <w:r>
          <w:rPr>
            <w:noProof/>
            <w:webHidden/>
          </w:rPr>
          <w:fldChar w:fldCharType="begin"/>
        </w:r>
        <w:r>
          <w:rPr>
            <w:noProof/>
            <w:webHidden/>
          </w:rPr>
          <w:instrText xml:space="preserve"> PAGEREF _Toc195084394 \h </w:instrText>
        </w:r>
        <w:r>
          <w:rPr>
            <w:noProof/>
            <w:webHidden/>
          </w:rPr>
        </w:r>
        <w:r>
          <w:rPr>
            <w:noProof/>
            <w:webHidden/>
          </w:rPr>
          <w:fldChar w:fldCharType="separate"/>
        </w:r>
        <w:r>
          <w:rPr>
            <w:noProof/>
            <w:webHidden/>
          </w:rPr>
          <w:t>26</w:t>
        </w:r>
        <w:r>
          <w:rPr>
            <w:noProof/>
            <w:webHidden/>
          </w:rPr>
          <w:fldChar w:fldCharType="end"/>
        </w:r>
      </w:hyperlink>
    </w:p>
    <w:p w14:paraId="04FA2CBD" w14:textId="0F9AF48E"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95" w:history="1">
        <w:r w:rsidRPr="00C23541">
          <w:rPr>
            <w:rStyle w:val="Lienhypertexte"/>
            <w:noProof/>
          </w:rPr>
          <w:t>8.7</w:t>
        </w:r>
        <w:r>
          <w:rPr>
            <w:rFonts w:eastAsiaTheme="minorEastAsia" w:cstheme="minorBidi"/>
            <w:b w:val="0"/>
            <w:bCs w:val="0"/>
            <w:noProof/>
            <w:kern w:val="2"/>
            <w:sz w:val="24"/>
            <w:szCs w:val="24"/>
            <w14:ligatures w14:val="standardContextual"/>
          </w:rPr>
          <w:tab/>
        </w:r>
        <w:r w:rsidRPr="00C23541">
          <w:rPr>
            <w:rStyle w:val="Lienhypertexte"/>
            <w:noProof/>
          </w:rPr>
          <w:t>Prévention des risques de pollution des sols et sous-sols</w:t>
        </w:r>
        <w:r>
          <w:rPr>
            <w:noProof/>
            <w:webHidden/>
          </w:rPr>
          <w:tab/>
        </w:r>
        <w:r>
          <w:rPr>
            <w:noProof/>
            <w:webHidden/>
          </w:rPr>
          <w:fldChar w:fldCharType="begin"/>
        </w:r>
        <w:r>
          <w:rPr>
            <w:noProof/>
            <w:webHidden/>
          </w:rPr>
          <w:instrText xml:space="preserve"> PAGEREF _Toc195084395 \h </w:instrText>
        </w:r>
        <w:r>
          <w:rPr>
            <w:noProof/>
            <w:webHidden/>
          </w:rPr>
        </w:r>
        <w:r>
          <w:rPr>
            <w:noProof/>
            <w:webHidden/>
          </w:rPr>
          <w:fldChar w:fldCharType="separate"/>
        </w:r>
        <w:r>
          <w:rPr>
            <w:noProof/>
            <w:webHidden/>
          </w:rPr>
          <w:t>26</w:t>
        </w:r>
        <w:r>
          <w:rPr>
            <w:noProof/>
            <w:webHidden/>
          </w:rPr>
          <w:fldChar w:fldCharType="end"/>
        </w:r>
      </w:hyperlink>
    </w:p>
    <w:p w14:paraId="0C92FCD2" w14:textId="594809BC"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96" w:history="1">
        <w:r w:rsidRPr="00C23541">
          <w:rPr>
            <w:rStyle w:val="Lienhypertexte"/>
            <w:noProof/>
          </w:rPr>
          <w:t>8.8</w:t>
        </w:r>
        <w:r>
          <w:rPr>
            <w:rFonts w:eastAsiaTheme="minorEastAsia" w:cstheme="minorBidi"/>
            <w:b w:val="0"/>
            <w:bCs w:val="0"/>
            <w:noProof/>
            <w:kern w:val="2"/>
            <w:sz w:val="24"/>
            <w:szCs w:val="24"/>
            <w14:ligatures w14:val="standardContextual"/>
          </w:rPr>
          <w:tab/>
        </w:r>
        <w:r w:rsidRPr="00C23541">
          <w:rPr>
            <w:rStyle w:val="Lienhypertexte"/>
            <w:noProof/>
          </w:rPr>
          <w:t>Protection des arbres</w:t>
        </w:r>
        <w:r>
          <w:rPr>
            <w:noProof/>
            <w:webHidden/>
          </w:rPr>
          <w:tab/>
        </w:r>
        <w:r>
          <w:rPr>
            <w:noProof/>
            <w:webHidden/>
          </w:rPr>
          <w:fldChar w:fldCharType="begin"/>
        </w:r>
        <w:r>
          <w:rPr>
            <w:noProof/>
            <w:webHidden/>
          </w:rPr>
          <w:instrText xml:space="preserve"> PAGEREF _Toc195084396 \h </w:instrText>
        </w:r>
        <w:r>
          <w:rPr>
            <w:noProof/>
            <w:webHidden/>
          </w:rPr>
        </w:r>
        <w:r>
          <w:rPr>
            <w:noProof/>
            <w:webHidden/>
          </w:rPr>
          <w:fldChar w:fldCharType="separate"/>
        </w:r>
        <w:r>
          <w:rPr>
            <w:noProof/>
            <w:webHidden/>
          </w:rPr>
          <w:t>26</w:t>
        </w:r>
        <w:r>
          <w:rPr>
            <w:noProof/>
            <w:webHidden/>
          </w:rPr>
          <w:fldChar w:fldCharType="end"/>
        </w:r>
      </w:hyperlink>
    </w:p>
    <w:p w14:paraId="7DF9B391" w14:textId="7EA033CA"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97" w:history="1">
        <w:r w:rsidRPr="00C23541">
          <w:rPr>
            <w:rStyle w:val="Lienhypertexte"/>
            <w:noProof/>
          </w:rPr>
          <w:t>8.9</w:t>
        </w:r>
        <w:r>
          <w:rPr>
            <w:rFonts w:eastAsiaTheme="minorEastAsia" w:cstheme="minorBidi"/>
            <w:b w:val="0"/>
            <w:bCs w:val="0"/>
            <w:noProof/>
            <w:kern w:val="2"/>
            <w:sz w:val="24"/>
            <w:szCs w:val="24"/>
            <w14:ligatures w14:val="standardContextual"/>
          </w:rPr>
          <w:tab/>
        </w:r>
        <w:r w:rsidRPr="00C23541">
          <w:rPr>
            <w:rStyle w:val="Lienhypertexte"/>
            <w:noProof/>
          </w:rPr>
          <w:t>Mesures d’évitement et de réduction des impacts environnementaux du projet</w:t>
        </w:r>
        <w:r>
          <w:rPr>
            <w:noProof/>
            <w:webHidden/>
          </w:rPr>
          <w:tab/>
        </w:r>
        <w:r>
          <w:rPr>
            <w:noProof/>
            <w:webHidden/>
          </w:rPr>
          <w:fldChar w:fldCharType="begin"/>
        </w:r>
        <w:r>
          <w:rPr>
            <w:noProof/>
            <w:webHidden/>
          </w:rPr>
          <w:instrText xml:space="preserve"> PAGEREF _Toc195084397 \h </w:instrText>
        </w:r>
        <w:r>
          <w:rPr>
            <w:noProof/>
            <w:webHidden/>
          </w:rPr>
        </w:r>
        <w:r>
          <w:rPr>
            <w:noProof/>
            <w:webHidden/>
          </w:rPr>
          <w:fldChar w:fldCharType="separate"/>
        </w:r>
        <w:r>
          <w:rPr>
            <w:noProof/>
            <w:webHidden/>
          </w:rPr>
          <w:t>27</w:t>
        </w:r>
        <w:r>
          <w:rPr>
            <w:noProof/>
            <w:webHidden/>
          </w:rPr>
          <w:fldChar w:fldCharType="end"/>
        </w:r>
      </w:hyperlink>
    </w:p>
    <w:p w14:paraId="6F6AB31D" w14:textId="15F2E6CC" w:rsidR="00AD6EA4" w:rsidRDefault="00AD6EA4">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hyperlink w:anchor="_Toc195084398" w:history="1">
        <w:r w:rsidRPr="00C23541">
          <w:rPr>
            <w:rStyle w:val="Lienhypertexte"/>
            <w:rFonts w:cstheme="minorHAnsi"/>
            <w:noProof/>
          </w:rPr>
          <w:t>9.</w:t>
        </w:r>
        <w:r>
          <w:rPr>
            <w:rFonts w:asciiTheme="minorHAnsi" w:eastAsiaTheme="minorEastAsia" w:hAnsiTheme="minorHAnsi" w:cstheme="minorBidi"/>
            <w:b w:val="0"/>
            <w:bCs w:val="0"/>
            <w:caps w:val="0"/>
            <w:noProof/>
            <w:kern w:val="2"/>
            <w14:ligatures w14:val="standardContextual"/>
          </w:rPr>
          <w:tab/>
        </w:r>
        <w:r w:rsidRPr="00C23541">
          <w:rPr>
            <w:rStyle w:val="Lienhypertexte"/>
            <w:rFonts w:cstheme="minorHAnsi"/>
            <w:noProof/>
          </w:rPr>
          <w:t>Mise en exergue des zones à protéger et des zones à maintenir en fonctionnalité</w:t>
        </w:r>
        <w:r>
          <w:rPr>
            <w:noProof/>
            <w:webHidden/>
          </w:rPr>
          <w:tab/>
        </w:r>
        <w:r>
          <w:rPr>
            <w:noProof/>
            <w:webHidden/>
          </w:rPr>
          <w:fldChar w:fldCharType="begin"/>
        </w:r>
        <w:r>
          <w:rPr>
            <w:noProof/>
            <w:webHidden/>
          </w:rPr>
          <w:instrText xml:space="preserve"> PAGEREF _Toc195084398 \h </w:instrText>
        </w:r>
        <w:r>
          <w:rPr>
            <w:noProof/>
            <w:webHidden/>
          </w:rPr>
        </w:r>
        <w:r>
          <w:rPr>
            <w:noProof/>
            <w:webHidden/>
          </w:rPr>
          <w:fldChar w:fldCharType="separate"/>
        </w:r>
        <w:r>
          <w:rPr>
            <w:noProof/>
            <w:webHidden/>
          </w:rPr>
          <w:t>28</w:t>
        </w:r>
        <w:r>
          <w:rPr>
            <w:noProof/>
            <w:webHidden/>
          </w:rPr>
          <w:fldChar w:fldCharType="end"/>
        </w:r>
      </w:hyperlink>
    </w:p>
    <w:p w14:paraId="6B666009" w14:textId="357A694F"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399" w:history="1">
        <w:r w:rsidRPr="00C23541">
          <w:rPr>
            <w:rStyle w:val="Lienhypertexte"/>
            <w:noProof/>
          </w:rPr>
          <w:t>9.1</w:t>
        </w:r>
        <w:r>
          <w:rPr>
            <w:rFonts w:eastAsiaTheme="minorEastAsia" w:cstheme="minorBidi"/>
            <w:b w:val="0"/>
            <w:bCs w:val="0"/>
            <w:noProof/>
            <w:kern w:val="2"/>
            <w:sz w:val="24"/>
            <w:szCs w:val="24"/>
            <w14:ligatures w14:val="standardContextual"/>
          </w:rPr>
          <w:tab/>
        </w:r>
        <w:r w:rsidRPr="00C23541">
          <w:rPr>
            <w:rStyle w:val="Lienhypertexte"/>
            <w:noProof/>
          </w:rPr>
          <w:t>Les zones restées ouvertes au public</w:t>
        </w:r>
        <w:r>
          <w:rPr>
            <w:noProof/>
            <w:webHidden/>
          </w:rPr>
          <w:tab/>
        </w:r>
        <w:r>
          <w:rPr>
            <w:noProof/>
            <w:webHidden/>
          </w:rPr>
          <w:fldChar w:fldCharType="begin"/>
        </w:r>
        <w:r>
          <w:rPr>
            <w:noProof/>
            <w:webHidden/>
          </w:rPr>
          <w:instrText xml:space="preserve"> PAGEREF _Toc195084399 \h </w:instrText>
        </w:r>
        <w:r>
          <w:rPr>
            <w:noProof/>
            <w:webHidden/>
          </w:rPr>
        </w:r>
        <w:r>
          <w:rPr>
            <w:noProof/>
            <w:webHidden/>
          </w:rPr>
          <w:fldChar w:fldCharType="separate"/>
        </w:r>
        <w:r>
          <w:rPr>
            <w:noProof/>
            <w:webHidden/>
          </w:rPr>
          <w:t>28</w:t>
        </w:r>
        <w:r>
          <w:rPr>
            <w:noProof/>
            <w:webHidden/>
          </w:rPr>
          <w:fldChar w:fldCharType="end"/>
        </w:r>
      </w:hyperlink>
    </w:p>
    <w:p w14:paraId="517F26E4" w14:textId="123D2773"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400" w:history="1">
        <w:r w:rsidRPr="00C23541">
          <w:rPr>
            <w:rStyle w:val="Lienhypertexte"/>
            <w:noProof/>
          </w:rPr>
          <w:t>9.2</w:t>
        </w:r>
        <w:r>
          <w:rPr>
            <w:rFonts w:eastAsiaTheme="minorEastAsia" w:cstheme="minorBidi"/>
            <w:b w:val="0"/>
            <w:bCs w:val="0"/>
            <w:noProof/>
            <w:kern w:val="2"/>
            <w:sz w:val="24"/>
            <w:szCs w:val="24"/>
            <w14:ligatures w14:val="standardContextual"/>
          </w:rPr>
          <w:tab/>
        </w:r>
        <w:r w:rsidRPr="00C23541">
          <w:rPr>
            <w:rStyle w:val="Lienhypertexte"/>
            <w:noProof/>
          </w:rPr>
          <w:t>Les zones d’espaces verts à protéger</w:t>
        </w:r>
        <w:r>
          <w:rPr>
            <w:noProof/>
            <w:webHidden/>
          </w:rPr>
          <w:tab/>
        </w:r>
        <w:r>
          <w:rPr>
            <w:noProof/>
            <w:webHidden/>
          </w:rPr>
          <w:fldChar w:fldCharType="begin"/>
        </w:r>
        <w:r>
          <w:rPr>
            <w:noProof/>
            <w:webHidden/>
          </w:rPr>
          <w:instrText xml:space="preserve"> PAGEREF _Toc195084400 \h </w:instrText>
        </w:r>
        <w:r>
          <w:rPr>
            <w:noProof/>
            <w:webHidden/>
          </w:rPr>
        </w:r>
        <w:r>
          <w:rPr>
            <w:noProof/>
            <w:webHidden/>
          </w:rPr>
          <w:fldChar w:fldCharType="separate"/>
        </w:r>
        <w:r>
          <w:rPr>
            <w:noProof/>
            <w:webHidden/>
          </w:rPr>
          <w:t>28</w:t>
        </w:r>
        <w:r>
          <w:rPr>
            <w:noProof/>
            <w:webHidden/>
          </w:rPr>
          <w:fldChar w:fldCharType="end"/>
        </w:r>
      </w:hyperlink>
    </w:p>
    <w:p w14:paraId="1603C8C8" w14:textId="39547609"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401" w:history="1">
        <w:r w:rsidRPr="00C23541">
          <w:rPr>
            <w:rStyle w:val="Lienhypertexte"/>
            <w:noProof/>
          </w:rPr>
          <w:t>9.3</w:t>
        </w:r>
        <w:r>
          <w:rPr>
            <w:rFonts w:eastAsiaTheme="minorEastAsia" w:cstheme="minorBidi"/>
            <w:b w:val="0"/>
            <w:bCs w:val="0"/>
            <w:noProof/>
            <w:kern w:val="2"/>
            <w:sz w:val="24"/>
            <w:szCs w:val="24"/>
            <w14:ligatures w14:val="standardContextual"/>
          </w:rPr>
          <w:tab/>
        </w:r>
        <w:r w:rsidRPr="00C23541">
          <w:rPr>
            <w:rStyle w:val="Lienhypertexte"/>
            <w:noProof/>
          </w:rPr>
          <w:t>Les zones de protections vis-à-vis de la faune/flore</w:t>
        </w:r>
        <w:r>
          <w:rPr>
            <w:noProof/>
            <w:webHidden/>
          </w:rPr>
          <w:tab/>
        </w:r>
        <w:r>
          <w:rPr>
            <w:noProof/>
            <w:webHidden/>
          </w:rPr>
          <w:fldChar w:fldCharType="begin"/>
        </w:r>
        <w:r>
          <w:rPr>
            <w:noProof/>
            <w:webHidden/>
          </w:rPr>
          <w:instrText xml:space="preserve"> PAGEREF _Toc195084401 \h </w:instrText>
        </w:r>
        <w:r>
          <w:rPr>
            <w:noProof/>
            <w:webHidden/>
          </w:rPr>
        </w:r>
        <w:r>
          <w:rPr>
            <w:noProof/>
            <w:webHidden/>
          </w:rPr>
          <w:fldChar w:fldCharType="separate"/>
        </w:r>
        <w:r>
          <w:rPr>
            <w:noProof/>
            <w:webHidden/>
          </w:rPr>
          <w:t>28</w:t>
        </w:r>
        <w:r>
          <w:rPr>
            <w:noProof/>
            <w:webHidden/>
          </w:rPr>
          <w:fldChar w:fldCharType="end"/>
        </w:r>
      </w:hyperlink>
    </w:p>
    <w:p w14:paraId="2A3A4CDE" w14:textId="7F158052"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402" w:history="1">
        <w:r w:rsidRPr="00C23541">
          <w:rPr>
            <w:rStyle w:val="Lienhypertexte"/>
            <w:noProof/>
          </w:rPr>
          <w:t>9.4</w:t>
        </w:r>
        <w:r>
          <w:rPr>
            <w:rFonts w:eastAsiaTheme="minorEastAsia" w:cstheme="minorBidi"/>
            <w:b w:val="0"/>
            <w:bCs w:val="0"/>
            <w:noProof/>
            <w:kern w:val="2"/>
            <w:sz w:val="24"/>
            <w:szCs w:val="24"/>
            <w14:ligatures w14:val="standardContextual"/>
          </w:rPr>
          <w:tab/>
        </w:r>
        <w:r w:rsidRPr="00C23541">
          <w:rPr>
            <w:rStyle w:val="Lienhypertexte"/>
            <w:noProof/>
          </w:rPr>
          <w:t>Les zones d’expérimentations</w:t>
        </w:r>
        <w:r>
          <w:rPr>
            <w:noProof/>
            <w:webHidden/>
          </w:rPr>
          <w:tab/>
        </w:r>
        <w:r>
          <w:rPr>
            <w:noProof/>
            <w:webHidden/>
          </w:rPr>
          <w:fldChar w:fldCharType="begin"/>
        </w:r>
        <w:r>
          <w:rPr>
            <w:noProof/>
            <w:webHidden/>
          </w:rPr>
          <w:instrText xml:space="preserve"> PAGEREF _Toc195084402 \h </w:instrText>
        </w:r>
        <w:r>
          <w:rPr>
            <w:noProof/>
            <w:webHidden/>
          </w:rPr>
        </w:r>
        <w:r>
          <w:rPr>
            <w:noProof/>
            <w:webHidden/>
          </w:rPr>
          <w:fldChar w:fldCharType="separate"/>
        </w:r>
        <w:r>
          <w:rPr>
            <w:noProof/>
            <w:webHidden/>
          </w:rPr>
          <w:t>28</w:t>
        </w:r>
        <w:r>
          <w:rPr>
            <w:noProof/>
            <w:webHidden/>
          </w:rPr>
          <w:fldChar w:fldCharType="end"/>
        </w:r>
      </w:hyperlink>
    </w:p>
    <w:p w14:paraId="19A39A92" w14:textId="67F0DA6D"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403" w:history="1">
        <w:r w:rsidRPr="00C23541">
          <w:rPr>
            <w:rStyle w:val="Lienhypertexte"/>
            <w:noProof/>
          </w:rPr>
          <w:t>9.5</w:t>
        </w:r>
        <w:r>
          <w:rPr>
            <w:rFonts w:eastAsiaTheme="minorEastAsia" w:cstheme="minorBidi"/>
            <w:b w:val="0"/>
            <w:bCs w:val="0"/>
            <w:noProof/>
            <w:kern w:val="2"/>
            <w:sz w:val="24"/>
            <w:szCs w:val="24"/>
            <w14:ligatures w14:val="standardContextual"/>
          </w:rPr>
          <w:tab/>
        </w:r>
        <w:r w:rsidRPr="00C23541">
          <w:rPr>
            <w:rStyle w:val="Lienhypertexte"/>
            <w:noProof/>
          </w:rPr>
          <w:t>Les zones de prototypes</w:t>
        </w:r>
        <w:r>
          <w:rPr>
            <w:noProof/>
            <w:webHidden/>
          </w:rPr>
          <w:tab/>
        </w:r>
        <w:r>
          <w:rPr>
            <w:noProof/>
            <w:webHidden/>
          </w:rPr>
          <w:fldChar w:fldCharType="begin"/>
        </w:r>
        <w:r>
          <w:rPr>
            <w:noProof/>
            <w:webHidden/>
          </w:rPr>
          <w:instrText xml:space="preserve"> PAGEREF _Toc195084403 \h </w:instrText>
        </w:r>
        <w:r>
          <w:rPr>
            <w:noProof/>
            <w:webHidden/>
          </w:rPr>
        </w:r>
        <w:r>
          <w:rPr>
            <w:noProof/>
            <w:webHidden/>
          </w:rPr>
          <w:fldChar w:fldCharType="separate"/>
        </w:r>
        <w:r>
          <w:rPr>
            <w:noProof/>
            <w:webHidden/>
          </w:rPr>
          <w:t>28</w:t>
        </w:r>
        <w:r>
          <w:rPr>
            <w:noProof/>
            <w:webHidden/>
          </w:rPr>
          <w:fldChar w:fldCharType="end"/>
        </w:r>
      </w:hyperlink>
    </w:p>
    <w:p w14:paraId="346D962D" w14:textId="45173C8F" w:rsidR="00AD6EA4" w:rsidRDefault="00AD6EA4">
      <w:pPr>
        <w:pStyle w:val="TM2"/>
        <w:tabs>
          <w:tab w:val="left" w:pos="600"/>
          <w:tab w:val="right" w:leader="dot" w:pos="9730"/>
        </w:tabs>
        <w:rPr>
          <w:rFonts w:eastAsiaTheme="minorEastAsia" w:cstheme="minorBidi"/>
          <w:b w:val="0"/>
          <w:bCs w:val="0"/>
          <w:noProof/>
          <w:kern w:val="2"/>
          <w:sz w:val="24"/>
          <w:szCs w:val="24"/>
          <w14:ligatures w14:val="standardContextual"/>
        </w:rPr>
      </w:pPr>
      <w:hyperlink w:anchor="_Toc195084404" w:history="1">
        <w:r w:rsidRPr="00C23541">
          <w:rPr>
            <w:rStyle w:val="Lienhypertexte"/>
            <w:noProof/>
          </w:rPr>
          <w:t>9.6</w:t>
        </w:r>
        <w:r>
          <w:rPr>
            <w:rFonts w:eastAsiaTheme="minorEastAsia" w:cstheme="minorBidi"/>
            <w:b w:val="0"/>
            <w:bCs w:val="0"/>
            <w:noProof/>
            <w:kern w:val="2"/>
            <w:sz w:val="24"/>
            <w:szCs w:val="24"/>
            <w14:ligatures w14:val="standardContextual"/>
          </w:rPr>
          <w:tab/>
        </w:r>
        <w:r w:rsidRPr="00C23541">
          <w:rPr>
            <w:rStyle w:val="Lienhypertexte"/>
            <w:noProof/>
          </w:rPr>
          <w:t>Les zones avec les fonctionnalités à maintenir</w:t>
        </w:r>
        <w:r>
          <w:rPr>
            <w:noProof/>
            <w:webHidden/>
          </w:rPr>
          <w:tab/>
        </w:r>
        <w:r>
          <w:rPr>
            <w:noProof/>
            <w:webHidden/>
          </w:rPr>
          <w:fldChar w:fldCharType="begin"/>
        </w:r>
        <w:r>
          <w:rPr>
            <w:noProof/>
            <w:webHidden/>
          </w:rPr>
          <w:instrText xml:space="preserve"> PAGEREF _Toc195084404 \h </w:instrText>
        </w:r>
        <w:r>
          <w:rPr>
            <w:noProof/>
            <w:webHidden/>
          </w:rPr>
        </w:r>
        <w:r>
          <w:rPr>
            <w:noProof/>
            <w:webHidden/>
          </w:rPr>
          <w:fldChar w:fldCharType="separate"/>
        </w:r>
        <w:r>
          <w:rPr>
            <w:noProof/>
            <w:webHidden/>
          </w:rPr>
          <w:t>28</w:t>
        </w:r>
        <w:r>
          <w:rPr>
            <w:noProof/>
            <w:webHidden/>
          </w:rPr>
          <w:fldChar w:fldCharType="end"/>
        </w:r>
      </w:hyperlink>
    </w:p>
    <w:p w14:paraId="6B270C98" w14:textId="35643D1B" w:rsidR="00AD6EA4" w:rsidRDefault="00AD6EA4">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hyperlink w:anchor="_Toc195084405" w:history="1">
        <w:r w:rsidRPr="00C23541">
          <w:rPr>
            <w:rStyle w:val="Lienhypertexte"/>
            <w:rFonts w:cstheme="minorHAnsi"/>
            <w:noProof/>
          </w:rPr>
          <w:t>10.</w:t>
        </w:r>
        <w:r>
          <w:rPr>
            <w:rFonts w:asciiTheme="minorHAnsi" w:eastAsiaTheme="minorEastAsia" w:hAnsiTheme="minorHAnsi" w:cstheme="minorBidi"/>
            <w:b w:val="0"/>
            <w:bCs w:val="0"/>
            <w:caps w:val="0"/>
            <w:noProof/>
            <w:kern w:val="2"/>
            <w14:ligatures w14:val="standardContextual"/>
          </w:rPr>
          <w:tab/>
        </w:r>
        <w:r w:rsidRPr="00C23541">
          <w:rPr>
            <w:rStyle w:val="Lienhypertexte"/>
            <w:rFonts w:cstheme="minorHAnsi"/>
            <w:noProof/>
          </w:rPr>
          <w:t>Réalisation des remblaiement contiguës d’ouvrages</w:t>
        </w:r>
        <w:r>
          <w:rPr>
            <w:noProof/>
            <w:webHidden/>
          </w:rPr>
          <w:tab/>
        </w:r>
        <w:r>
          <w:rPr>
            <w:noProof/>
            <w:webHidden/>
          </w:rPr>
          <w:fldChar w:fldCharType="begin"/>
        </w:r>
        <w:r>
          <w:rPr>
            <w:noProof/>
            <w:webHidden/>
          </w:rPr>
          <w:instrText xml:space="preserve"> PAGEREF _Toc195084405 \h </w:instrText>
        </w:r>
        <w:r>
          <w:rPr>
            <w:noProof/>
            <w:webHidden/>
          </w:rPr>
        </w:r>
        <w:r>
          <w:rPr>
            <w:noProof/>
            <w:webHidden/>
          </w:rPr>
          <w:fldChar w:fldCharType="separate"/>
        </w:r>
        <w:r>
          <w:rPr>
            <w:noProof/>
            <w:webHidden/>
          </w:rPr>
          <w:t>28</w:t>
        </w:r>
        <w:r>
          <w:rPr>
            <w:noProof/>
            <w:webHidden/>
          </w:rPr>
          <w:fldChar w:fldCharType="end"/>
        </w:r>
      </w:hyperlink>
    </w:p>
    <w:p w14:paraId="541B11AA" w14:textId="73ACCD48" w:rsidR="00AD6EA4" w:rsidRDefault="00AD6EA4">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hyperlink w:anchor="_Toc195084406" w:history="1">
        <w:r w:rsidRPr="00C23541">
          <w:rPr>
            <w:rStyle w:val="Lienhypertexte"/>
            <w:rFonts w:cstheme="minorHAnsi"/>
            <w:noProof/>
          </w:rPr>
          <w:t>11.</w:t>
        </w:r>
        <w:r>
          <w:rPr>
            <w:rFonts w:asciiTheme="minorHAnsi" w:eastAsiaTheme="minorEastAsia" w:hAnsiTheme="minorHAnsi" w:cstheme="minorBidi"/>
            <w:b w:val="0"/>
            <w:bCs w:val="0"/>
            <w:caps w:val="0"/>
            <w:noProof/>
            <w:kern w:val="2"/>
            <w14:ligatures w14:val="standardContextual"/>
          </w:rPr>
          <w:tab/>
        </w:r>
        <w:r w:rsidRPr="00C23541">
          <w:rPr>
            <w:rStyle w:val="Lienhypertexte"/>
            <w:rFonts w:cstheme="minorHAnsi"/>
            <w:noProof/>
          </w:rPr>
          <w:t>Procédure demande d’emprise exceptionnelle</w:t>
        </w:r>
        <w:r>
          <w:rPr>
            <w:noProof/>
            <w:webHidden/>
          </w:rPr>
          <w:tab/>
        </w:r>
        <w:r>
          <w:rPr>
            <w:noProof/>
            <w:webHidden/>
          </w:rPr>
          <w:fldChar w:fldCharType="begin"/>
        </w:r>
        <w:r>
          <w:rPr>
            <w:noProof/>
            <w:webHidden/>
          </w:rPr>
          <w:instrText xml:space="preserve"> PAGEREF _Toc195084406 \h </w:instrText>
        </w:r>
        <w:r>
          <w:rPr>
            <w:noProof/>
            <w:webHidden/>
          </w:rPr>
        </w:r>
        <w:r>
          <w:rPr>
            <w:noProof/>
            <w:webHidden/>
          </w:rPr>
          <w:fldChar w:fldCharType="separate"/>
        </w:r>
        <w:r>
          <w:rPr>
            <w:noProof/>
            <w:webHidden/>
          </w:rPr>
          <w:t>29</w:t>
        </w:r>
        <w:r>
          <w:rPr>
            <w:noProof/>
            <w:webHidden/>
          </w:rPr>
          <w:fldChar w:fldCharType="end"/>
        </w:r>
      </w:hyperlink>
    </w:p>
    <w:p w14:paraId="2D8176B5" w14:textId="581EE14F" w:rsidR="00AD6EA4" w:rsidRDefault="00AD6EA4">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hyperlink w:anchor="_Toc195084407" w:history="1">
        <w:r w:rsidRPr="00C23541">
          <w:rPr>
            <w:rStyle w:val="Lienhypertexte"/>
            <w:rFonts w:cstheme="minorHAnsi"/>
            <w:noProof/>
          </w:rPr>
          <w:t>12.</w:t>
        </w:r>
        <w:r>
          <w:rPr>
            <w:rFonts w:asciiTheme="minorHAnsi" w:eastAsiaTheme="minorEastAsia" w:hAnsiTheme="minorHAnsi" w:cstheme="minorBidi"/>
            <w:b w:val="0"/>
            <w:bCs w:val="0"/>
            <w:caps w:val="0"/>
            <w:noProof/>
            <w:kern w:val="2"/>
            <w14:ligatures w14:val="standardContextual"/>
          </w:rPr>
          <w:tab/>
        </w:r>
        <w:r w:rsidRPr="00C23541">
          <w:rPr>
            <w:rStyle w:val="Lienhypertexte"/>
            <w:rFonts w:cstheme="minorHAnsi"/>
            <w:noProof/>
          </w:rPr>
          <w:t>Communication avec les riverains</w:t>
        </w:r>
        <w:r>
          <w:rPr>
            <w:noProof/>
            <w:webHidden/>
          </w:rPr>
          <w:tab/>
        </w:r>
        <w:r>
          <w:rPr>
            <w:noProof/>
            <w:webHidden/>
          </w:rPr>
          <w:fldChar w:fldCharType="begin"/>
        </w:r>
        <w:r>
          <w:rPr>
            <w:noProof/>
            <w:webHidden/>
          </w:rPr>
          <w:instrText xml:space="preserve"> PAGEREF _Toc195084407 \h </w:instrText>
        </w:r>
        <w:r>
          <w:rPr>
            <w:noProof/>
            <w:webHidden/>
          </w:rPr>
        </w:r>
        <w:r>
          <w:rPr>
            <w:noProof/>
            <w:webHidden/>
          </w:rPr>
          <w:fldChar w:fldCharType="separate"/>
        </w:r>
        <w:r>
          <w:rPr>
            <w:noProof/>
            <w:webHidden/>
          </w:rPr>
          <w:t>29</w:t>
        </w:r>
        <w:r>
          <w:rPr>
            <w:noProof/>
            <w:webHidden/>
          </w:rPr>
          <w:fldChar w:fldCharType="end"/>
        </w:r>
      </w:hyperlink>
    </w:p>
    <w:p w14:paraId="5AB3D053" w14:textId="2497EDEA" w:rsidR="00AD6EA4" w:rsidRDefault="00AD6EA4">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hyperlink w:anchor="_Toc195084408" w:history="1">
        <w:r w:rsidRPr="00C23541">
          <w:rPr>
            <w:rStyle w:val="Lienhypertexte"/>
            <w:rFonts w:cstheme="minorHAnsi"/>
            <w:noProof/>
          </w:rPr>
          <w:t>13.</w:t>
        </w:r>
        <w:r>
          <w:rPr>
            <w:rFonts w:asciiTheme="minorHAnsi" w:eastAsiaTheme="minorEastAsia" w:hAnsiTheme="minorHAnsi" w:cstheme="minorBidi"/>
            <w:b w:val="0"/>
            <w:bCs w:val="0"/>
            <w:caps w:val="0"/>
            <w:noProof/>
            <w:kern w:val="2"/>
            <w14:ligatures w14:val="standardContextual"/>
          </w:rPr>
          <w:tab/>
        </w:r>
        <w:r w:rsidRPr="00C23541">
          <w:rPr>
            <w:rStyle w:val="Lienhypertexte"/>
            <w:rFonts w:cstheme="minorHAnsi"/>
            <w:noProof/>
          </w:rPr>
          <w:t>Compte inter-chantiers</w:t>
        </w:r>
        <w:r>
          <w:rPr>
            <w:noProof/>
            <w:webHidden/>
          </w:rPr>
          <w:tab/>
        </w:r>
        <w:r>
          <w:rPr>
            <w:noProof/>
            <w:webHidden/>
          </w:rPr>
          <w:fldChar w:fldCharType="begin"/>
        </w:r>
        <w:r>
          <w:rPr>
            <w:noProof/>
            <w:webHidden/>
          </w:rPr>
          <w:instrText xml:space="preserve"> PAGEREF _Toc195084408 \h </w:instrText>
        </w:r>
        <w:r>
          <w:rPr>
            <w:noProof/>
            <w:webHidden/>
          </w:rPr>
        </w:r>
        <w:r>
          <w:rPr>
            <w:noProof/>
            <w:webHidden/>
          </w:rPr>
          <w:fldChar w:fldCharType="separate"/>
        </w:r>
        <w:r>
          <w:rPr>
            <w:noProof/>
            <w:webHidden/>
          </w:rPr>
          <w:t>29</w:t>
        </w:r>
        <w:r>
          <w:rPr>
            <w:noProof/>
            <w:webHidden/>
          </w:rPr>
          <w:fldChar w:fldCharType="end"/>
        </w:r>
      </w:hyperlink>
    </w:p>
    <w:p w14:paraId="3F4BE070" w14:textId="6CFD8884" w:rsidR="00AD6EA4" w:rsidRDefault="00AD6EA4">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hyperlink w:anchor="_Toc195084409" w:history="1">
        <w:r w:rsidRPr="00C23541">
          <w:rPr>
            <w:rStyle w:val="Lienhypertexte"/>
            <w:rFonts w:cstheme="minorHAnsi"/>
            <w:noProof/>
          </w:rPr>
          <w:t>14.</w:t>
        </w:r>
        <w:r>
          <w:rPr>
            <w:rFonts w:asciiTheme="minorHAnsi" w:eastAsiaTheme="minorEastAsia" w:hAnsiTheme="minorHAnsi" w:cstheme="minorBidi"/>
            <w:b w:val="0"/>
            <w:bCs w:val="0"/>
            <w:caps w:val="0"/>
            <w:noProof/>
            <w:kern w:val="2"/>
            <w14:ligatures w14:val="standardContextual"/>
          </w:rPr>
          <w:tab/>
        </w:r>
        <w:r w:rsidRPr="00C23541">
          <w:rPr>
            <w:rStyle w:val="Lienhypertexte"/>
            <w:rFonts w:cstheme="minorHAnsi"/>
            <w:noProof/>
          </w:rPr>
          <w:t>MISE EN SERVICE DES ESPACES PUBLICS / ARRIVEE DES PREMIERS HABITANTS</w:t>
        </w:r>
        <w:r>
          <w:rPr>
            <w:noProof/>
            <w:webHidden/>
          </w:rPr>
          <w:tab/>
        </w:r>
        <w:r>
          <w:rPr>
            <w:noProof/>
            <w:webHidden/>
          </w:rPr>
          <w:fldChar w:fldCharType="begin"/>
        </w:r>
        <w:r>
          <w:rPr>
            <w:noProof/>
            <w:webHidden/>
          </w:rPr>
          <w:instrText xml:space="preserve"> PAGEREF _Toc195084409 \h </w:instrText>
        </w:r>
        <w:r>
          <w:rPr>
            <w:noProof/>
            <w:webHidden/>
          </w:rPr>
        </w:r>
        <w:r>
          <w:rPr>
            <w:noProof/>
            <w:webHidden/>
          </w:rPr>
          <w:fldChar w:fldCharType="separate"/>
        </w:r>
        <w:r>
          <w:rPr>
            <w:noProof/>
            <w:webHidden/>
          </w:rPr>
          <w:t>31</w:t>
        </w:r>
        <w:r>
          <w:rPr>
            <w:noProof/>
            <w:webHidden/>
          </w:rPr>
          <w:fldChar w:fldCharType="end"/>
        </w:r>
      </w:hyperlink>
    </w:p>
    <w:p w14:paraId="5CEDEBD2" w14:textId="00B96D61" w:rsidR="00AD6EA4" w:rsidRDefault="00AD6EA4">
      <w:pPr>
        <w:pStyle w:val="TM2"/>
        <w:tabs>
          <w:tab w:val="left" w:pos="800"/>
          <w:tab w:val="right" w:leader="dot" w:pos="9730"/>
        </w:tabs>
        <w:rPr>
          <w:rFonts w:eastAsiaTheme="minorEastAsia" w:cstheme="minorBidi"/>
          <w:b w:val="0"/>
          <w:bCs w:val="0"/>
          <w:noProof/>
          <w:kern w:val="2"/>
          <w:sz w:val="24"/>
          <w:szCs w:val="24"/>
          <w14:ligatures w14:val="standardContextual"/>
        </w:rPr>
      </w:pPr>
      <w:hyperlink w:anchor="_Toc195084410" w:history="1">
        <w:r w:rsidRPr="00C23541">
          <w:rPr>
            <w:rStyle w:val="Lienhypertexte"/>
            <w:noProof/>
          </w:rPr>
          <w:t>14.1</w:t>
        </w:r>
        <w:r>
          <w:rPr>
            <w:rFonts w:eastAsiaTheme="minorEastAsia" w:cstheme="minorBidi"/>
            <w:b w:val="0"/>
            <w:bCs w:val="0"/>
            <w:noProof/>
            <w:kern w:val="2"/>
            <w:sz w:val="24"/>
            <w:szCs w:val="24"/>
            <w14:ligatures w14:val="standardContextual"/>
          </w:rPr>
          <w:tab/>
        </w:r>
        <w:r w:rsidRPr="00C23541">
          <w:rPr>
            <w:rStyle w:val="Lienhypertexte"/>
            <w:noProof/>
          </w:rPr>
          <w:t>Rétrocession et notion d’unité fonctionnelle</w:t>
        </w:r>
        <w:r>
          <w:rPr>
            <w:noProof/>
            <w:webHidden/>
          </w:rPr>
          <w:tab/>
        </w:r>
        <w:r>
          <w:rPr>
            <w:noProof/>
            <w:webHidden/>
          </w:rPr>
          <w:fldChar w:fldCharType="begin"/>
        </w:r>
        <w:r>
          <w:rPr>
            <w:noProof/>
            <w:webHidden/>
          </w:rPr>
          <w:instrText xml:space="preserve"> PAGEREF _Toc195084410 \h </w:instrText>
        </w:r>
        <w:r>
          <w:rPr>
            <w:noProof/>
            <w:webHidden/>
          </w:rPr>
        </w:r>
        <w:r>
          <w:rPr>
            <w:noProof/>
            <w:webHidden/>
          </w:rPr>
          <w:fldChar w:fldCharType="separate"/>
        </w:r>
        <w:r>
          <w:rPr>
            <w:noProof/>
            <w:webHidden/>
          </w:rPr>
          <w:t>31</w:t>
        </w:r>
        <w:r>
          <w:rPr>
            <w:noProof/>
            <w:webHidden/>
          </w:rPr>
          <w:fldChar w:fldCharType="end"/>
        </w:r>
      </w:hyperlink>
    </w:p>
    <w:p w14:paraId="2E7CCDE7" w14:textId="0AB261CD" w:rsidR="00AD6EA4" w:rsidRDefault="00AD6EA4">
      <w:pPr>
        <w:pStyle w:val="TM2"/>
        <w:tabs>
          <w:tab w:val="left" w:pos="800"/>
          <w:tab w:val="right" w:leader="dot" w:pos="9730"/>
        </w:tabs>
        <w:rPr>
          <w:rFonts w:eastAsiaTheme="minorEastAsia" w:cstheme="minorBidi"/>
          <w:b w:val="0"/>
          <w:bCs w:val="0"/>
          <w:noProof/>
          <w:kern w:val="2"/>
          <w:sz w:val="24"/>
          <w:szCs w:val="24"/>
          <w14:ligatures w14:val="standardContextual"/>
        </w:rPr>
      </w:pPr>
      <w:hyperlink w:anchor="_Toc195084411" w:history="1">
        <w:r w:rsidRPr="00C23541">
          <w:rPr>
            <w:rStyle w:val="Lienhypertexte"/>
            <w:noProof/>
          </w:rPr>
          <w:t>14.2</w:t>
        </w:r>
        <w:r>
          <w:rPr>
            <w:rFonts w:eastAsiaTheme="minorEastAsia" w:cstheme="minorBidi"/>
            <w:b w:val="0"/>
            <w:bCs w:val="0"/>
            <w:noProof/>
            <w:kern w:val="2"/>
            <w:sz w:val="24"/>
            <w:szCs w:val="24"/>
            <w14:ligatures w14:val="standardContextual"/>
          </w:rPr>
          <w:tab/>
        </w:r>
        <w:r w:rsidRPr="00C23541">
          <w:rPr>
            <w:rStyle w:val="Lienhypertexte"/>
            <w:noProof/>
          </w:rPr>
          <w:t>Service de secours SDMIS</w:t>
        </w:r>
        <w:r>
          <w:rPr>
            <w:noProof/>
            <w:webHidden/>
          </w:rPr>
          <w:tab/>
        </w:r>
        <w:r>
          <w:rPr>
            <w:noProof/>
            <w:webHidden/>
          </w:rPr>
          <w:fldChar w:fldCharType="begin"/>
        </w:r>
        <w:r>
          <w:rPr>
            <w:noProof/>
            <w:webHidden/>
          </w:rPr>
          <w:instrText xml:space="preserve"> PAGEREF _Toc195084411 \h </w:instrText>
        </w:r>
        <w:r>
          <w:rPr>
            <w:noProof/>
            <w:webHidden/>
          </w:rPr>
        </w:r>
        <w:r>
          <w:rPr>
            <w:noProof/>
            <w:webHidden/>
          </w:rPr>
          <w:fldChar w:fldCharType="separate"/>
        </w:r>
        <w:r>
          <w:rPr>
            <w:noProof/>
            <w:webHidden/>
          </w:rPr>
          <w:t>31</w:t>
        </w:r>
        <w:r>
          <w:rPr>
            <w:noProof/>
            <w:webHidden/>
          </w:rPr>
          <w:fldChar w:fldCharType="end"/>
        </w:r>
      </w:hyperlink>
    </w:p>
    <w:p w14:paraId="04F3DF01" w14:textId="637E3462" w:rsidR="00AD6EA4" w:rsidRDefault="00AD6EA4">
      <w:pPr>
        <w:pStyle w:val="TM2"/>
        <w:tabs>
          <w:tab w:val="left" w:pos="800"/>
          <w:tab w:val="right" w:leader="dot" w:pos="9730"/>
        </w:tabs>
        <w:rPr>
          <w:rFonts w:eastAsiaTheme="minorEastAsia" w:cstheme="minorBidi"/>
          <w:b w:val="0"/>
          <w:bCs w:val="0"/>
          <w:noProof/>
          <w:kern w:val="2"/>
          <w:sz w:val="24"/>
          <w:szCs w:val="24"/>
          <w14:ligatures w14:val="standardContextual"/>
        </w:rPr>
      </w:pPr>
      <w:hyperlink w:anchor="_Toc195084412" w:history="1">
        <w:r w:rsidRPr="00C23541">
          <w:rPr>
            <w:rStyle w:val="Lienhypertexte"/>
            <w:noProof/>
          </w:rPr>
          <w:t>14.3</w:t>
        </w:r>
        <w:r>
          <w:rPr>
            <w:rFonts w:eastAsiaTheme="minorEastAsia" w:cstheme="minorBidi"/>
            <w:b w:val="0"/>
            <w:bCs w:val="0"/>
            <w:noProof/>
            <w:kern w:val="2"/>
            <w:sz w:val="24"/>
            <w:szCs w:val="24"/>
            <w14:ligatures w14:val="standardContextual"/>
          </w:rPr>
          <w:tab/>
        </w:r>
        <w:r w:rsidRPr="00C23541">
          <w:rPr>
            <w:rStyle w:val="Lienhypertexte"/>
            <w:noProof/>
          </w:rPr>
          <w:t>Collecte des ordures ménagères</w:t>
        </w:r>
        <w:r>
          <w:rPr>
            <w:noProof/>
            <w:webHidden/>
          </w:rPr>
          <w:tab/>
        </w:r>
        <w:r>
          <w:rPr>
            <w:noProof/>
            <w:webHidden/>
          </w:rPr>
          <w:fldChar w:fldCharType="begin"/>
        </w:r>
        <w:r>
          <w:rPr>
            <w:noProof/>
            <w:webHidden/>
          </w:rPr>
          <w:instrText xml:space="preserve"> PAGEREF _Toc195084412 \h </w:instrText>
        </w:r>
        <w:r>
          <w:rPr>
            <w:noProof/>
            <w:webHidden/>
          </w:rPr>
        </w:r>
        <w:r>
          <w:rPr>
            <w:noProof/>
            <w:webHidden/>
          </w:rPr>
          <w:fldChar w:fldCharType="separate"/>
        </w:r>
        <w:r>
          <w:rPr>
            <w:noProof/>
            <w:webHidden/>
          </w:rPr>
          <w:t>32</w:t>
        </w:r>
        <w:r>
          <w:rPr>
            <w:noProof/>
            <w:webHidden/>
          </w:rPr>
          <w:fldChar w:fldCharType="end"/>
        </w:r>
      </w:hyperlink>
    </w:p>
    <w:p w14:paraId="1ABED2CD" w14:textId="348DF21A" w:rsidR="00AD6EA4" w:rsidRDefault="00AD6EA4">
      <w:pPr>
        <w:pStyle w:val="TM2"/>
        <w:tabs>
          <w:tab w:val="left" w:pos="800"/>
          <w:tab w:val="right" w:leader="dot" w:pos="9730"/>
        </w:tabs>
        <w:rPr>
          <w:rFonts w:eastAsiaTheme="minorEastAsia" w:cstheme="minorBidi"/>
          <w:b w:val="0"/>
          <w:bCs w:val="0"/>
          <w:noProof/>
          <w:kern w:val="2"/>
          <w:sz w:val="24"/>
          <w:szCs w:val="24"/>
          <w14:ligatures w14:val="standardContextual"/>
        </w:rPr>
      </w:pPr>
      <w:hyperlink w:anchor="_Toc195084413" w:history="1">
        <w:r w:rsidRPr="00C23541">
          <w:rPr>
            <w:rStyle w:val="Lienhypertexte"/>
            <w:noProof/>
          </w:rPr>
          <w:t>14.4</w:t>
        </w:r>
        <w:r>
          <w:rPr>
            <w:rFonts w:eastAsiaTheme="minorEastAsia" w:cstheme="minorBidi"/>
            <w:b w:val="0"/>
            <w:bCs w:val="0"/>
            <w:noProof/>
            <w:kern w:val="2"/>
            <w:sz w:val="24"/>
            <w:szCs w:val="24"/>
            <w14:ligatures w14:val="standardContextual"/>
          </w:rPr>
          <w:tab/>
        </w:r>
        <w:r w:rsidRPr="00C23541">
          <w:rPr>
            <w:rStyle w:val="Lienhypertexte"/>
            <w:noProof/>
          </w:rPr>
          <w:t>Entretien et nettoyage de voirie</w:t>
        </w:r>
        <w:r>
          <w:rPr>
            <w:noProof/>
            <w:webHidden/>
          </w:rPr>
          <w:tab/>
        </w:r>
        <w:r>
          <w:rPr>
            <w:noProof/>
            <w:webHidden/>
          </w:rPr>
          <w:fldChar w:fldCharType="begin"/>
        </w:r>
        <w:r>
          <w:rPr>
            <w:noProof/>
            <w:webHidden/>
          </w:rPr>
          <w:instrText xml:space="preserve"> PAGEREF _Toc195084413 \h </w:instrText>
        </w:r>
        <w:r>
          <w:rPr>
            <w:noProof/>
            <w:webHidden/>
          </w:rPr>
        </w:r>
        <w:r>
          <w:rPr>
            <w:noProof/>
            <w:webHidden/>
          </w:rPr>
          <w:fldChar w:fldCharType="separate"/>
        </w:r>
        <w:r>
          <w:rPr>
            <w:noProof/>
            <w:webHidden/>
          </w:rPr>
          <w:t>32</w:t>
        </w:r>
        <w:r>
          <w:rPr>
            <w:noProof/>
            <w:webHidden/>
          </w:rPr>
          <w:fldChar w:fldCharType="end"/>
        </w:r>
      </w:hyperlink>
    </w:p>
    <w:p w14:paraId="25A9C71C" w14:textId="32F75B13"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414" w:history="1">
        <w:r w:rsidRPr="00C23541">
          <w:rPr>
            <w:rStyle w:val="Lienhypertexte"/>
            <w:noProof/>
            <w:lang w:eastAsia="en-US"/>
          </w:rPr>
          <w:t>14.4.1</w:t>
        </w:r>
        <w:r>
          <w:rPr>
            <w:rFonts w:eastAsiaTheme="minorEastAsia" w:cstheme="minorBidi"/>
            <w:noProof/>
            <w:kern w:val="2"/>
            <w:sz w:val="24"/>
            <w:szCs w:val="24"/>
            <w14:ligatures w14:val="standardContextual"/>
          </w:rPr>
          <w:tab/>
        </w:r>
        <w:r w:rsidRPr="00C23541">
          <w:rPr>
            <w:rStyle w:val="Lienhypertexte"/>
            <w:noProof/>
            <w:lang w:eastAsia="en-US"/>
          </w:rPr>
          <w:t>Entretien avant rétrocession</w:t>
        </w:r>
        <w:r>
          <w:rPr>
            <w:noProof/>
            <w:webHidden/>
          </w:rPr>
          <w:tab/>
        </w:r>
        <w:r>
          <w:rPr>
            <w:noProof/>
            <w:webHidden/>
          </w:rPr>
          <w:fldChar w:fldCharType="begin"/>
        </w:r>
        <w:r>
          <w:rPr>
            <w:noProof/>
            <w:webHidden/>
          </w:rPr>
          <w:instrText xml:space="preserve"> PAGEREF _Toc195084414 \h </w:instrText>
        </w:r>
        <w:r>
          <w:rPr>
            <w:noProof/>
            <w:webHidden/>
          </w:rPr>
        </w:r>
        <w:r>
          <w:rPr>
            <w:noProof/>
            <w:webHidden/>
          </w:rPr>
          <w:fldChar w:fldCharType="separate"/>
        </w:r>
        <w:r>
          <w:rPr>
            <w:noProof/>
            <w:webHidden/>
          </w:rPr>
          <w:t>32</w:t>
        </w:r>
        <w:r>
          <w:rPr>
            <w:noProof/>
            <w:webHidden/>
          </w:rPr>
          <w:fldChar w:fldCharType="end"/>
        </w:r>
      </w:hyperlink>
    </w:p>
    <w:p w14:paraId="7D483F55" w14:textId="71255E74" w:rsidR="00AD6EA4" w:rsidRDefault="00AD6EA4">
      <w:pPr>
        <w:pStyle w:val="TM3"/>
        <w:tabs>
          <w:tab w:val="left" w:pos="1000"/>
          <w:tab w:val="right" w:leader="dot" w:pos="9730"/>
        </w:tabs>
        <w:rPr>
          <w:rFonts w:eastAsiaTheme="minorEastAsia" w:cstheme="minorBidi"/>
          <w:noProof/>
          <w:kern w:val="2"/>
          <w:sz w:val="24"/>
          <w:szCs w:val="24"/>
          <w14:ligatures w14:val="standardContextual"/>
        </w:rPr>
      </w:pPr>
      <w:hyperlink w:anchor="_Toc195084415" w:history="1">
        <w:r w:rsidRPr="00C23541">
          <w:rPr>
            <w:rStyle w:val="Lienhypertexte"/>
            <w:noProof/>
            <w:lang w:eastAsia="en-US"/>
          </w:rPr>
          <w:t>14.4.2</w:t>
        </w:r>
        <w:r>
          <w:rPr>
            <w:rFonts w:eastAsiaTheme="minorEastAsia" w:cstheme="minorBidi"/>
            <w:noProof/>
            <w:kern w:val="2"/>
            <w:sz w:val="24"/>
            <w:szCs w:val="24"/>
            <w14:ligatures w14:val="standardContextual"/>
          </w:rPr>
          <w:tab/>
        </w:r>
        <w:r w:rsidRPr="00C23541">
          <w:rPr>
            <w:rStyle w:val="Lienhypertexte"/>
            <w:noProof/>
            <w:lang w:eastAsia="en-US"/>
          </w:rPr>
          <w:t>Entretien après rétrocession</w:t>
        </w:r>
        <w:r>
          <w:rPr>
            <w:noProof/>
            <w:webHidden/>
          </w:rPr>
          <w:tab/>
        </w:r>
        <w:r>
          <w:rPr>
            <w:noProof/>
            <w:webHidden/>
          </w:rPr>
          <w:fldChar w:fldCharType="begin"/>
        </w:r>
        <w:r>
          <w:rPr>
            <w:noProof/>
            <w:webHidden/>
          </w:rPr>
          <w:instrText xml:space="preserve"> PAGEREF _Toc195084415 \h </w:instrText>
        </w:r>
        <w:r>
          <w:rPr>
            <w:noProof/>
            <w:webHidden/>
          </w:rPr>
        </w:r>
        <w:r>
          <w:rPr>
            <w:noProof/>
            <w:webHidden/>
          </w:rPr>
          <w:fldChar w:fldCharType="separate"/>
        </w:r>
        <w:r>
          <w:rPr>
            <w:noProof/>
            <w:webHidden/>
          </w:rPr>
          <w:t>32</w:t>
        </w:r>
        <w:r>
          <w:rPr>
            <w:noProof/>
            <w:webHidden/>
          </w:rPr>
          <w:fldChar w:fldCharType="end"/>
        </w:r>
      </w:hyperlink>
    </w:p>
    <w:p w14:paraId="57B288A1" w14:textId="160F1FB2" w:rsidR="00AD6EA4" w:rsidRDefault="00AD6EA4">
      <w:pPr>
        <w:pStyle w:val="TM2"/>
        <w:tabs>
          <w:tab w:val="left" w:pos="800"/>
          <w:tab w:val="right" w:leader="dot" w:pos="9730"/>
        </w:tabs>
        <w:rPr>
          <w:rFonts w:eastAsiaTheme="minorEastAsia" w:cstheme="minorBidi"/>
          <w:b w:val="0"/>
          <w:bCs w:val="0"/>
          <w:noProof/>
          <w:kern w:val="2"/>
          <w:sz w:val="24"/>
          <w:szCs w:val="24"/>
          <w14:ligatures w14:val="standardContextual"/>
        </w:rPr>
      </w:pPr>
      <w:hyperlink w:anchor="_Toc195084416" w:history="1">
        <w:r w:rsidRPr="00C23541">
          <w:rPr>
            <w:rStyle w:val="Lienhypertexte"/>
            <w:noProof/>
          </w:rPr>
          <w:t>14.5</w:t>
        </w:r>
        <w:r>
          <w:rPr>
            <w:rFonts w:eastAsiaTheme="minorEastAsia" w:cstheme="minorBidi"/>
            <w:b w:val="0"/>
            <w:bCs w:val="0"/>
            <w:noProof/>
            <w:kern w:val="2"/>
            <w:sz w:val="24"/>
            <w:szCs w:val="24"/>
            <w14:ligatures w14:val="standardContextual"/>
          </w:rPr>
          <w:tab/>
        </w:r>
        <w:r w:rsidRPr="00C23541">
          <w:rPr>
            <w:rStyle w:val="Lienhypertexte"/>
            <w:noProof/>
          </w:rPr>
          <w:t>Entretien des espaces verts</w:t>
        </w:r>
        <w:r>
          <w:rPr>
            <w:noProof/>
            <w:webHidden/>
          </w:rPr>
          <w:tab/>
        </w:r>
        <w:r>
          <w:rPr>
            <w:noProof/>
            <w:webHidden/>
          </w:rPr>
          <w:fldChar w:fldCharType="begin"/>
        </w:r>
        <w:r>
          <w:rPr>
            <w:noProof/>
            <w:webHidden/>
          </w:rPr>
          <w:instrText xml:space="preserve"> PAGEREF _Toc195084416 \h </w:instrText>
        </w:r>
        <w:r>
          <w:rPr>
            <w:noProof/>
            <w:webHidden/>
          </w:rPr>
        </w:r>
        <w:r>
          <w:rPr>
            <w:noProof/>
            <w:webHidden/>
          </w:rPr>
          <w:fldChar w:fldCharType="separate"/>
        </w:r>
        <w:r>
          <w:rPr>
            <w:noProof/>
            <w:webHidden/>
          </w:rPr>
          <w:t>32</w:t>
        </w:r>
        <w:r>
          <w:rPr>
            <w:noProof/>
            <w:webHidden/>
          </w:rPr>
          <w:fldChar w:fldCharType="end"/>
        </w:r>
      </w:hyperlink>
    </w:p>
    <w:p w14:paraId="77305FED" w14:textId="1FA4690B" w:rsidR="00AD6EA4" w:rsidRDefault="00AD6EA4">
      <w:pPr>
        <w:pStyle w:val="TM2"/>
        <w:tabs>
          <w:tab w:val="left" w:pos="800"/>
          <w:tab w:val="right" w:leader="dot" w:pos="9730"/>
        </w:tabs>
        <w:rPr>
          <w:rFonts w:eastAsiaTheme="minorEastAsia" w:cstheme="minorBidi"/>
          <w:b w:val="0"/>
          <w:bCs w:val="0"/>
          <w:noProof/>
          <w:kern w:val="2"/>
          <w:sz w:val="24"/>
          <w:szCs w:val="24"/>
          <w14:ligatures w14:val="standardContextual"/>
        </w:rPr>
      </w:pPr>
      <w:hyperlink w:anchor="_Toc195084417" w:history="1">
        <w:r w:rsidRPr="00C23541">
          <w:rPr>
            <w:rStyle w:val="Lienhypertexte"/>
            <w:noProof/>
          </w:rPr>
          <w:t>14.6</w:t>
        </w:r>
        <w:r>
          <w:rPr>
            <w:rFonts w:eastAsiaTheme="minorEastAsia" w:cstheme="minorBidi"/>
            <w:b w:val="0"/>
            <w:bCs w:val="0"/>
            <w:noProof/>
            <w:kern w:val="2"/>
            <w:sz w:val="24"/>
            <w:szCs w:val="24"/>
            <w14:ligatures w14:val="standardContextual"/>
          </w:rPr>
          <w:tab/>
        </w:r>
        <w:r w:rsidRPr="00C23541">
          <w:rPr>
            <w:rStyle w:val="Lienhypertexte"/>
            <w:noProof/>
          </w:rPr>
          <w:t>Entretien de l’éclairage public</w:t>
        </w:r>
        <w:r>
          <w:rPr>
            <w:noProof/>
            <w:webHidden/>
          </w:rPr>
          <w:tab/>
        </w:r>
        <w:r>
          <w:rPr>
            <w:noProof/>
            <w:webHidden/>
          </w:rPr>
          <w:fldChar w:fldCharType="begin"/>
        </w:r>
        <w:r>
          <w:rPr>
            <w:noProof/>
            <w:webHidden/>
          </w:rPr>
          <w:instrText xml:space="preserve"> PAGEREF _Toc195084417 \h </w:instrText>
        </w:r>
        <w:r>
          <w:rPr>
            <w:noProof/>
            <w:webHidden/>
          </w:rPr>
        </w:r>
        <w:r>
          <w:rPr>
            <w:noProof/>
            <w:webHidden/>
          </w:rPr>
          <w:fldChar w:fldCharType="separate"/>
        </w:r>
        <w:r>
          <w:rPr>
            <w:noProof/>
            <w:webHidden/>
          </w:rPr>
          <w:t>33</w:t>
        </w:r>
        <w:r>
          <w:rPr>
            <w:noProof/>
            <w:webHidden/>
          </w:rPr>
          <w:fldChar w:fldCharType="end"/>
        </w:r>
      </w:hyperlink>
    </w:p>
    <w:p w14:paraId="15DD0654" w14:textId="02B00045" w:rsidR="00AD6EA4" w:rsidRDefault="00AD6EA4">
      <w:pPr>
        <w:pStyle w:val="TM1"/>
        <w:tabs>
          <w:tab w:val="left" w:pos="600"/>
          <w:tab w:val="right" w:leader="dot" w:pos="9730"/>
        </w:tabs>
        <w:rPr>
          <w:rFonts w:asciiTheme="minorHAnsi" w:eastAsiaTheme="minorEastAsia" w:hAnsiTheme="minorHAnsi" w:cstheme="minorBidi"/>
          <w:b w:val="0"/>
          <w:bCs w:val="0"/>
          <w:caps w:val="0"/>
          <w:noProof/>
          <w:kern w:val="2"/>
          <w14:ligatures w14:val="standardContextual"/>
        </w:rPr>
      </w:pPr>
      <w:hyperlink w:anchor="_Toc195084418" w:history="1">
        <w:r w:rsidRPr="00C23541">
          <w:rPr>
            <w:rStyle w:val="Lienhypertexte"/>
            <w:rFonts w:cstheme="minorHAnsi"/>
            <w:noProof/>
          </w:rPr>
          <w:t>15.</w:t>
        </w:r>
        <w:r>
          <w:rPr>
            <w:rFonts w:asciiTheme="minorHAnsi" w:eastAsiaTheme="minorEastAsia" w:hAnsiTheme="minorHAnsi" w:cstheme="minorBidi"/>
            <w:b w:val="0"/>
            <w:bCs w:val="0"/>
            <w:caps w:val="0"/>
            <w:noProof/>
            <w:kern w:val="2"/>
            <w14:ligatures w14:val="standardContextual"/>
          </w:rPr>
          <w:tab/>
        </w:r>
        <w:r w:rsidRPr="00C23541">
          <w:rPr>
            <w:rStyle w:val="Lienhypertexte"/>
            <w:rFonts w:cstheme="minorHAnsi"/>
            <w:noProof/>
          </w:rPr>
          <w:t>COMMUNICATION</w:t>
        </w:r>
        <w:r>
          <w:rPr>
            <w:noProof/>
            <w:webHidden/>
          </w:rPr>
          <w:tab/>
        </w:r>
        <w:r>
          <w:rPr>
            <w:noProof/>
            <w:webHidden/>
          </w:rPr>
          <w:fldChar w:fldCharType="begin"/>
        </w:r>
        <w:r>
          <w:rPr>
            <w:noProof/>
            <w:webHidden/>
          </w:rPr>
          <w:instrText xml:space="preserve"> PAGEREF _Toc195084418 \h </w:instrText>
        </w:r>
        <w:r>
          <w:rPr>
            <w:noProof/>
            <w:webHidden/>
          </w:rPr>
        </w:r>
        <w:r>
          <w:rPr>
            <w:noProof/>
            <w:webHidden/>
          </w:rPr>
          <w:fldChar w:fldCharType="separate"/>
        </w:r>
        <w:r>
          <w:rPr>
            <w:noProof/>
            <w:webHidden/>
          </w:rPr>
          <w:t>33</w:t>
        </w:r>
        <w:r>
          <w:rPr>
            <w:noProof/>
            <w:webHidden/>
          </w:rPr>
          <w:fldChar w:fldCharType="end"/>
        </w:r>
      </w:hyperlink>
    </w:p>
    <w:p w14:paraId="5B488879" w14:textId="0507AA0D" w:rsidR="00AD6EA4" w:rsidRDefault="00AD6EA4">
      <w:pPr>
        <w:pStyle w:val="TM1"/>
        <w:tabs>
          <w:tab w:val="right" w:leader="dot" w:pos="9730"/>
        </w:tabs>
        <w:rPr>
          <w:rFonts w:asciiTheme="minorHAnsi" w:eastAsiaTheme="minorEastAsia" w:hAnsiTheme="minorHAnsi" w:cstheme="minorBidi"/>
          <w:b w:val="0"/>
          <w:bCs w:val="0"/>
          <w:caps w:val="0"/>
          <w:noProof/>
          <w:kern w:val="2"/>
          <w14:ligatures w14:val="standardContextual"/>
        </w:rPr>
      </w:pPr>
      <w:hyperlink w:anchor="_Toc195084419" w:history="1">
        <w:r w:rsidRPr="00C23541">
          <w:rPr>
            <w:rStyle w:val="Lienhypertexte"/>
            <w:rFonts w:cstheme="minorHAnsi"/>
            <w:noProof/>
          </w:rPr>
          <w:t>ANNEXE 1 – Manquement au règlement</w:t>
        </w:r>
        <w:r>
          <w:rPr>
            <w:noProof/>
            <w:webHidden/>
          </w:rPr>
          <w:tab/>
        </w:r>
        <w:r>
          <w:rPr>
            <w:noProof/>
            <w:webHidden/>
          </w:rPr>
          <w:fldChar w:fldCharType="begin"/>
        </w:r>
        <w:r>
          <w:rPr>
            <w:noProof/>
            <w:webHidden/>
          </w:rPr>
          <w:instrText xml:space="preserve"> PAGEREF _Toc195084419 \h </w:instrText>
        </w:r>
        <w:r>
          <w:rPr>
            <w:noProof/>
            <w:webHidden/>
          </w:rPr>
        </w:r>
        <w:r>
          <w:rPr>
            <w:noProof/>
            <w:webHidden/>
          </w:rPr>
          <w:fldChar w:fldCharType="separate"/>
        </w:r>
        <w:r>
          <w:rPr>
            <w:noProof/>
            <w:webHidden/>
          </w:rPr>
          <w:t>34</w:t>
        </w:r>
        <w:r>
          <w:rPr>
            <w:noProof/>
            <w:webHidden/>
          </w:rPr>
          <w:fldChar w:fldCharType="end"/>
        </w:r>
      </w:hyperlink>
    </w:p>
    <w:p w14:paraId="08A8807F" w14:textId="5ED33F3F" w:rsidR="00AD6EA4" w:rsidRDefault="00AD6EA4">
      <w:pPr>
        <w:pStyle w:val="TM1"/>
        <w:tabs>
          <w:tab w:val="right" w:leader="dot" w:pos="9730"/>
        </w:tabs>
        <w:rPr>
          <w:rFonts w:asciiTheme="minorHAnsi" w:eastAsiaTheme="minorEastAsia" w:hAnsiTheme="minorHAnsi" w:cstheme="minorBidi"/>
          <w:b w:val="0"/>
          <w:bCs w:val="0"/>
          <w:caps w:val="0"/>
          <w:noProof/>
          <w:kern w:val="2"/>
          <w14:ligatures w14:val="standardContextual"/>
        </w:rPr>
      </w:pPr>
      <w:hyperlink w:anchor="_Toc195084420" w:history="1">
        <w:r w:rsidRPr="00C23541">
          <w:rPr>
            <w:rStyle w:val="Lienhypertexte"/>
            <w:rFonts w:cstheme="minorHAnsi"/>
            <w:noProof/>
          </w:rPr>
          <w:t>ANNEXE 2 – Rappel des procédures d’autorisation sur domaine public</w:t>
        </w:r>
        <w:r>
          <w:rPr>
            <w:noProof/>
            <w:webHidden/>
          </w:rPr>
          <w:tab/>
        </w:r>
        <w:r>
          <w:rPr>
            <w:noProof/>
            <w:webHidden/>
          </w:rPr>
          <w:fldChar w:fldCharType="begin"/>
        </w:r>
        <w:r>
          <w:rPr>
            <w:noProof/>
            <w:webHidden/>
          </w:rPr>
          <w:instrText xml:space="preserve"> PAGEREF _Toc195084420 \h </w:instrText>
        </w:r>
        <w:r>
          <w:rPr>
            <w:noProof/>
            <w:webHidden/>
          </w:rPr>
        </w:r>
        <w:r>
          <w:rPr>
            <w:noProof/>
            <w:webHidden/>
          </w:rPr>
          <w:fldChar w:fldCharType="separate"/>
        </w:r>
        <w:r>
          <w:rPr>
            <w:noProof/>
            <w:webHidden/>
          </w:rPr>
          <w:t>35</w:t>
        </w:r>
        <w:r>
          <w:rPr>
            <w:noProof/>
            <w:webHidden/>
          </w:rPr>
          <w:fldChar w:fldCharType="end"/>
        </w:r>
      </w:hyperlink>
    </w:p>
    <w:p w14:paraId="5069F00B" w14:textId="5DF596C6" w:rsidR="00205EA9" w:rsidRPr="005A0818" w:rsidRDefault="007A785D" w:rsidP="002C39BB">
      <w:pPr>
        <w:ind w:right="101"/>
        <w:rPr>
          <w:rFonts w:asciiTheme="minorHAnsi" w:eastAsia="Arial Narrow" w:hAnsiTheme="minorHAnsi" w:cstheme="minorHAnsi"/>
          <w:lang w:eastAsia="en-US"/>
        </w:rPr>
      </w:pPr>
      <w:r w:rsidRPr="005A0818">
        <w:rPr>
          <w:rFonts w:asciiTheme="minorHAnsi" w:eastAsia="Arial Narrow" w:hAnsiTheme="minorHAnsi" w:cstheme="minorHAnsi"/>
          <w:lang w:eastAsia="en-US"/>
        </w:rPr>
        <w:fldChar w:fldCharType="end"/>
      </w:r>
    </w:p>
    <w:p w14:paraId="6802BF00" w14:textId="77777777" w:rsidR="005C3AB4" w:rsidRPr="005A0818" w:rsidRDefault="006F7889" w:rsidP="002C39BB">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br w:type="page"/>
      </w:r>
    </w:p>
    <w:p w14:paraId="547231E0" w14:textId="6EF09CC0" w:rsidR="00237F82" w:rsidRPr="005A0818" w:rsidRDefault="00261017" w:rsidP="002C39BB">
      <w:pPr>
        <w:pStyle w:val="Titre1"/>
        <w:ind w:right="101"/>
        <w:rPr>
          <w:rFonts w:asciiTheme="minorHAnsi" w:eastAsia="Arial Narrow" w:hAnsiTheme="minorHAnsi" w:cstheme="minorHAnsi"/>
        </w:rPr>
      </w:pPr>
      <w:bookmarkStart w:id="0" w:name="_Toc184717896"/>
      <w:bookmarkStart w:id="1" w:name="_Toc195084340"/>
      <w:r w:rsidRPr="005A0818">
        <w:rPr>
          <w:rFonts w:asciiTheme="minorHAnsi" w:eastAsia="Arial Narrow" w:hAnsiTheme="minorHAnsi" w:cstheme="minorHAnsi"/>
        </w:rPr>
        <w:lastRenderedPageBreak/>
        <w:t>OBJECTIFS DU</w:t>
      </w:r>
      <w:r w:rsidR="00237F82" w:rsidRPr="005A0818">
        <w:rPr>
          <w:rFonts w:asciiTheme="minorHAnsi" w:eastAsia="Arial Narrow" w:hAnsiTheme="minorHAnsi" w:cstheme="minorHAnsi"/>
        </w:rPr>
        <w:t xml:space="preserve"> REGLEMENT INTER-CHANTIERS</w:t>
      </w:r>
      <w:bookmarkEnd w:id="0"/>
      <w:r w:rsidRPr="005A0818">
        <w:rPr>
          <w:rFonts w:asciiTheme="minorHAnsi" w:eastAsia="Arial Narrow" w:hAnsiTheme="minorHAnsi" w:cstheme="minorHAnsi"/>
        </w:rPr>
        <w:t xml:space="preserve"> ET CHAMP D’APPLICATION</w:t>
      </w:r>
      <w:bookmarkEnd w:id="1"/>
    </w:p>
    <w:p w14:paraId="18F43418" w14:textId="77777777" w:rsidR="00237F82" w:rsidRPr="005A0818" w:rsidRDefault="00237F82" w:rsidP="002C39BB">
      <w:pPr>
        <w:ind w:right="101"/>
        <w:rPr>
          <w:rFonts w:asciiTheme="minorHAnsi" w:eastAsia="Arial Narrow" w:hAnsiTheme="minorHAnsi" w:cstheme="minorHAnsi"/>
          <w:lang w:eastAsia="en-US"/>
        </w:rPr>
      </w:pPr>
    </w:p>
    <w:p w14:paraId="04FC1044" w14:textId="4AE28497" w:rsidR="00237F82" w:rsidRPr="005A0818" w:rsidRDefault="00CB12B2" w:rsidP="002C39BB">
      <w:pPr>
        <w:pStyle w:val="Corpsdetexte"/>
        <w:ind w:left="158" w:right="101"/>
        <w:rPr>
          <w:rFonts w:asciiTheme="minorHAnsi" w:hAnsiTheme="minorHAnsi" w:cstheme="minorHAnsi"/>
        </w:rPr>
      </w:pPr>
      <w:r w:rsidRPr="005A0818">
        <w:rPr>
          <w:rFonts w:asciiTheme="minorHAnsi" w:hAnsiTheme="minorHAnsi" w:cstheme="minorHAnsi"/>
          <w:i/>
          <w:iCs/>
          <w:highlight w:val="yellow"/>
        </w:rPr>
        <w:t>Aménageur</w:t>
      </w:r>
      <w:r w:rsidR="00237F82" w:rsidRPr="005A0818">
        <w:rPr>
          <w:rFonts w:asciiTheme="minorHAnsi" w:hAnsiTheme="minorHAnsi" w:cstheme="minorHAnsi"/>
          <w:spacing w:val="-5"/>
        </w:rPr>
        <w:t xml:space="preserve"> </w:t>
      </w:r>
      <w:r w:rsidR="00237F82" w:rsidRPr="005A0818">
        <w:rPr>
          <w:rFonts w:asciiTheme="minorHAnsi" w:hAnsiTheme="minorHAnsi" w:cstheme="minorHAnsi"/>
        </w:rPr>
        <w:t>a</w:t>
      </w:r>
      <w:r w:rsidR="00237F82" w:rsidRPr="005A0818">
        <w:rPr>
          <w:rFonts w:asciiTheme="minorHAnsi" w:hAnsiTheme="minorHAnsi" w:cstheme="minorHAnsi"/>
          <w:spacing w:val="-8"/>
        </w:rPr>
        <w:t xml:space="preserve"> </w:t>
      </w:r>
      <w:r w:rsidR="00237F82" w:rsidRPr="005A0818">
        <w:rPr>
          <w:rFonts w:asciiTheme="minorHAnsi" w:hAnsiTheme="minorHAnsi" w:cstheme="minorHAnsi"/>
        </w:rPr>
        <w:t>impulsé</w:t>
      </w:r>
      <w:r w:rsidR="00237F82" w:rsidRPr="005A0818">
        <w:rPr>
          <w:rFonts w:asciiTheme="minorHAnsi" w:hAnsiTheme="minorHAnsi" w:cstheme="minorHAnsi"/>
          <w:spacing w:val="-8"/>
        </w:rPr>
        <w:t xml:space="preserve"> </w:t>
      </w:r>
      <w:r w:rsidR="00237F82" w:rsidRPr="005A0818">
        <w:rPr>
          <w:rFonts w:asciiTheme="minorHAnsi" w:hAnsiTheme="minorHAnsi" w:cstheme="minorHAnsi"/>
        </w:rPr>
        <w:t>une</w:t>
      </w:r>
      <w:r w:rsidR="00237F82" w:rsidRPr="005A0818">
        <w:rPr>
          <w:rFonts w:asciiTheme="minorHAnsi" w:hAnsiTheme="minorHAnsi" w:cstheme="minorHAnsi"/>
          <w:spacing w:val="-6"/>
        </w:rPr>
        <w:t xml:space="preserve"> </w:t>
      </w:r>
      <w:r w:rsidR="00237F82" w:rsidRPr="005A0818">
        <w:rPr>
          <w:rFonts w:asciiTheme="minorHAnsi" w:hAnsiTheme="minorHAnsi" w:cstheme="minorHAnsi"/>
          <w:b/>
          <w:bCs/>
        </w:rPr>
        <w:t>démarche</w:t>
      </w:r>
      <w:r w:rsidR="00237F82" w:rsidRPr="005A0818">
        <w:rPr>
          <w:rFonts w:asciiTheme="minorHAnsi" w:hAnsiTheme="minorHAnsi" w:cstheme="minorHAnsi"/>
          <w:b/>
          <w:bCs/>
          <w:spacing w:val="-8"/>
        </w:rPr>
        <w:t xml:space="preserve"> </w:t>
      </w:r>
      <w:r w:rsidR="00237F82" w:rsidRPr="005A0818">
        <w:rPr>
          <w:rFonts w:asciiTheme="minorHAnsi" w:hAnsiTheme="minorHAnsi" w:cstheme="minorHAnsi"/>
          <w:b/>
          <w:bCs/>
        </w:rPr>
        <w:t>de</w:t>
      </w:r>
      <w:r w:rsidR="00237F82" w:rsidRPr="005A0818">
        <w:rPr>
          <w:rFonts w:asciiTheme="minorHAnsi" w:hAnsiTheme="minorHAnsi" w:cstheme="minorHAnsi"/>
          <w:b/>
          <w:bCs/>
          <w:spacing w:val="-8"/>
        </w:rPr>
        <w:t xml:space="preserve"> </w:t>
      </w:r>
      <w:r w:rsidR="00237F82" w:rsidRPr="005A0818">
        <w:rPr>
          <w:rFonts w:asciiTheme="minorHAnsi" w:hAnsiTheme="minorHAnsi" w:cstheme="minorHAnsi"/>
          <w:b/>
          <w:bCs/>
        </w:rPr>
        <w:t>concertation</w:t>
      </w:r>
      <w:r w:rsidR="00237F82" w:rsidRPr="005A0818">
        <w:rPr>
          <w:rFonts w:asciiTheme="minorHAnsi" w:hAnsiTheme="minorHAnsi" w:cstheme="minorHAnsi"/>
          <w:b/>
          <w:bCs/>
          <w:spacing w:val="-8"/>
        </w:rPr>
        <w:t xml:space="preserve"> </w:t>
      </w:r>
      <w:r w:rsidR="00237F82" w:rsidRPr="005A0818">
        <w:rPr>
          <w:rFonts w:asciiTheme="minorHAnsi" w:hAnsiTheme="minorHAnsi" w:cstheme="minorHAnsi"/>
          <w:b/>
          <w:bCs/>
        </w:rPr>
        <w:t>entre</w:t>
      </w:r>
      <w:r w:rsidR="00237F82" w:rsidRPr="005A0818">
        <w:rPr>
          <w:rFonts w:asciiTheme="minorHAnsi" w:hAnsiTheme="minorHAnsi" w:cstheme="minorHAnsi"/>
          <w:b/>
          <w:bCs/>
          <w:spacing w:val="-6"/>
        </w:rPr>
        <w:t xml:space="preserve"> </w:t>
      </w:r>
      <w:r w:rsidR="00237F82" w:rsidRPr="005A0818">
        <w:rPr>
          <w:rFonts w:asciiTheme="minorHAnsi" w:hAnsiTheme="minorHAnsi" w:cstheme="minorHAnsi"/>
          <w:b/>
          <w:bCs/>
        </w:rPr>
        <w:t>maître</w:t>
      </w:r>
      <w:r w:rsidRPr="005A0818">
        <w:rPr>
          <w:rFonts w:asciiTheme="minorHAnsi" w:hAnsiTheme="minorHAnsi" w:cstheme="minorHAnsi"/>
          <w:b/>
          <w:bCs/>
        </w:rPr>
        <w:t>s</w:t>
      </w:r>
      <w:r w:rsidR="00237F82" w:rsidRPr="005A0818">
        <w:rPr>
          <w:rFonts w:asciiTheme="minorHAnsi" w:hAnsiTheme="minorHAnsi" w:cstheme="minorHAnsi"/>
          <w:b/>
          <w:bCs/>
          <w:spacing w:val="-8"/>
        </w:rPr>
        <w:t xml:space="preserve"> </w:t>
      </w:r>
      <w:r w:rsidR="00237F82" w:rsidRPr="005A0818">
        <w:rPr>
          <w:rFonts w:asciiTheme="minorHAnsi" w:hAnsiTheme="minorHAnsi" w:cstheme="minorHAnsi"/>
          <w:b/>
          <w:bCs/>
        </w:rPr>
        <w:t>d’Ouvrage</w:t>
      </w:r>
      <w:r w:rsidR="00237F82" w:rsidRPr="005A0818">
        <w:rPr>
          <w:rFonts w:asciiTheme="minorHAnsi" w:hAnsiTheme="minorHAnsi" w:cstheme="minorHAnsi"/>
          <w:spacing w:val="-6"/>
        </w:rPr>
        <w:t xml:space="preserve"> </w:t>
      </w:r>
      <w:r w:rsidR="00237F82" w:rsidRPr="005A0818">
        <w:rPr>
          <w:rFonts w:asciiTheme="minorHAnsi" w:hAnsiTheme="minorHAnsi" w:cstheme="minorHAnsi"/>
        </w:rPr>
        <w:t>sur</w:t>
      </w:r>
      <w:r w:rsidR="00237F82" w:rsidRPr="005A0818">
        <w:rPr>
          <w:rFonts w:asciiTheme="minorHAnsi" w:hAnsiTheme="minorHAnsi" w:cstheme="minorHAnsi"/>
          <w:spacing w:val="-7"/>
        </w:rPr>
        <w:t xml:space="preserve"> </w:t>
      </w:r>
      <w:r w:rsidR="00237F82" w:rsidRPr="005A0818">
        <w:rPr>
          <w:rFonts w:asciiTheme="minorHAnsi" w:hAnsiTheme="minorHAnsi" w:cstheme="minorHAnsi"/>
        </w:rPr>
        <w:t>le</w:t>
      </w:r>
      <w:r w:rsidR="00237F82" w:rsidRPr="005A0818">
        <w:rPr>
          <w:rFonts w:asciiTheme="minorHAnsi" w:hAnsiTheme="minorHAnsi" w:cstheme="minorHAnsi"/>
          <w:spacing w:val="-8"/>
        </w:rPr>
        <w:t xml:space="preserve"> </w:t>
      </w:r>
      <w:r w:rsidR="00237F82" w:rsidRPr="005A0818">
        <w:rPr>
          <w:rFonts w:asciiTheme="minorHAnsi" w:hAnsiTheme="minorHAnsi" w:cstheme="minorHAnsi"/>
        </w:rPr>
        <w:t>périmètre</w:t>
      </w:r>
      <w:r w:rsidR="00237F82" w:rsidRPr="005A0818">
        <w:rPr>
          <w:rFonts w:asciiTheme="minorHAnsi" w:hAnsiTheme="minorHAnsi" w:cstheme="minorHAnsi"/>
          <w:spacing w:val="-6"/>
        </w:rPr>
        <w:t xml:space="preserve"> </w:t>
      </w:r>
      <w:bookmarkStart w:id="2" w:name="_Hlk168584340"/>
      <w:r w:rsidR="00237F82" w:rsidRPr="005A0818">
        <w:rPr>
          <w:rFonts w:asciiTheme="minorHAnsi" w:hAnsiTheme="minorHAnsi" w:cstheme="minorHAnsi"/>
          <w:i/>
          <w:iCs/>
          <w:highlight w:val="yellow"/>
        </w:rPr>
        <w:t>nom du projet</w:t>
      </w:r>
      <w:r w:rsidR="00237F82" w:rsidRPr="005A0818">
        <w:rPr>
          <w:rFonts w:asciiTheme="minorHAnsi" w:hAnsiTheme="minorHAnsi" w:cstheme="minorHAnsi"/>
        </w:rPr>
        <w:t xml:space="preserve"> </w:t>
      </w:r>
      <w:bookmarkEnd w:id="2"/>
      <w:r w:rsidR="00237F82" w:rsidRPr="005A0818">
        <w:rPr>
          <w:rFonts w:asciiTheme="minorHAnsi" w:hAnsiTheme="minorHAnsi" w:cstheme="minorHAnsi"/>
        </w:rPr>
        <w:t>conformément à l’article L4531-3 code du travail.</w:t>
      </w:r>
    </w:p>
    <w:p w14:paraId="5508B5AD" w14:textId="77777777" w:rsidR="00237F82" w:rsidRPr="005A0818" w:rsidRDefault="00237F82" w:rsidP="002C39BB">
      <w:pPr>
        <w:ind w:left="158" w:right="101"/>
        <w:rPr>
          <w:rFonts w:asciiTheme="minorHAnsi" w:hAnsiTheme="minorHAnsi" w:cstheme="minorHAnsi"/>
          <w:i/>
        </w:rPr>
      </w:pPr>
      <w:r w:rsidRPr="005A0818">
        <w:rPr>
          <w:rFonts w:asciiTheme="minorHAnsi" w:hAnsiTheme="minorHAnsi" w:cstheme="minorHAnsi"/>
          <w:i/>
        </w:rPr>
        <w:t>«</w:t>
      </w:r>
      <w:r w:rsidRPr="005A0818">
        <w:rPr>
          <w:rFonts w:asciiTheme="minorHAnsi" w:hAnsiTheme="minorHAnsi" w:cstheme="minorHAnsi"/>
          <w:i/>
          <w:spacing w:val="-2"/>
        </w:rPr>
        <w:t xml:space="preserve"> </w:t>
      </w:r>
      <w:r w:rsidRPr="005A0818">
        <w:rPr>
          <w:rFonts w:asciiTheme="minorHAnsi" w:hAnsiTheme="minorHAnsi" w:cstheme="minorHAnsi"/>
          <w:i/>
        </w:rPr>
        <w:t>Lorsque,</w:t>
      </w:r>
      <w:r w:rsidRPr="005A0818">
        <w:rPr>
          <w:rFonts w:asciiTheme="minorHAnsi" w:hAnsiTheme="minorHAnsi" w:cstheme="minorHAnsi"/>
          <w:i/>
          <w:spacing w:val="-2"/>
        </w:rPr>
        <w:t xml:space="preserve"> </w:t>
      </w:r>
      <w:r w:rsidRPr="005A0818">
        <w:rPr>
          <w:rFonts w:asciiTheme="minorHAnsi" w:hAnsiTheme="minorHAnsi" w:cstheme="minorHAnsi"/>
          <w:i/>
        </w:rPr>
        <w:t>sur</w:t>
      </w:r>
      <w:r w:rsidRPr="005A0818">
        <w:rPr>
          <w:rFonts w:asciiTheme="minorHAnsi" w:hAnsiTheme="minorHAnsi" w:cstheme="minorHAnsi"/>
          <w:i/>
          <w:spacing w:val="-1"/>
        </w:rPr>
        <w:t xml:space="preserve"> </w:t>
      </w:r>
      <w:r w:rsidRPr="005A0818">
        <w:rPr>
          <w:rFonts w:asciiTheme="minorHAnsi" w:hAnsiTheme="minorHAnsi" w:cstheme="minorHAnsi"/>
          <w:i/>
        </w:rPr>
        <w:t>un</w:t>
      </w:r>
      <w:r w:rsidRPr="005A0818">
        <w:rPr>
          <w:rFonts w:asciiTheme="minorHAnsi" w:hAnsiTheme="minorHAnsi" w:cstheme="minorHAnsi"/>
          <w:i/>
          <w:spacing w:val="-2"/>
        </w:rPr>
        <w:t xml:space="preserve"> </w:t>
      </w:r>
      <w:r w:rsidRPr="005A0818">
        <w:rPr>
          <w:rFonts w:asciiTheme="minorHAnsi" w:hAnsiTheme="minorHAnsi" w:cstheme="minorHAnsi"/>
          <w:i/>
        </w:rPr>
        <w:t>même</w:t>
      </w:r>
      <w:r w:rsidRPr="005A0818">
        <w:rPr>
          <w:rFonts w:asciiTheme="minorHAnsi" w:hAnsiTheme="minorHAnsi" w:cstheme="minorHAnsi"/>
          <w:i/>
          <w:spacing w:val="-2"/>
        </w:rPr>
        <w:t xml:space="preserve"> </w:t>
      </w:r>
      <w:r w:rsidRPr="005A0818">
        <w:rPr>
          <w:rFonts w:asciiTheme="minorHAnsi" w:hAnsiTheme="minorHAnsi" w:cstheme="minorHAnsi"/>
          <w:i/>
        </w:rPr>
        <w:t>site,</w:t>
      </w:r>
      <w:r w:rsidRPr="005A0818">
        <w:rPr>
          <w:rFonts w:asciiTheme="minorHAnsi" w:hAnsiTheme="minorHAnsi" w:cstheme="minorHAnsi"/>
          <w:i/>
          <w:spacing w:val="-2"/>
        </w:rPr>
        <w:t xml:space="preserve"> </w:t>
      </w:r>
      <w:r w:rsidRPr="005A0818">
        <w:rPr>
          <w:rFonts w:asciiTheme="minorHAnsi" w:hAnsiTheme="minorHAnsi" w:cstheme="minorHAnsi"/>
          <w:i/>
        </w:rPr>
        <w:t>plusieurs opérations de bâtiment</w:t>
      </w:r>
      <w:r w:rsidRPr="005A0818">
        <w:rPr>
          <w:rFonts w:asciiTheme="minorHAnsi" w:hAnsiTheme="minorHAnsi" w:cstheme="minorHAnsi"/>
          <w:i/>
          <w:spacing w:val="-2"/>
        </w:rPr>
        <w:t xml:space="preserve"> </w:t>
      </w:r>
      <w:r w:rsidRPr="005A0818">
        <w:rPr>
          <w:rFonts w:asciiTheme="minorHAnsi" w:hAnsiTheme="minorHAnsi" w:cstheme="minorHAnsi"/>
          <w:i/>
        </w:rPr>
        <w:t>ou de</w:t>
      </w:r>
      <w:r w:rsidRPr="005A0818">
        <w:rPr>
          <w:rFonts w:asciiTheme="minorHAnsi" w:hAnsiTheme="minorHAnsi" w:cstheme="minorHAnsi"/>
          <w:i/>
          <w:spacing w:val="-2"/>
        </w:rPr>
        <w:t xml:space="preserve"> </w:t>
      </w:r>
      <w:r w:rsidRPr="005A0818">
        <w:rPr>
          <w:rFonts w:asciiTheme="minorHAnsi" w:hAnsiTheme="minorHAnsi" w:cstheme="minorHAnsi"/>
          <w:i/>
        </w:rPr>
        <w:t>génie</w:t>
      </w:r>
      <w:r w:rsidRPr="005A0818">
        <w:rPr>
          <w:rFonts w:asciiTheme="minorHAnsi" w:hAnsiTheme="minorHAnsi" w:cstheme="minorHAnsi"/>
          <w:i/>
          <w:spacing w:val="-2"/>
        </w:rPr>
        <w:t xml:space="preserve"> </w:t>
      </w:r>
      <w:r w:rsidRPr="005A0818">
        <w:rPr>
          <w:rFonts w:asciiTheme="minorHAnsi" w:hAnsiTheme="minorHAnsi" w:cstheme="minorHAnsi"/>
          <w:i/>
        </w:rPr>
        <w:t>civil</w:t>
      </w:r>
      <w:r w:rsidRPr="005A0818">
        <w:rPr>
          <w:rFonts w:asciiTheme="minorHAnsi" w:hAnsiTheme="minorHAnsi" w:cstheme="minorHAnsi"/>
          <w:i/>
          <w:spacing w:val="-3"/>
        </w:rPr>
        <w:t xml:space="preserve"> </w:t>
      </w:r>
      <w:r w:rsidRPr="005A0818">
        <w:rPr>
          <w:rFonts w:asciiTheme="minorHAnsi" w:hAnsiTheme="minorHAnsi" w:cstheme="minorHAnsi"/>
          <w:i/>
        </w:rPr>
        <w:t>doivent être</w:t>
      </w:r>
      <w:r w:rsidRPr="005A0818">
        <w:rPr>
          <w:rFonts w:asciiTheme="minorHAnsi" w:hAnsiTheme="minorHAnsi" w:cstheme="minorHAnsi"/>
          <w:i/>
          <w:spacing w:val="-2"/>
        </w:rPr>
        <w:t xml:space="preserve"> </w:t>
      </w:r>
      <w:r w:rsidRPr="005A0818">
        <w:rPr>
          <w:rFonts w:asciiTheme="minorHAnsi" w:hAnsiTheme="minorHAnsi" w:cstheme="minorHAnsi"/>
          <w:i/>
        </w:rPr>
        <w:t>conduites dans</w:t>
      </w:r>
      <w:r w:rsidRPr="005A0818">
        <w:rPr>
          <w:rFonts w:asciiTheme="minorHAnsi" w:hAnsiTheme="minorHAnsi" w:cstheme="minorHAnsi"/>
          <w:i/>
          <w:spacing w:val="-8"/>
        </w:rPr>
        <w:t xml:space="preserve"> </w:t>
      </w:r>
      <w:r w:rsidRPr="005A0818">
        <w:rPr>
          <w:rFonts w:asciiTheme="minorHAnsi" w:hAnsiTheme="minorHAnsi" w:cstheme="minorHAnsi"/>
          <w:i/>
        </w:rPr>
        <w:t>le</w:t>
      </w:r>
      <w:r w:rsidRPr="005A0818">
        <w:rPr>
          <w:rFonts w:asciiTheme="minorHAnsi" w:hAnsiTheme="minorHAnsi" w:cstheme="minorHAnsi"/>
          <w:i/>
          <w:spacing w:val="-8"/>
        </w:rPr>
        <w:t xml:space="preserve"> </w:t>
      </w:r>
      <w:r w:rsidRPr="005A0818">
        <w:rPr>
          <w:rFonts w:asciiTheme="minorHAnsi" w:hAnsiTheme="minorHAnsi" w:cstheme="minorHAnsi"/>
          <w:i/>
        </w:rPr>
        <w:t>même</w:t>
      </w:r>
      <w:r w:rsidRPr="005A0818">
        <w:rPr>
          <w:rFonts w:asciiTheme="minorHAnsi" w:hAnsiTheme="minorHAnsi" w:cstheme="minorHAnsi"/>
          <w:i/>
          <w:spacing w:val="-9"/>
        </w:rPr>
        <w:t xml:space="preserve"> </w:t>
      </w:r>
      <w:r w:rsidRPr="005A0818">
        <w:rPr>
          <w:rFonts w:asciiTheme="minorHAnsi" w:hAnsiTheme="minorHAnsi" w:cstheme="minorHAnsi"/>
          <w:i/>
        </w:rPr>
        <w:t>temps</w:t>
      </w:r>
      <w:r w:rsidRPr="005A0818">
        <w:rPr>
          <w:rFonts w:asciiTheme="minorHAnsi" w:hAnsiTheme="minorHAnsi" w:cstheme="minorHAnsi"/>
          <w:i/>
          <w:spacing w:val="-8"/>
        </w:rPr>
        <w:t xml:space="preserve"> </w:t>
      </w:r>
      <w:r w:rsidRPr="005A0818">
        <w:rPr>
          <w:rFonts w:asciiTheme="minorHAnsi" w:hAnsiTheme="minorHAnsi" w:cstheme="minorHAnsi"/>
          <w:i/>
        </w:rPr>
        <w:t>par</w:t>
      </w:r>
      <w:r w:rsidRPr="005A0818">
        <w:rPr>
          <w:rFonts w:asciiTheme="minorHAnsi" w:hAnsiTheme="minorHAnsi" w:cstheme="minorHAnsi"/>
          <w:i/>
          <w:spacing w:val="-9"/>
        </w:rPr>
        <w:t xml:space="preserve"> </w:t>
      </w:r>
      <w:r w:rsidRPr="005A0818">
        <w:rPr>
          <w:rFonts w:asciiTheme="minorHAnsi" w:hAnsiTheme="minorHAnsi" w:cstheme="minorHAnsi"/>
          <w:i/>
        </w:rPr>
        <w:t>plusieurs</w:t>
      </w:r>
      <w:r w:rsidRPr="005A0818">
        <w:rPr>
          <w:rFonts w:asciiTheme="minorHAnsi" w:hAnsiTheme="minorHAnsi" w:cstheme="minorHAnsi"/>
          <w:i/>
          <w:spacing w:val="-8"/>
        </w:rPr>
        <w:t xml:space="preserve"> </w:t>
      </w:r>
      <w:r w:rsidRPr="005A0818">
        <w:rPr>
          <w:rFonts w:asciiTheme="minorHAnsi" w:hAnsiTheme="minorHAnsi" w:cstheme="minorHAnsi"/>
          <w:i/>
        </w:rPr>
        <w:t>maîtres</w:t>
      </w:r>
      <w:r w:rsidRPr="005A0818">
        <w:rPr>
          <w:rFonts w:asciiTheme="minorHAnsi" w:hAnsiTheme="minorHAnsi" w:cstheme="minorHAnsi"/>
          <w:i/>
          <w:spacing w:val="-8"/>
        </w:rPr>
        <w:t xml:space="preserve"> </w:t>
      </w:r>
      <w:r w:rsidRPr="005A0818">
        <w:rPr>
          <w:rFonts w:asciiTheme="minorHAnsi" w:hAnsiTheme="minorHAnsi" w:cstheme="minorHAnsi"/>
          <w:i/>
        </w:rPr>
        <w:t>d'ouvrage,</w:t>
      </w:r>
      <w:r w:rsidRPr="005A0818">
        <w:rPr>
          <w:rFonts w:asciiTheme="minorHAnsi" w:hAnsiTheme="minorHAnsi" w:cstheme="minorHAnsi"/>
          <w:i/>
          <w:spacing w:val="-7"/>
        </w:rPr>
        <w:t xml:space="preserve"> </w:t>
      </w:r>
      <w:r w:rsidRPr="005A0818">
        <w:rPr>
          <w:rFonts w:asciiTheme="minorHAnsi" w:hAnsiTheme="minorHAnsi" w:cstheme="minorHAnsi"/>
          <w:i/>
        </w:rPr>
        <w:t>ceux-ci</w:t>
      </w:r>
      <w:r w:rsidRPr="005A0818">
        <w:rPr>
          <w:rFonts w:asciiTheme="minorHAnsi" w:hAnsiTheme="minorHAnsi" w:cstheme="minorHAnsi"/>
          <w:i/>
          <w:spacing w:val="-10"/>
        </w:rPr>
        <w:t xml:space="preserve"> </w:t>
      </w:r>
      <w:r w:rsidRPr="005A0818">
        <w:rPr>
          <w:rFonts w:asciiTheme="minorHAnsi" w:hAnsiTheme="minorHAnsi" w:cstheme="minorHAnsi"/>
          <w:i/>
        </w:rPr>
        <w:t>se</w:t>
      </w:r>
      <w:r w:rsidRPr="005A0818">
        <w:rPr>
          <w:rFonts w:asciiTheme="minorHAnsi" w:hAnsiTheme="minorHAnsi" w:cstheme="minorHAnsi"/>
          <w:i/>
          <w:spacing w:val="-9"/>
        </w:rPr>
        <w:t xml:space="preserve"> </w:t>
      </w:r>
      <w:r w:rsidRPr="005A0818">
        <w:rPr>
          <w:rFonts w:asciiTheme="minorHAnsi" w:hAnsiTheme="minorHAnsi" w:cstheme="minorHAnsi"/>
          <w:i/>
        </w:rPr>
        <w:t>concertent</w:t>
      </w:r>
      <w:r w:rsidRPr="005A0818">
        <w:rPr>
          <w:rFonts w:asciiTheme="minorHAnsi" w:hAnsiTheme="minorHAnsi" w:cstheme="minorHAnsi"/>
          <w:i/>
          <w:spacing w:val="-9"/>
        </w:rPr>
        <w:t xml:space="preserve"> </w:t>
      </w:r>
      <w:r w:rsidRPr="005A0818">
        <w:rPr>
          <w:rFonts w:asciiTheme="minorHAnsi" w:hAnsiTheme="minorHAnsi" w:cstheme="minorHAnsi"/>
          <w:i/>
        </w:rPr>
        <w:t>afin</w:t>
      </w:r>
      <w:r w:rsidRPr="005A0818">
        <w:rPr>
          <w:rFonts w:asciiTheme="minorHAnsi" w:hAnsiTheme="minorHAnsi" w:cstheme="minorHAnsi"/>
          <w:i/>
          <w:spacing w:val="-9"/>
        </w:rPr>
        <w:t xml:space="preserve"> </w:t>
      </w:r>
      <w:r w:rsidRPr="005A0818">
        <w:rPr>
          <w:rFonts w:asciiTheme="minorHAnsi" w:hAnsiTheme="minorHAnsi" w:cstheme="minorHAnsi"/>
          <w:i/>
        </w:rPr>
        <w:t>de</w:t>
      </w:r>
      <w:r w:rsidRPr="005A0818">
        <w:rPr>
          <w:rFonts w:asciiTheme="minorHAnsi" w:hAnsiTheme="minorHAnsi" w:cstheme="minorHAnsi"/>
          <w:i/>
          <w:spacing w:val="-9"/>
        </w:rPr>
        <w:t xml:space="preserve"> </w:t>
      </w:r>
      <w:r w:rsidRPr="005A0818">
        <w:rPr>
          <w:rFonts w:asciiTheme="minorHAnsi" w:hAnsiTheme="minorHAnsi" w:cstheme="minorHAnsi"/>
          <w:i/>
        </w:rPr>
        <w:t>prévenir</w:t>
      </w:r>
      <w:r w:rsidRPr="005A0818">
        <w:rPr>
          <w:rFonts w:asciiTheme="minorHAnsi" w:hAnsiTheme="minorHAnsi" w:cstheme="minorHAnsi"/>
          <w:i/>
          <w:spacing w:val="-9"/>
        </w:rPr>
        <w:t xml:space="preserve"> </w:t>
      </w:r>
      <w:r w:rsidRPr="005A0818">
        <w:rPr>
          <w:rFonts w:asciiTheme="minorHAnsi" w:hAnsiTheme="minorHAnsi" w:cstheme="minorHAnsi"/>
          <w:i/>
        </w:rPr>
        <w:t>les</w:t>
      </w:r>
      <w:r w:rsidRPr="005A0818">
        <w:rPr>
          <w:rFonts w:asciiTheme="minorHAnsi" w:hAnsiTheme="minorHAnsi" w:cstheme="minorHAnsi"/>
          <w:i/>
          <w:spacing w:val="-8"/>
        </w:rPr>
        <w:t xml:space="preserve"> </w:t>
      </w:r>
      <w:r w:rsidRPr="005A0818">
        <w:rPr>
          <w:rFonts w:asciiTheme="minorHAnsi" w:hAnsiTheme="minorHAnsi" w:cstheme="minorHAnsi"/>
          <w:i/>
        </w:rPr>
        <w:t>risques résultant de l'interférence de ces interventions. »</w:t>
      </w:r>
    </w:p>
    <w:p w14:paraId="3B48DAE9" w14:textId="77777777" w:rsidR="00761F36" w:rsidRPr="005A0818" w:rsidRDefault="00761F36" w:rsidP="002C39BB">
      <w:pPr>
        <w:ind w:left="158" w:right="101"/>
        <w:rPr>
          <w:rFonts w:asciiTheme="minorHAnsi" w:hAnsiTheme="minorHAnsi" w:cstheme="minorHAnsi"/>
          <w:i/>
        </w:rPr>
      </w:pPr>
    </w:p>
    <w:p w14:paraId="29D8EF83" w14:textId="541B922D" w:rsidR="00761F36" w:rsidRPr="005A0818" w:rsidRDefault="00E13F5D" w:rsidP="00DB6A65">
      <w:pPr>
        <w:ind w:left="0" w:right="101"/>
        <w:jc w:val="center"/>
        <w:rPr>
          <w:rFonts w:asciiTheme="minorHAnsi" w:hAnsiTheme="minorHAnsi" w:cstheme="minorHAnsi"/>
          <w:lang w:eastAsia="en-US"/>
        </w:rPr>
      </w:pPr>
      <w:r w:rsidRPr="00E13F5D">
        <w:rPr>
          <w:rFonts w:asciiTheme="minorHAnsi" w:hAnsiTheme="minorHAnsi" w:cstheme="minorHAnsi"/>
          <w:noProof/>
        </w:rPr>
        <w:drawing>
          <wp:inline distT="0" distB="0" distL="0" distR="0" wp14:anchorId="530FCF46" wp14:editId="0B209DC8">
            <wp:extent cx="6089650" cy="3206132"/>
            <wp:effectExtent l="0" t="0" r="0" b="0"/>
            <wp:docPr id="5" name="Image 4">
              <a:extLst xmlns:a="http://schemas.openxmlformats.org/drawingml/2006/main">
                <a:ext uri="{FF2B5EF4-FFF2-40B4-BE49-F238E27FC236}">
                  <a16:creationId xmlns:a16="http://schemas.microsoft.com/office/drawing/2014/main" id="{A903E6AD-BDDC-341A-A25D-0DD965973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A903E6AD-BDDC-341A-A25D-0DD96597361F}"/>
                        </a:ext>
                      </a:extLst>
                    </pic:cNvPr>
                    <pic:cNvPicPr>
                      <a:picLocks noChangeAspect="1"/>
                    </pic:cNvPicPr>
                  </pic:nvPicPr>
                  <pic:blipFill>
                    <a:blip r:embed="rId12"/>
                    <a:stretch>
                      <a:fillRect/>
                    </a:stretch>
                  </pic:blipFill>
                  <pic:spPr>
                    <a:xfrm>
                      <a:off x="0" y="0"/>
                      <a:ext cx="6097905" cy="3210478"/>
                    </a:xfrm>
                    <a:prstGeom prst="rect">
                      <a:avLst/>
                    </a:prstGeom>
                  </pic:spPr>
                </pic:pic>
              </a:graphicData>
            </a:graphic>
          </wp:inline>
        </w:drawing>
      </w:r>
    </w:p>
    <w:p w14:paraId="02692D64" w14:textId="046682B3" w:rsidR="00761F36" w:rsidRPr="005A0818" w:rsidRDefault="00761F36" w:rsidP="002C39BB">
      <w:pPr>
        <w:ind w:left="0" w:right="101"/>
        <w:rPr>
          <w:rFonts w:asciiTheme="minorHAnsi" w:hAnsiTheme="minorHAnsi" w:cstheme="minorHAnsi"/>
          <w:lang w:eastAsia="en-US"/>
        </w:rPr>
      </w:pPr>
    </w:p>
    <w:p w14:paraId="17FEFCAB" w14:textId="05758244" w:rsidR="00761F36" w:rsidRPr="005A0818" w:rsidRDefault="00761F36" w:rsidP="00DB6A65">
      <w:pPr>
        <w:ind w:left="567" w:right="101"/>
        <w:jc w:val="center"/>
        <w:rPr>
          <w:rFonts w:asciiTheme="minorHAnsi" w:hAnsiTheme="minorHAnsi" w:cstheme="minorHAnsi"/>
          <w:b/>
          <w:bCs/>
          <w:lang w:eastAsia="en-US"/>
        </w:rPr>
      </w:pPr>
      <w:r w:rsidRPr="005A0818">
        <w:rPr>
          <w:rFonts w:asciiTheme="minorHAnsi" w:hAnsiTheme="minorHAnsi" w:cstheme="minorHAnsi"/>
          <w:b/>
          <w:bCs/>
          <w:lang w:eastAsia="en-US"/>
        </w:rPr>
        <w:t>Illustration des interfaces entre les différentes opérations sur un secteur aménagé et son environnement</w:t>
      </w:r>
    </w:p>
    <w:p w14:paraId="4A2E97CC" w14:textId="77777777" w:rsidR="00237F82" w:rsidRPr="005A0818" w:rsidRDefault="00237F82" w:rsidP="002C39BB">
      <w:pPr>
        <w:pStyle w:val="Corpsdetexte"/>
        <w:ind w:left="0" w:right="101"/>
        <w:rPr>
          <w:rFonts w:asciiTheme="minorHAnsi" w:hAnsiTheme="minorHAnsi" w:cstheme="minorHAnsi"/>
          <w:i/>
        </w:rPr>
      </w:pPr>
    </w:p>
    <w:p w14:paraId="7CBE23DB" w14:textId="3A3DFDA0" w:rsidR="001C6CF0" w:rsidRPr="005A0818" w:rsidRDefault="00237F82" w:rsidP="002C39BB">
      <w:pPr>
        <w:pStyle w:val="Corpsdetexte"/>
        <w:ind w:left="158" w:right="101"/>
        <w:rPr>
          <w:rFonts w:asciiTheme="minorHAnsi" w:hAnsiTheme="minorHAnsi" w:cstheme="minorHAnsi"/>
          <w:spacing w:val="-7"/>
        </w:rPr>
      </w:pPr>
      <w:r w:rsidRPr="005A0818">
        <w:rPr>
          <w:rFonts w:asciiTheme="minorHAnsi" w:hAnsiTheme="minorHAnsi" w:cstheme="minorHAnsi"/>
        </w:rPr>
        <w:t>Dans</w:t>
      </w:r>
      <w:r w:rsidRPr="005A0818">
        <w:rPr>
          <w:rFonts w:asciiTheme="minorHAnsi" w:hAnsiTheme="minorHAnsi" w:cstheme="minorHAnsi"/>
          <w:spacing w:val="-7"/>
        </w:rPr>
        <w:t xml:space="preserve"> </w:t>
      </w:r>
      <w:r w:rsidRPr="005A0818">
        <w:rPr>
          <w:rFonts w:asciiTheme="minorHAnsi" w:hAnsiTheme="minorHAnsi" w:cstheme="minorHAnsi"/>
        </w:rPr>
        <w:t>ce</w:t>
      </w:r>
      <w:r w:rsidRPr="005A0818">
        <w:rPr>
          <w:rFonts w:asciiTheme="minorHAnsi" w:hAnsiTheme="minorHAnsi" w:cstheme="minorHAnsi"/>
          <w:spacing w:val="-9"/>
        </w:rPr>
        <w:t xml:space="preserve"> </w:t>
      </w:r>
      <w:r w:rsidRPr="005A0818">
        <w:rPr>
          <w:rFonts w:asciiTheme="minorHAnsi" w:hAnsiTheme="minorHAnsi" w:cstheme="minorHAnsi"/>
        </w:rPr>
        <w:t>sens,</w:t>
      </w:r>
      <w:r w:rsidRPr="005A0818">
        <w:rPr>
          <w:rFonts w:asciiTheme="minorHAnsi" w:hAnsiTheme="minorHAnsi" w:cstheme="minorHAnsi"/>
          <w:spacing w:val="-6"/>
        </w:rPr>
        <w:t xml:space="preserve"> </w:t>
      </w:r>
      <w:r w:rsidRPr="005A0818">
        <w:rPr>
          <w:rFonts w:asciiTheme="minorHAnsi" w:hAnsiTheme="minorHAnsi" w:cstheme="minorHAnsi"/>
        </w:rPr>
        <w:t>ce</w:t>
      </w:r>
      <w:r w:rsidRPr="005A0818">
        <w:rPr>
          <w:rFonts w:asciiTheme="minorHAnsi" w:hAnsiTheme="minorHAnsi" w:cstheme="minorHAnsi"/>
          <w:spacing w:val="-9"/>
        </w:rPr>
        <w:t xml:space="preserve"> </w:t>
      </w:r>
      <w:r w:rsidRPr="005A0818">
        <w:rPr>
          <w:rFonts w:asciiTheme="minorHAnsi" w:hAnsiTheme="minorHAnsi" w:cstheme="minorHAnsi"/>
        </w:rPr>
        <w:t>règlement</w:t>
      </w:r>
      <w:r w:rsidRPr="005A0818">
        <w:rPr>
          <w:rFonts w:asciiTheme="minorHAnsi" w:hAnsiTheme="minorHAnsi" w:cstheme="minorHAnsi"/>
          <w:spacing w:val="-9"/>
        </w:rPr>
        <w:t xml:space="preserve"> </w:t>
      </w:r>
      <w:r w:rsidRPr="005A0818">
        <w:rPr>
          <w:rFonts w:asciiTheme="minorHAnsi" w:hAnsiTheme="minorHAnsi" w:cstheme="minorHAnsi"/>
        </w:rPr>
        <w:t>est</w:t>
      </w:r>
      <w:r w:rsidRPr="005A0818">
        <w:rPr>
          <w:rFonts w:asciiTheme="minorHAnsi" w:hAnsiTheme="minorHAnsi" w:cstheme="minorHAnsi"/>
          <w:spacing w:val="-9"/>
        </w:rPr>
        <w:t xml:space="preserve"> </w:t>
      </w:r>
      <w:r w:rsidRPr="005A0818">
        <w:rPr>
          <w:rFonts w:asciiTheme="minorHAnsi" w:hAnsiTheme="minorHAnsi" w:cstheme="minorHAnsi"/>
        </w:rPr>
        <w:t>élaboré</w:t>
      </w:r>
      <w:r w:rsidRPr="005A0818">
        <w:rPr>
          <w:rFonts w:asciiTheme="minorHAnsi" w:hAnsiTheme="minorHAnsi" w:cstheme="minorHAnsi"/>
          <w:spacing w:val="-9"/>
        </w:rPr>
        <w:t xml:space="preserve"> </w:t>
      </w:r>
      <w:r w:rsidRPr="005A0818">
        <w:rPr>
          <w:rFonts w:asciiTheme="minorHAnsi" w:hAnsiTheme="minorHAnsi" w:cstheme="minorHAnsi"/>
        </w:rPr>
        <w:t>afin</w:t>
      </w:r>
      <w:r w:rsidR="001C6CF0" w:rsidRPr="005A0818">
        <w:rPr>
          <w:rFonts w:asciiTheme="minorHAnsi" w:hAnsiTheme="minorHAnsi" w:cstheme="minorHAnsi"/>
        </w:rPr>
        <w:t xml:space="preserve"> de </w:t>
      </w:r>
      <w:r w:rsidR="001C6CF0" w:rsidRPr="005A0818">
        <w:rPr>
          <w:rFonts w:asciiTheme="minorHAnsi" w:hAnsiTheme="minorHAnsi" w:cstheme="minorHAnsi"/>
          <w:b/>
          <w:bCs/>
        </w:rPr>
        <w:t>définir des règles et des mesures communes d’organisation</w:t>
      </w:r>
      <w:r w:rsidRPr="005A0818">
        <w:rPr>
          <w:rFonts w:asciiTheme="minorHAnsi" w:hAnsiTheme="minorHAnsi" w:cstheme="minorHAnsi"/>
          <w:b/>
          <w:bCs/>
          <w:spacing w:val="-7"/>
        </w:rPr>
        <w:t xml:space="preserve"> </w:t>
      </w:r>
      <w:proofErr w:type="spellStart"/>
      <w:r w:rsidR="00DC0B7F" w:rsidRPr="005A0818">
        <w:rPr>
          <w:rFonts w:asciiTheme="minorHAnsi" w:hAnsiTheme="minorHAnsi" w:cstheme="minorHAnsi"/>
          <w:b/>
          <w:bCs/>
          <w:spacing w:val="-7"/>
        </w:rPr>
        <w:t>inter-chantiers</w:t>
      </w:r>
      <w:proofErr w:type="spellEnd"/>
      <w:r w:rsidR="00DC0B7F" w:rsidRPr="005A0818">
        <w:rPr>
          <w:rFonts w:asciiTheme="minorHAnsi" w:hAnsiTheme="minorHAnsi" w:cstheme="minorHAnsi"/>
          <w:spacing w:val="-7"/>
        </w:rPr>
        <w:t xml:space="preserve"> </w:t>
      </w:r>
      <w:r w:rsidR="001C6CF0" w:rsidRPr="005A0818">
        <w:rPr>
          <w:rFonts w:asciiTheme="minorHAnsi" w:hAnsiTheme="minorHAnsi" w:cstheme="minorHAnsi"/>
          <w:spacing w:val="-7"/>
        </w:rPr>
        <w:t xml:space="preserve">permettant de répondre </w:t>
      </w:r>
      <w:r w:rsidR="009467E8" w:rsidRPr="005A0818">
        <w:rPr>
          <w:rFonts w:asciiTheme="minorHAnsi" w:hAnsiTheme="minorHAnsi" w:cstheme="minorHAnsi"/>
          <w:spacing w:val="-7"/>
        </w:rPr>
        <w:t xml:space="preserve">non seulement </w:t>
      </w:r>
      <w:r w:rsidR="001C6CF0" w:rsidRPr="005A0818">
        <w:rPr>
          <w:rFonts w:asciiTheme="minorHAnsi" w:hAnsiTheme="minorHAnsi" w:cstheme="minorHAnsi"/>
          <w:spacing w:val="-7"/>
        </w:rPr>
        <w:t>aux obligations réglementaires,</w:t>
      </w:r>
      <w:r w:rsidR="009467E8" w:rsidRPr="005A0818">
        <w:rPr>
          <w:rFonts w:asciiTheme="minorHAnsi" w:hAnsiTheme="minorHAnsi" w:cstheme="minorHAnsi"/>
          <w:spacing w:val="-7"/>
        </w:rPr>
        <w:t xml:space="preserve"> mais aussi </w:t>
      </w:r>
      <w:r w:rsidR="001C6CF0" w:rsidRPr="005A0818">
        <w:rPr>
          <w:rFonts w:asciiTheme="minorHAnsi" w:hAnsiTheme="minorHAnsi" w:cstheme="minorHAnsi"/>
          <w:spacing w:val="-7"/>
        </w:rPr>
        <w:t xml:space="preserve">aux enjeux de </w:t>
      </w:r>
      <w:r w:rsidR="006F3BFA" w:rsidRPr="005A0818">
        <w:rPr>
          <w:rFonts w:asciiTheme="minorHAnsi" w:hAnsiTheme="minorHAnsi" w:cstheme="minorHAnsi"/>
          <w:spacing w:val="-7"/>
        </w:rPr>
        <w:t xml:space="preserve">production et de </w:t>
      </w:r>
      <w:r w:rsidR="001C6CF0" w:rsidRPr="005A0818">
        <w:rPr>
          <w:rFonts w:asciiTheme="minorHAnsi" w:hAnsiTheme="minorHAnsi" w:cstheme="minorHAnsi"/>
          <w:spacing w:val="-7"/>
        </w:rPr>
        <w:t xml:space="preserve">santé et sécurité des </w:t>
      </w:r>
      <w:r w:rsidR="00B57657" w:rsidRPr="005A0818">
        <w:rPr>
          <w:rFonts w:asciiTheme="minorHAnsi" w:hAnsiTheme="minorHAnsi" w:cstheme="minorHAnsi"/>
          <w:spacing w:val="-7"/>
        </w:rPr>
        <w:t>usagers</w:t>
      </w:r>
      <w:r w:rsidR="009467E8" w:rsidRPr="005A0818">
        <w:rPr>
          <w:rFonts w:asciiTheme="minorHAnsi" w:hAnsiTheme="minorHAnsi" w:cstheme="minorHAnsi"/>
          <w:spacing w:val="-7"/>
        </w:rPr>
        <w:t xml:space="preserve"> et des intervenants sur toute la durée de construction du secteur aménagé.</w:t>
      </w:r>
    </w:p>
    <w:p w14:paraId="6310451E" w14:textId="77777777" w:rsidR="0065351A" w:rsidRPr="005A0818" w:rsidRDefault="0065351A" w:rsidP="002C39BB">
      <w:pPr>
        <w:pStyle w:val="Corpsdetexte"/>
        <w:ind w:left="158" w:right="101"/>
        <w:rPr>
          <w:rFonts w:asciiTheme="minorHAnsi" w:hAnsiTheme="minorHAnsi" w:cstheme="minorHAnsi"/>
          <w:spacing w:val="-7"/>
        </w:rPr>
      </w:pPr>
    </w:p>
    <w:p w14:paraId="2219F42D" w14:textId="77777777" w:rsidR="00585514" w:rsidRPr="005A0818" w:rsidRDefault="0065351A" w:rsidP="002C39BB">
      <w:pPr>
        <w:pStyle w:val="Corpsdetexte"/>
        <w:ind w:left="158" w:right="101"/>
        <w:rPr>
          <w:rFonts w:asciiTheme="minorHAnsi" w:hAnsiTheme="minorHAnsi" w:cstheme="minorHAnsi"/>
          <w:b/>
          <w:bCs/>
        </w:rPr>
      </w:pPr>
      <w:r w:rsidRPr="005A0818">
        <w:rPr>
          <w:rFonts w:asciiTheme="minorHAnsi" w:hAnsiTheme="minorHAnsi" w:cstheme="minorHAnsi"/>
          <w:b/>
          <w:bCs/>
        </w:rPr>
        <w:t>Le</w:t>
      </w:r>
      <w:r w:rsidRPr="005A0818">
        <w:rPr>
          <w:rFonts w:asciiTheme="minorHAnsi" w:hAnsiTheme="minorHAnsi" w:cstheme="minorHAnsi"/>
          <w:b/>
          <w:bCs/>
          <w:spacing w:val="-7"/>
        </w:rPr>
        <w:t xml:space="preserve"> </w:t>
      </w:r>
      <w:r w:rsidRPr="005A0818">
        <w:rPr>
          <w:rFonts w:asciiTheme="minorHAnsi" w:hAnsiTheme="minorHAnsi" w:cstheme="minorHAnsi"/>
          <w:b/>
          <w:bCs/>
        </w:rPr>
        <w:t>présent</w:t>
      </w:r>
      <w:r w:rsidRPr="005A0818">
        <w:rPr>
          <w:rFonts w:asciiTheme="minorHAnsi" w:hAnsiTheme="minorHAnsi" w:cstheme="minorHAnsi"/>
          <w:b/>
          <w:bCs/>
          <w:spacing w:val="-4"/>
        </w:rPr>
        <w:t xml:space="preserve"> </w:t>
      </w:r>
      <w:r w:rsidRPr="005A0818">
        <w:rPr>
          <w:rFonts w:asciiTheme="minorHAnsi" w:hAnsiTheme="minorHAnsi" w:cstheme="minorHAnsi"/>
          <w:b/>
          <w:bCs/>
        </w:rPr>
        <w:t>règlement</w:t>
      </w:r>
      <w:r w:rsidRPr="005A0818">
        <w:rPr>
          <w:rFonts w:asciiTheme="minorHAnsi" w:hAnsiTheme="minorHAnsi" w:cstheme="minorHAnsi"/>
          <w:b/>
          <w:bCs/>
          <w:spacing w:val="-4"/>
        </w:rPr>
        <w:t xml:space="preserve"> </w:t>
      </w:r>
      <w:proofErr w:type="spellStart"/>
      <w:r w:rsidRPr="005A0818">
        <w:rPr>
          <w:rFonts w:asciiTheme="minorHAnsi" w:hAnsiTheme="minorHAnsi" w:cstheme="minorHAnsi"/>
          <w:b/>
          <w:bCs/>
          <w:spacing w:val="-4"/>
        </w:rPr>
        <w:t>inter-chantiers</w:t>
      </w:r>
      <w:proofErr w:type="spellEnd"/>
      <w:r w:rsidRPr="005A0818">
        <w:rPr>
          <w:rFonts w:asciiTheme="minorHAnsi" w:hAnsiTheme="minorHAnsi" w:cstheme="minorHAnsi"/>
          <w:b/>
          <w:bCs/>
          <w:spacing w:val="-4"/>
        </w:rPr>
        <w:t xml:space="preserve"> </w:t>
      </w:r>
      <w:r w:rsidRPr="005A0818">
        <w:rPr>
          <w:rFonts w:asciiTheme="minorHAnsi" w:hAnsiTheme="minorHAnsi" w:cstheme="minorHAnsi"/>
          <w:b/>
          <w:bCs/>
        </w:rPr>
        <w:t>s’applique</w:t>
      </w:r>
      <w:r w:rsidR="00585514" w:rsidRPr="005A0818">
        <w:rPr>
          <w:rFonts w:asciiTheme="minorHAnsi" w:hAnsiTheme="minorHAnsi" w:cstheme="minorHAnsi"/>
          <w:b/>
          <w:bCs/>
        </w:rPr>
        <w:t> :</w:t>
      </w:r>
    </w:p>
    <w:p w14:paraId="1A8F3ACB" w14:textId="77777777" w:rsidR="00585514" w:rsidRPr="005A0818" w:rsidRDefault="0065351A" w:rsidP="007E17C8">
      <w:pPr>
        <w:pStyle w:val="Corpsdetexte"/>
        <w:numPr>
          <w:ilvl w:val="0"/>
          <w:numId w:val="61"/>
        </w:numPr>
        <w:ind w:right="101"/>
        <w:rPr>
          <w:rFonts w:asciiTheme="minorHAnsi" w:hAnsiTheme="minorHAnsi" w:cstheme="minorHAnsi"/>
          <w:spacing w:val="-4"/>
        </w:rPr>
      </w:pPr>
      <w:proofErr w:type="gramStart"/>
      <w:r w:rsidRPr="005A0818">
        <w:rPr>
          <w:rFonts w:asciiTheme="minorHAnsi" w:hAnsiTheme="minorHAnsi" w:cstheme="minorHAnsi"/>
        </w:rPr>
        <w:t>aux</w:t>
      </w:r>
      <w:proofErr w:type="gramEnd"/>
      <w:r w:rsidRPr="005A0818">
        <w:rPr>
          <w:rFonts w:asciiTheme="minorHAnsi" w:hAnsiTheme="minorHAnsi" w:cstheme="minorHAnsi"/>
          <w:spacing w:val="-3"/>
        </w:rPr>
        <w:t xml:space="preserve"> </w:t>
      </w:r>
      <w:r w:rsidRPr="005A0818">
        <w:rPr>
          <w:rFonts w:asciiTheme="minorHAnsi" w:hAnsiTheme="minorHAnsi" w:cstheme="minorHAnsi"/>
        </w:rPr>
        <w:t>Maîtres</w:t>
      </w:r>
      <w:r w:rsidRPr="005A0818">
        <w:rPr>
          <w:rFonts w:asciiTheme="minorHAnsi" w:hAnsiTheme="minorHAnsi" w:cstheme="minorHAnsi"/>
          <w:spacing w:val="-7"/>
        </w:rPr>
        <w:t xml:space="preserve"> </w:t>
      </w:r>
      <w:r w:rsidRPr="005A0818">
        <w:rPr>
          <w:rFonts w:asciiTheme="minorHAnsi" w:hAnsiTheme="minorHAnsi" w:cstheme="minorHAnsi"/>
        </w:rPr>
        <w:t>d’Ouvrage</w:t>
      </w:r>
      <w:r w:rsidRPr="005A0818">
        <w:rPr>
          <w:rFonts w:asciiTheme="minorHAnsi" w:hAnsiTheme="minorHAnsi" w:cstheme="minorHAnsi"/>
          <w:spacing w:val="-2"/>
        </w:rPr>
        <w:t xml:space="preserve"> </w:t>
      </w:r>
      <w:r w:rsidRPr="005A0818">
        <w:rPr>
          <w:rFonts w:asciiTheme="minorHAnsi" w:hAnsiTheme="minorHAnsi" w:cstheme="minorHAnsi"/>
        </w:rPr>
        <w:t>des</w:t>
      </w:r>
      <w:r w:rsidRPr="005A0818">
        <w:rPr>
          <w:rFonts w:asciiTheme="minorHAnsi" w:hAnsiTheme="minorHAnsi" w:cstheme="minorHAnsi"/>
          <w:spacing w:val="-5"/>
        </w:rPr>
        <w:t xml:space="preserve"> </w:t>
      </w:r>
      <w:r w:rsidRPr="005A0818">
        <w:rPr>
          <w:rFonts w:asciiTheme="minorHAnsi" w:hAnsiTheme="minorHAnsi" w:cstheme="minorHAnsi"/>
        </w:rPr>
        <w:t>différents</w:t>
      </w:r>
      <w:r w:rsidRPr="005A0818">
        <w:rPr>
          <w:rFonts w:asciiTheme="minorHAnsi" w:hAnsiTheme="minorHAnsi" w:cstheme="minorHAnsi"/>
          <w:spacing w:val="-5"/>
        </w:rPr>
        <w:t xml:space="preserve"> </w:t>
      </w:r>
      <w:r w:rsidRPr="005A0818">
        <w:rPr>
          <w:rFonts w:asciiTheme="minorHAnsi" w:hAnsiTheme="minorHAnsi" w:cstheme="minorHAnsi"/>
        </w:rPr>
        <w:t>projets</w:t>
      </w:r>
      <w:r w:rsidRPr="005A0818">
        <w:rPr>
          <w:rFonts w:asciiTheme="minorHAnsi" w:hAnsiTheme="minorHAnsi" w:cstheme="minorHAnsi"/>
          <w:spacing w:val="-5"/>
        </w:rPr>
        <w:t xml:space="preserve"> </w:t>
      </w:r>
      <w:r w:rsidRPr="005A0818">
        <w:rPr>
          <w:rFonts w:asciiTheme="minorHAnsi" w:hAnsiTheme="minorHAnsi" w:cstheme="minorHAnsi"/>
        </w:rPr>
        <w:t>d’aménagement et de</w:t>
      </w:r>
      <w:r w:rsidRPr="005A0818">
        <w:rPr>
          <w:rFonts w:asciiTheme="minorHAnsi" w:hAnsiTheme="minorHAnsi" w:cstheme="minorHAnsi"/>
          <w:spacing w:val="-4"/>
        </w:rPr>
        <w:t xml:space="preserve"> </w:t>
      </w:r>
      <w:r w:rsidRPr="005A0818">
        <w:rPr>
          <w:rFonts w:asciiTheme="minorHAnsi" w:hAnsiTheme="minorHAnsi" w:cstheme="minorHAnsi"/>
        </w:rPr>
        <w:t>construction</w:t>
      </w:r>
    </w:p>
    <w:p w14:paraId="1C9E4057" w14:textId="4215818C" w:rsidR="0065351A" w:rsidRPr="005A0818" w:rsidRDefault="00585514" w:rsidP="007E17C8">
      <w:pPr>
        <w:pStyle w:val="Corpsdetexte"/>
        <w:numPr>
          <w:ilvl w:val="0"/>
          <w:numId w:val="61"/>
        </w:numPr>
        <w:ind w:right="101"/>
        <w:rPr>
          <w:rFonts w:asciiTheme="minorHAnsi" w:hAnsiTheme="minorHAnsi" w:cstheme="minorHAnsi"/>
        </w:rPr>
      </w:pPr>
      <w:proofErr w:type="gramStart"/>
      <w:r w:rsidRPr="005A0818">
        <w:rPr>
          <w:rFonts w:asciiTheme="minorHAnsi" w:hAnsiTheme="minorHAnsi" w:cstheme="minorHAnsi"/>
          <w:spacing w:val="-4"/>
        </w:rPr>
        <w:t>à</w:t>
      </w:r>
      <w:proofErr w:type="gramEnd"/>
      <w:r w:rsidRPr="005A0818">
        <w:rPr>
          <w:rFonts w:asciiTheme="minorHAnsi" w:hAnsiTheme="minorHAnsi" w:cstheme="minorHAnsi"/>
          <w:spacing w:val="-4"/>
        </w:rPr>
        <w:t xml:space="preserve"> </w:t>
      </w:r>
      <w:r w:rsidR="0065351A" w:rsidRPr="005A0818">
        <w:rPr>
          <w:rFonts w:asciiTheme="minorHAnsi" w:hAnsiTheme="minorHAnsi" w:cstheme="minorHAnsi"/>
        </w:rPr>
        <w:t>tous les intervenants, sous-traitants, prestataires, louageurs, Maîtres d’Ouvrages déléguées, Maîtres d’œuvre, CSPS, entreprises de travaux, concessionnaires, etc.</w:t>
      </w:r>
    </w:p>
    <w:p w14:paraId="273670D7" w14:textId="072B2054" w:rsidR="0065351A" w:rsidRPr="005A0818" w:rsidRDefault="00142728" w:rsidP="002C39BB">
      <w:pPr>
        <w:pStyle w:val="Corpsdetexte"/>
        <w:spacing w:before="230"/>
        <w:ind w:left="158" w:right="101"/>
        <w:rPr>
          <w:rFonts w:asciiTheme="minorHAnsi" w:hAnsiTheme="minorHAnsi" w:cstheme="minorHAnsi"/>
        </w:rPr>
      </w:pPr>
      <w:r w:rsidRPr="005A0818">
        <w:rPr>
          <w:rFonts w:asciiTheme="minorHAnsi" w:hAnsiTheme="minorHAnsi" w:cstheme="minorHAnsi"/>
        </w:rPr>
        <w:t xml:space="preserve">L’objectif est de </w:t>
      </w:r>
      <w:r w:rsidR="0065351A" w:rsidRPr="005A0818">
        <w:rPr>
          <w:rFonts w:asciiTheme="minorHAnsi" w:hAnsiTheme="minorHAnsi" w:cstheme="minorHAnsi"/>
          <w:b/>
          <w:bCs/>
        </w:rPr>
        <w:t>permettre la coordination des chantiers</w:t>
      </w:r>
      <w:r w:rsidR="0065351A" w:rsidRPr="005A0818">
        <w:rPr>
          <w:rFonts w:asciiTheme="minorHAnsi" w:hAnsiTheme="minorHAnsi" w:cstheme="minorHAnsi"/>
          <w:b/>
          <w:bCs/>
          <w:spacing w:val="-13"/>
        </w:rPr>
        <w:t xml:space="preserve"> </w:t>
      </w:r>
      <w:r w:rsidR="0065351A" w:rsidRPr="005A0818">
        <w:rPr>
          <w:rFonts w:asciiTheme="minorHAnsi" w:hAnsiTheme="minorHAnsi" w:cstheme="minorHAnsi"/>
          <w:b/>
          <w:bCs/>
        </w:rPr>
        <w:t>d’espaces</w:t>
      </w:r>
      <w:r w:rsidR="0065351A" w:rsidRPr="005A0818">
        <w:rPr>
          <w:rFonts w:asciiTheme="minorHAnsi" w:hAnsiTheme="minorHAnsi" w:cstheme="minorHAnsi"/>
          <w:b/>
          <w:bCs/>
          <w:spacing w:val="-13"/>
        </w:rPr>
        <w:t xml:space="preserve"> </w:t>
      </w:r>
      <w:r w:rsidR="0065351A" w:rsidRPr="005A0818">
        <w:rPr>
          <w:rFonts w:asciiTheme="minorHAnsi" w:hAnsiTheme="minorHAnsi" w:cstheme="minorHAnsi"/>
          <w:b/>
          <w:bCs/>
        </w:rPr>
        <w:t>publics</w:t>
      </w:r>
      <w:r w:rsidR="0065351A" w:rsidRPr="005A0818">
        <w:rPr>
          <w:rFonts w:asciiTheme="minorHAnsi" w:hAnsiTheme="minorHAnsi" w:cstheme="minorHAnsi"/>
          <w:b/>
          <w:bCs/>
          <w:spacing w:val="-13"/>
        </w:rPr>
        <w:t xml:space="preserve"> </w:t>
      </w:r>
      <w:r w:rsidR="0065351A" w:rsidRPr="005A0818">
        <w:rPr>
          <w:rFonts w:asciiTheme="minorHAnsi" w:hAnsiTheme="minorHAnsi" w:cstheme="minorHAnsi"/>
          <w:b/>
          <w:bCs/>
        </w:rPr>
        <w:t>et</w:t>
      </w:r>
      <w:r w:rsidR="0065351A" w:rsidRPr="005A0818">
        <w:rPr>
          <w:rFonts w:asciiTheme="minorHAnsi" w:hAnsiTheme="minorHAnsi" w:cstheme="minorHAnsi"/>
          <w:b/>
          <w:bCs/>
          <w:spacing w:val="-14"/>
        </w:rPr>
        <w:t xml:space="preserve"> </w:t>
      </w:r>
      <w:r w:rsidR="0065351A" w:rsidRPr="005A0818">
        <w:rPr>
          <w:rFonts w:asciiTheme="minorHAnsi" w:hAnsiTheme="minorHAnsi" w:cstheme="minorHAnsi"/>
          <w:b/>
          <w:bCs/>
        </w:rPr>
        <w:t>les</w:t>
      </w:r>
      <w:r w:rsidR="0065351A" w:rsidRPr="005A0818">
        <w:rPr>
          <w:rFonts w:asciiTheme="minorHAnsi" w:hAnsiTheme="minorHAnsi" w:cstheme="minorHAnsi"/>
          <w:b/>
          <w:bCs/>
          <w:spacing w:val="-12"/>
        </w:rPr>
        <w:t xml:space="preserve"> </w:t>
      </w:r>
      <w:r w:rsidR="0065351A" w:rsidRPr="005A0818">
        <w:rPr>
          <w:rFonts w:asciiTheme="minorHAnsi" w:hAnsiTheme="minorHAnsi" w:cstheme="minorHAnsi"/>
          <w:b/>
          <w:bCs/>
        </w:rPr>
        <w:t>projets</w:t>
      </w:r>
      <w:r w:rsidR="0065351A" w:rsidRPr="005A0818">
        <w:rPr>
          <w:rFonts w:asciiTheme="minorHAnsi" w:hAnsiTheme="minorHAnsi" w:cstheme="minorHAnsi"/>
          <w:b/>
          <w:bCs/>
          <w:spacing w:val="-13"/>
        </w:rPr>
        <w:t xml:space="preserve"> </w:t>
      </w:r>
      <w:r w:rsidR="0065351A" w:rsidRPr="005A0818">
        <w:rPr>
          <w:rFonts w:asciiTheme="minorHAnsi" w:hAnsiTheme="minorHAnsi" w:cstheme="minorHAnsi"/>
          <w:b/>
          <w:bCs/>
        </w:rPr>
        <w:t>des</w:t>
      </w:r>
      <w:r w:rsidR="0065351A" w:rsidRPr="005A0818">
        <w:rPr>
          <w:rFonts w:asciiTheme="minorHAnsi" w:hAnsiTheme="minorHAnsi" w:cstheme="minorHAnsi"/>
          <w:b/>
          <w:bCs/>
          <w:spacing w:val="-13"/>
        </w:rPr>
        <w:t xml:space="preserve"> </w:t>
      </w:r>
      <w:r w:rsidR="0065351A" w:rsidRPr="005A0818">
        <w:rPr>
          <w:rFonts w:asciiTheme="minorHAnsi" w:hAnsiTheme="minorHAnsi" w:cstheme="minorHAnsi"/>
          <w:b/>
          <w:bCs/>
        </w:rPr>
        <w:t>opérateurs</w:t>
      </w:r>
      <w:r w:rsidR="0065351A" w:rsidRPr="005A0818">
        <w:rPr>
          <w:rFonts w:asciiTheme="minorHAnsi" w:hAnsiTheme="minorHAnsi" w:cstheme="minorHAnsi"/>
        </w:rPr>
        <w:t>,</w:t>
      </w:r>
      <w:r w:rsidR="0065351A" w:rsidRPr="005A0818">
        <w:rPr>
          <w:rFonts w:asciiTheme="minorHAnsi" w:hAnsiTheme="minorHAnsi" w:cstheme="minorHAnsi"/>
          <w:spacing w:val="-14"/>
        </w:rPr>
        <w:t xml:space="preserve"> </w:t>
      </w:r>
      <w:r w:rsidR="0065351A" w:rsidRPr="005A0818">
        <w:rPr>
          <w:rFonts w:asciiTheme="minorHAnsi" w:hAnsiTheme="minorHAnsi" w:cstheme="minorHAnsi"/>
        </w:rPr>
        <w:t>tout</w:t>
      </w:r>
      <w:r w:rsidR="0065351A" w:rsidRPr="005A0818">
        <w:rPr>
          <w:rFonts w:asciiTheme="minorHAnsi" w:hAnsiTheme="minorHAnsi" w:cstheme="minorHAnsi"/>
          <w:spacing w:val="-14"/>
        </w:rPr>
        <w:t xml:space="preserve"> </w:t>
      </w:r>
      <w:r w:rsidR="0065351A" w:rsidRPr="005A0818">
        <w:rPr>
          <w:rFonts w:asciiTheme="minorHAnsi" w:hAnsiTheme="minorHAnsi" w:cstheme="minorHAnsi"/>
        </w:rPr>
        <w:t>en</w:t>
      </w:r>
      <w:r w:rsidR="0065351A" w:rsidRPr="005A0818">
        <w:rPr>
          <w:rFonts w:asciiTheme="minorHAnsi" w:hAnsiTheme="minorHAnsi" w:cstheme="minorHAnsi"/>
          <w:spacing w:val="-14"/>
        </w:rPr>
        <w:t xml:space="preserve"> </w:t>
      </w:r>
      <w:r w:rsidR="0065351A" w:rsidRPr="005A0818">
        <w:rPr>
          <w:rFonts w:asciiTheme="minorHAnsi" w:hAnsiTheme="minorHAnsi" w:cstheme="minorHAnsi"/>
        </w:rPr>
        <w:t>limitant</w:t>
      </w:r>
      <w:r w:rsidR="0065351A" w:rsidRPr="005A0818">
        <w:rPr>
          <w:rFonts w:asciiTheme="minorHAnsi" w:hAnsiTheme="minorHAnsi" w:cstheme="minorHAnsi"/>
          <w:spacing w:val="-14"/>
        </w:rPr>
        <w:t xml:space="preserve"> </w:t>
      </w:r>
      <w:r w:rsidR="0065351A" w:rsidRPr="005A0818">
        <w:rPr>
          <w:rFonts w:asciiTheme="minorHAnsi" w:hAnsiTheme="minorHAnsi" w:cstheme="minorHAnsi"/>
        </w:rPr>
        <w:t>la</w:t>
      </w:r>
      <w:r w:rsidR="0065351A" w:rsidRPr="005A0818">
        <w:rPr>
          <w:rFonts w:asciiTheme="minorHAnsi" w:hAnsiTheme="minorHAnsi" w:cstheme="minorHAnsi"/>
          <w:spacing w:val="-11"/>
        </w:rPr>
        <w:t xml:space="preserve"> </w:t>
      </w:r>
      <w:r w:rsidR="0065351A" w:rsidRPr="005A0818">
        <w:rPr>
          <w:rFonts w:asciiTheme="minorHAnsi" w:hAnsiTheme="minorHAnsi" w:cstheme="minorHAnsi"/>
        </w:rPr>
        <w:t xml:space="preserve">gêne aux usagers et habitant.es du quartier. Ce règlement énumère également les principales exigences de </w:t>
      </w:r>
      <w:r w:rsidR="0065351A" w:rsidRPr="005A0818">
        <w:rPr>
          <w:rFonts w:asciiTheme="minorHAnsi" w:hAnsiTheme="minorHAnsi" w:cstheme="minorHAnsi"/>
          <w:highlight w:val="yellow"/>
        </w:rPr>
        <w:t>l’Aménageur</w:t>
      </w:r>
      <w:r w:rsidR="0065351A" w:rsidRPr="005A0818">
        <w:rPr>
          <w:rFonts w:asciiTheme="minorHAnsi" w:hAnsiTheme="minorHAnsi" w:cstheme="minorHAnsi"/>
        </w:rPr>
        <w:t xml:space="preserve"> spécifiques aux </w:t>
      </w:r>
      <w:r w:rsidRPr="005A0818">
        <w:rPr>
          <w:rFonts w:asciiTheme="minorHAnsi" w:hAnsiTheme="minorHAnsi" w:cstheme="minorHAnsi"/>
        </w:rPr>
        <w:t>opérateurs et concessionnaires.</w:t>
      </w:r>
    </w:p>
    <w:p w14:paraId="7545F7C5" w14:textId="77777777" w:rsidR="009467E8" w:rsidRPr="005A0818" w:rsidRDefault="009467E8" w:rsidP="002C39BB">
      <w:pPr>
        <w:pStyle w:val="Corpsdetexte"/>
        <w:ind w:left="158" w:right="101"/>
        <w:rPr>
          <w:rFonts w:asciiTheme="minorHAnsi" w:hAnsiTheme="minorHAnsi" w:cstheme="minorHAnsi"/>
          <w:spacing w:val="-7"/>
        </w:rPr>
      </w:pPr>
    </w:p>
    <w:p w14:paraId="37FCF48E" w14:textId="381F407A" w:rsidR="00237F82" w:rsidRPr="005A0818" w:rsidRDefault="00237F82" w:rsidP="002C39BB">
      <w:pPr>
        <w:pStyle w:val="Corpsdetexte"/>
        <w:ind w:left="158" w:right="101"/>
        <w:rPr>
          <w:rFonts w:asciiTheme="minorHAnsi" w:hAnsiTheme="minorHAnsi" w:cstheme="minorHAnsi"/>
        </w:rPr>
      </w:pPr>
      <w:r w:rsidRPr="005A0818">
        <w:rPr>
          <w:rFonts w:asciiTheme="minorHAnsi" w:hAnsiTheme="minorHAnsi" w:cstheme="minorHAnsi"/>
        </w:rPr>
        <w:t xml:space="preserve">Il est nécessaire de </w:t>
      </w:r>
      <w:r w:rsidRPr="005A0818">
        <w:rPr>
          <w:rFonts w:asciiTheme="minorHAnsi" w:hAnsiTheme="minorHAnsi" w:cstheme="minorHAnsi"/>
          <w:b/>
          <w:bCs/>
        </w:rPr>
        <w:t xml:space="preserve">rappeler que chaque maître d’ouvrage </w:t>
      </w:r>
      <w:r w:rsidR="009C736D" w:rsidRPr="005A0818">
        <w:rPr>
          <w:rFonts w:asciiTheme="minorHAnsi" w:hAnsiTheme="minorHAnsi" w:cstheme="minorHAnsi"/>
          <w:b/>
          <w:bCs/>
        </w:rPr>
        <w:t xml:space="preserve">et chaque entreprise de travaux </w:t>
      </w:r>
      <w:r w:rsidRPr="005A0818">
        <w:rPr>
          <w:rFonts w:asciiTheme="minorHAnsi" w:hAnsiTheme="minorHAnsi" w:cstheme="minorHAnsi"/>
          <w:b/>
          <w:bCs/>
        </w:rPr>
        <w:t>reste</w:t>
      </w:r>
      <w:r w:rsidR="009C736D" w:rsidRPr="005A0818">
        <w:rPr>
          <w:rFonts w:asciiTheme="minorHAnsi" w:hAnsiTheme="minorHAnsi" w:cstheme="minorHAnsi"/>
          <w:b/>
          <w:bCs/>
        </w:rPr>
        <w:t xml:space="preserve">nt </w:t>
      </w:r>
      <w:r w:rsidRPr="005A0818">
        <w:rPr>
          <w:rFonts w:asciiTheme="minorHAnsi" w:hAnsiTheme="minorHAnsi" w:cstheme="minorHAnsi"/>
          <w:b/>
          <w:bCs/>
        </w:rPr>
        <w:t>responsable</w:t>
      </w:r>
      <w:r w:rsidR="009C736D" w:rsidRPr="005A0818">
        <w:rPr>
          <w:rFonts w:asciiTheme="minorHAnsi" w:hAnsiTheme="minorHAnsi" w:cstheme="minorHAnsi"/>
          <w:b/>
          <w:bCs/>
        </w:rPr>
        <w:t>s</w:t>
      </w:r>
      <w:r w:rsidRPr="005A0818">
        <w:rPr>
          <w:rFonts w:asciiTheme="minorHAnsi" w:hAnsiTheme="minorHAnsi" w:cstheme="minorHAnsi"/>
          <w:b/>
          <w:bCs/>
        </w:rPr>
        <w:t xml:space="preserve"> de ses actions en matière de sécurité et protection de la santé du personnel et des tiers</w:t>
      </w:r>
      <w:r w:rsidRPr="005A0818">
        <w:rPr>
          <w:rFonts w:asciiTheme="minorHAnsi" w:hAnsiTheme="minorHAnsi" w:cstheme="minorHAnsi"/>
        </w:rPr>
        <w:t xml:space="preserve"> dans le périmètre </w:t>
      </w:r>
      <w:r w:rsidRPr="005A0818">
        <w:rPr>
          <w:rFonts w:asciiTheme="minorHAnsi" w:hAnsiTheme="minorHAnsi" w:cstheme="minorHAnsi"/>
          <w:i/>
          <w:iCs/>
          <w:highlight w:val="yellow"/>
        </w:rPr>
        <w:t>nom du projet</w:t>
      </w:r>
      <w:r w:rsidRPr="005A0818">
        <w:rPr>
          <w:rFonts w:asciiTheme="minorHAnsi" w:hAnsiTheme="minorHAnsi" w:cstheme="minorHAnsi"/>
        </w:rPr>
        <w:t>.</w:t>
      </w:r>
    </w:p>
    <w:p w14:paraId="55806962" w14:textId="77777777" w:rsidR="00237F82" w:rsidRPr="005A0818" w:rsidRDefault="00237F82" w:rsidP="002C39BB">
      <w:pPr>
        <w:pStyle w:val="Corpsdetexte"/>
        <w:ind w:right="101"/>
        <w:rPr>
          <w:rFonts w:asciiTheme="minorHAnsi" w:hAnsiTheme="minorHAnsi" w:cstheme="minorHAnsi"/>
        </w:rPr>
      </w:pPr>
    </w:p>
    <w:p w14:paraId="3A57AD3E" w14:textId="47375619" w:rsidR="00237F82" w:rsidRPr="005A0818" w:rsidRDefault="00237F82" w:rsidP="002C39BB">
      <w:pPr>
        <w:pStyle w:val="Corpsdetexte"/>
        <w:spacing w:before="1"/>
        <w:ind w:left="158" w:right="101"/>
        <w:rPr>
          <w:rFonts w:asciiTheme="minorHAnsi" w:hAnsiTheme="minorHAnsi" w:cstheme="minorHAnsi"/>
        </w:rPr>
      </w:pPr>
      <w:r w:rsidRPr="005A0818">
        <w:rPr>
          <w:rFonts w:asciiTheme="minorHAnsi" w:hAnsiTheme="minorHAnsi" w:cstheme="minorHAnsi"/>
          <w:b/>
          <w:bCs/>
        </w:rPr>
        <w:t>Le</w:t>
      </w:r>
      <w:r w:rsidRPr="005A0818">
        <w:rPr>
          <w:rFonts w:asciiTheme="minorHAnsi" w:hAnsiTheme="minorHAnsi" w:cstheme="minorHAnsi"/>
          <w:b/>
          <w:bCs/>
          <w:spacing w:val="-9"/>
        </w:rPr>
        <w:t xml:space="preserve"> </w:t>
      </w:r>
      <w:r w:rsidRPr="005A0818">
        <w:rPr>
          <w:rFonts w:asciiTheme="minorHAnsi" w:hAnsiTheme="minorHAnsi" w:cstheme="minorHAnsi"/>
          <w:b/>
          <w:bCs/>
        </w:rPr>
        <w:t>règlement</w:t>
      </w:r>
      <w:r w:rsidRPr="005A0818">
        <w:rPr>
          <w:rFonts w:asciiTheme="minorHAnsi" w:hAnsiTheme="minorHAnsi" w:cstheme="minorHAnsi"/>
          <w:b/>
          <w:bCs/>
          <w:spacing w:val="-9"/>
        </w:rPr>
        <w:t xml:space="preserve"> </w:t>
      </w:r>
      <w:r w:rsidRPr="005A0818">
        <w:rPr>
          <w:rFonts w:asciiTheme="minorHAnsi" w:hAnsiTheme="minorHAnsi" w:cstheme="minorHAnsi"/>
          <w:b/>
          <w:bCs/>
        </w:rPr>
        <w:t>sera</w:t>
      </w:r>
      <w:r w:rsidRPr="005A0818">
        <w:rPr>
          <w:rFonts w:asciiTheme="minorHAnsi" w:hAnsiTheme="minorHAnsi" w:cstheme="minorHAnsi"/>
          <w:b/>
          <w:bCs/>
          <w:spacing w:val="-7"/>
        </w:rPr>
        <w:t xml:space="preserve"> </w:t>
      </w:r>
      <w:r w:rsidRPr="005A0818">
        <w:rPr>
          <w:rFonts w:asciiTheme="minorHAnsi" w:hAnsiTheme="minorHAnsi" w:cstheme="minorHAnsi"/>
          <w:b/>
          <w:bCs/>
        </w:rPr>
        <w:t>amené</w:t>
      </w:r>
      <w:r w:rsidRPr="005A0818">
        <w:rPr>
          <w:rFonts w:asciiTheme="minorHAnsi" w:hAnsiTheme="minorHAnsi" w:cstheme="minorHAnsi"/>
          <w:b/>
          <w:bCs/>
          <w:spacing w:val="-9"/>
        </w:rPr>
        <w:t xml:space="preserve"> </w:t>
      </w:r>
      <w:r w:rsidRPr="005A0818">
        <w:rPr>
          <w:rFonts w:asciiTheme="minorHAnsi" w:hAnsiTheme="minorHAnsi" w:cstheme="minorHAnsi"/>
          <w:b/>
          <w:bCs/>
        </w:rPr>
        <w:t>à</w:t>
      </w:r>
      <w:r w:rsidRPr="005A0818">
        <w:rPr>
          <w:rFonts w:asciiTheme="minorHAnsi" w:hAnsiTheme="minorHAnsi" w:cstheme="minorHAnsi"/>
          <w:b/>
          <w:bCs/>
          <w:spacing w:val="-7"/>
        </w:rPr>
        <w:t xml:space="preserve"> </w:t>
      </w:r>
      <w:r w:rsidRPr="005A0818">
        <w:rPr>
          <w:rFonts w:asciiTheme="minorHAnsi" w:hAnsiTheme="minorHAnsi" w:cstheme="minorHAnsi"/>
          <w:b/>
          <w:bCs/>
        </w:rPr>
        <w:t>évoluer</w:t>
      </w:r>
      <w:r w:rsidRPr="005A0818">
        <w:rPr>
          <w:rFonts w:asciiTheme="minorHAnsi" w:hAnsiTheme="minorHAnsi" w:cstheme="minorHAnsi"/>
          <w:b/>
          <w:bCs/>
          <w:spacing w:val="-8"/>
        </w:rPr>
        <w:t xml:space="preserve"> </w:t>
      </w:r>
      <w:r w:rsidRPr="005A0818">
        <w:rPr>
          <w:rFonts w:asciiTheme="minorHAnsi" w:hAnsiTheme="minorHAnsi" w:cstheme="minorHAnsi"/>
          <w:b/>
          <w:bCs/>
        </w:rPr>
        <w:t>et</w:t>
      </w:r>
      <w:r w:rsidRPr="005A0818">
        <w:rPr>
          <w:rFonts w:asciiTheme="minorHAnsi" w:hAnsiTheme="minorHAnsi" w:cstheme="minorHAnsi"/>
          <w:b/>
          <w:bCs/>
          <w:spacing w:val="-9"/>
        </w:rPr>
        <w:t xml:space="preserve"> </w:t>
      </w:r>
      <w:r w:rsidRPr="005A0818">
        <w:rPr>
          <w:rFonts w:asciiTheme="minorHAnsi" w:hAnsiTheme="minorHAnsi" w:cstheme="minorHAnsi"/>
          <w:b/>
          <w:bCs/>
        </w:rPr>
        <w:t>fera</w:t>
      </w:r>
      <w:r w:rsidRPr="005A0818">
        <w:rPr>
          <w:rFonts w:asciiTheme="minorHAnsi" w:hAnsiTheme="minorHAnsi" w:cstheme="minorHAnsi"/>
          <w:b/>
          <w:bCs/>
          <w:spacing w:val="-7"/>
        </w:rPr>
        <w:t xml:space="preserve"> </w:t>
      </w:r>
      <w:r w:rsidRPr="005A0818">
        <w:rPr>
          <w:rFonts w:asciiTheme="minorHAnsi" w:hAnsiTheme="minorHAnsi" w:cstheme="minorHAnsi"/>
          <w:b/>
          <w:bCs/>
        </w:rPr>
        <w:t>l’objet</w:t>
      </w:r>
      <w:r w:rsidRPr="005A0818">
        <w:rPr>
          <w:rFonts w:asciiTheme="minorHAnsi" w:hAnsiTheme="minorHAnsi" w:cstheme="minorHAnsi"/>
          <w:b/>
          <w:bCs/>
          <w:spacing w:val="-9"/>
        </w:rPr>
        <w:t xml:space="preserve"> </w:t>
      </w:r>
      <w:r w:rsidRPr="005A0818">
        <w:rPr>
          <w:rFonts w:asciiTheme="minorHAnsi" w:hAnsiTheme="minorHAnsi" w:cstheme="minorHAnsi"/>
          <w:b/>
          <w:bCs/>
        </w:rPr>
        <w:t>de</w:t>
      </w:r>
      <w:r w:rsidRPr="005A0818">
        <w:rPr>
          <w:rFonts w:asciiTheme="minorHAnsi" w:hAnsiTheme="minorHAnsi" w:cstheme="minorHAnsi"/>
          <w:b/>
          <w:bCs/>
          <w:spacing w:val="-9"/>
        </w:rPr>
        <w:t xml:space="preserve"> </w:t>
      </w:r>
      <w:r w:rsidRPr="005A0818">
        <w:rPr>
          <w:rFonts w:asciiTheme="minorHAnsi" w:hAnsiTheme="minorHAnsi" w:cstheme="minorHAnsi"/>
          <w:b/>
          <w:bCs/>
        </w:rPr>
        <w:t>versions</w:t>
      </w:r>
      <w:r w:rsidRPr="005A0818">
        <w:rPr>
          <w:rFonts w:asciiTheme="minorHAnsi" w:hAnsiTheme="minorHAnsi" w:cstheme="minorHAnsi"/>
          <w:b/>
          <w:bCs/>
          <w:spacing w:val="-7"/>
        </w:rPr>
        <w:t xml:space="preserve"> </w:t>
      </w:r>
      <w:r w:rsidRPr="005A0818">
        <w:rPr>
          <w:rFonts w:asciiTheme="minorHAnsi" w:hAnsiTheme="minorHAnsi" w:cstheme="minorHAnsi"/>
          <w:b/>
          <w:bCs/>
        </w:rPr>
        <w:t>indicées</w:t>
      </w:r>
      <w:r w:rsidRPr="005A0818">
        <w:rPr>
          <w:rFonts w:asciiTheme="minorHAnsi" w:hAnsiTheme="minorHAnsi" w:cstheme="minorHAnsi"/>
          <w:spacing w:val="-7"/>
        </w:rPr>
        <w:t xml:space="preserve"> </w:t>
      </w:r>
      <w:r w:rsidRPr="005A0818">
        <w:rPr>
          <w:rFonts w:asciiTheme="minorHAnsi" w:hAnsiTheme="minorHAnsi" w:cstheme="minorHAnsi"/>
        </w:rPr>
        <w:t>transmises</w:t>
      </w:r>
      <w:r w:rsidRPr="005A0818">
        <w:rPr>
          <w:rFonts w:asciiTheme="minorHAnsi" w:hAnsiTheme="minorHAnsi" w:cstheme="minorHAnsi"/>
          <w:spacing w:val="-5"/>
        </w:rPr>
        <w:t xml:space="preserve"> </w:t>
      </w:r>
      <w:r w:rsidRPr="005A0818">
        <w:rPr>
          <w:rFonts w:asciiTheme="minorHAnsi" w:hAnsiTheme="minorHAnsi" w:cstheme="minorHAnsi"/>
        </w:rPr>
        <w:t>par</w:t>
      </w:r>
      <w:r w:rsidRPr="005A0818">
        <w:rPr>
          <w:rFonts w:asciiTheme="minorHAnsi" w:hAnsiTheme="minorHAnsi" w:cstheme="minorHAnsi"/>
          <w:spacing w:val="-8"/>
        </w:rPr>
        <w:t xml:space="preserve"> </w:t>
      </w:r>
      <w:r w:rsidRPr="005A0818">
        <w:rPr>
          <w:rFonts w:asciiTheme="minorHAnsi" w:hAnsiTheme="minorHAnsi" w:cstheme="minorHAnsi"/>
        </w:rPr>
        <w:t>l’Aménageur</w:t>
      </w:r>
      <w:r w:rsidRPr="005A0818">
        <w:rPr>
          <w:rFonts w:asciiTheme="minorHAnsi" w:hAnsiTheme="minorHAnsi" w:cstheme="minorHAnsi"/>
          <w:spacing w:val="-8"/>
        </w:rPr>
        <w:t xml:space="preserve"> </w:t>
      </w:r>
      <w:r w:rsidRPr="005A0818">
        <w:rPr>
          <w:rFonts w:asciiTheme="minorHAnsi" w:hAnsiTheme="minorHAnsi" w:cstheme="minorHAnsi"/>
        </w:rPr>
        <w:t xml:space="preserve">aux </w:t>
      </w:r>
      <w:r w:rsidR="00B53666" w:rsidRPr="005A0818">
        <w:rPr>
          <w:rFonts w:asciiTheme="minorHAnsi" w:hAnsiTheme="minorHAnsi" w:cstheme="minorHAnsi"/>
        </w:rPr>
        <w:t>opérateurs</w:t>
      </w:r>
      <w:r w:rsidRPr="005A0818">
        <w:rPr>
          <w:rFonts w:asciiTheme="minorHAnsi" w:hAnsiTheme="minorHAnsi" w:cstheme="minorHAnsi"/>
        </w:rPr>
        <w:t>.</w:t>
      </w:r>
    </w:p>
    <w:p w14:paraId="3B699B7A" w14:textId="2C743AF3" w:rsidR="00B059D8" w:rsidRPr="005A0818" w:rsidRDefault="00B059D8" w:rsidP="002C39BB">
      <w:pPr>
        <w:pStyle w:val="Corpsdetexte"/>
        <w:spacing w:before="229"/>
        <w:ind w:left="158" w:right="101"/>
        <w:rPr>
          <w:rFonts w:asciiTheme="minorHAnsi" w:hAnsiTheme="minorHAnsi" w:cstheme="minorHAnsi"/>
        </w:rPr>
      </w:pPr>
      <w:r w:rsidRPr="005A0818">
        <w:rPr>
          <w:rFonts w:asciiTheme="minorHAnsi" w:hAnsiTheme="minorHAnsi" w:cstheme="minorHAnsi"/>
          <w:b/>
          <w:bCs/>
        </w:rPr>
        <w:t>L’intégration</w:t>
      </w:r>
      <w:r w:rsidRPr="005A0818">
        <w:rPr>
          <w:rFonts w:asciiTheme="minorHAnsi" w:hAnsiTheme="minorHAnsi" w:cstheme="minorHAnsi"/>
          <w:b/>
          <w:bCs/>
          <w:spacing w:val="-8"/>
        </w:rPr>
        <w:t xml:space="preserve"> </w:t>
      </w:r>
      <w:r w:rsidRPr="005A0818">
        <w:rPr>
          <w:rFonts w:asciiTheme="minorHAnsi" w:hAnsiTheme="minorHAnsi" w:cstheme="minorHAnsi"/>
          <w:b/>
          <w:bCs/>
        </w:rPr>
        <w:t>du</w:t>
      </w:r>
      <w:r w:rsidRPr="005A0818">
        <w:rPr>
          <w:rFonts w:asciiTheme="minorHAnsi" w:hAnsiTheme="minorHAnsi" w:cstheme="minorHAnsi"/>
          <w:b/>
          <w:bCs/>
          <w:spacing w:val="-8"/>
        </w:rPr>
        <w:t xml:space="preserve"> présent </w:t>
      </w:r>
      <w:r w:rsidRPr="005A0818">
        <w:rPr>
          <w:rFonts w:asciiTheme="minorHAnsi" w:hAnsiTheme="minorHAnsi" w:cstheme="minorHAnsi"/>
          <w:b/>
          <w:bCs/>
        </w:rPr>
        <w:t>règlement</w:t>
      </w:r>
      <w:r w:rsidRPr="005A0818">
        <w:rPr>
          <w:rFonts w:asciiTheme="minorHAnsi" w:hAnsiTheme="minorHAnsi" w:cstheme="minorHAnsi"/>
          <w:b/>
          <w:bCs/>
          <w:spacing w:val="-5"/>
        </w:rPr>
        <w:t xml:space="preserve"> </w:t>
      </w:r>
      <w:proofErr w:type="spellStart"/>
      <w:r w:rsidRPr="005A0818">
        <w:rPr>
          <w:rFonts w:asciiTheme="minorHAnsi" w:hAnsiTheme="minorHAnsi" w:cstheme="minorHAnsi"/>
          <w:b/>
          <w:bCs/>
          <w:spacing w:val="-5"/>
        </w:rPr>
        <w:t>inter-chantiers</w:t>
      </w:r>
      <w:proofErr w:type="spellEnd"/>
      <w:r w:rsidRPr="005A0818">
        <w:rPr>
          <w:rFonts w:asciiTheme="minorHAnsi" w:hAnsiTheme="minorHAnsi" w:cstheme="minorHAnsi"/>
          <w:b/>
          <w:bCs/>
          <w:spacing w:val="-5"/>
        </w:rPr>
        <w:t xml:space="preserve"> </w:t>
      </w:r>
      <w:r w:rsidRPr="005A0818">
        <w:rPr>
          <w:rFonts w:asciiTheme="minorHAnsi" w:hAnsiTheme="minorHAnsi" w:cstheme="minorHAnsi"/>
          <w:b/>
          <w:bCs/>
        </w:rPr>
        <w:t>par</w:t>
      </w:r>
      <w:r w:rsidRPr="005A0818">
        <w:rPr>
          <w:rFonts w:asciiTheme="minorHAnsi" w:hAnsiTheme="minorHAnsi" w:cstheme="minorHAnsi"/>
          <w:b/>
          <w:bCs/>
          <w:spacing w:val="-6"/>
        </w:rPr>
        <w:t xml:space="preserve"> </w:t>
      </w:r>
      <w:r w:rsidRPr="005A0818">
        <w:rPr>
          <w:rFonts w:asciiTheme="minorHAnsi" w:hAnsiTheme="minorHAnsi" w:cstheme="minorHAnsi"/>
          <w:b/>
          <w:bCs/>
        </w:rPr>
        <w:t>les</w:t>
      </w:r>
      <w:r w:rsidRPr="005A0818">
        <w:rPr>
          <w:rFonts w:asciiTheme="minorHAnsi" w:hAnsiTheme="minorHAnsi" w:cstheme="minorHAnsi"/>
          <w:b/>
          <w:bCs/>
          <w:spacing w:val="-6"/>
        </w:rPr>
        <w:t xml:space="preserve"> </w:t>
      </w:r>
      <w:r w:rsidRPr="005A0818">
        <w:rPr>
          <w:rFonts w:asciiTheme="minorHAnsi" w:hAnsiTheme="minorHAnsi" w:cstheme="minorHAnsi"/>
          <w:b/>
          <w:bCs/>
        </w:rPr>
        <w:t>opérateurs</w:t>
      </w:r>
      <w:r w:rsidRPr="005A0818">
        <w:rPr>
          <w:rFonts w:asciiTheme="minorHAnsi" w:hAnsiTheme="minorHAnsi" w:cstheme="minorHAnsi"/>
          <w:b/>
          <w:bCs/>
          <w:spacing w:val="-4"/>
        </w:rPr>
        <w:t xml:space="preserve"> </w:t>
      </w:r>
      <w:r w:rsidRPr="005A0818">
        <w:rPr>
          <w:rFonts w:asciiTheme="minorHAnsi" w:hAnsiTheme="minorHAnsi" w:cstheme="minorHAnsi"/>
          <w:b/>
          <w:bCs/>
        </w:rPr>
        <w:t>dans</w:t>
      </w:r>
      <w:r w:rsidRPr="005A0818">
        <w:rPr>
          <w:rFonts w:asciiTheme="minorHAnsi" w:hAnsiTheme="minorHAnsi" w:cstheme="minorHAnsi"/>
          <w:b/>
          <w:bCs/>
          <w:spacing w:val="-6"/>
        </w:rPr>
        <w:t xml:space="preserve"> </w:t>
      </w:r>
      <w:r w:rsidRPr="005A0818">
        <w:rPr>
          <w:rFonts w:asciiTheme="minorHAnsi" w:hAnsiTheme="minorHAnsi" w:cstheme="minorHAnsi"/>
          <w:b/>
          <w:bCs/>
        </w:rPr>
        <w:t>leurs</w:t>
      </w:r>
      <w:r w:rsidRPr="005A0818">
        <w:rPr>
          <w:rFonts w:asciiTheme="minorHAnsi" w:hAnsiTheme="minorHAnsi" w:cstheme="minorHAnsi"/>
          <w:b/>
          <w:bCs/>
          <w:spacing w:val="-6"/>
        </w:rPr>
        <w:t xml:space="preserve"> </w:t>
      </w:r>
      <w:r w:rsidRPr="005A0818">
        <w:rPr>
          <w:rFonts w:asciiTheme="minorHAnsi" w:hAnsiTheme="minorHAnsi" w:cstheme="minorHAnsi"/>
          <w:b/>
          <w:bCs/>
        </w:rPr>
        <w:t>contrats</w:t>
      </w:r>
      <w:r w:rsidRPr="005A0818">
        <w:rPr>
          <w:rFonts w:asciiTheme="minorHAnsi" w:hAnsiTheme="minorHAnsi" w:cstheme="minorHAnsi"/>
          <w:b/>
          <w:bCs/>
          <w:spacing w:val="-6"/>
        </w:rPr>
        <w:t xml:space="preserve"> </w:t>
      </w:r>
      <w:r w:rsidRPr="005A0818">
        <w:rPr>
          <w:rFonts w:asciiTheme="minorHAnsi" w:hAnsiTheme="minorHAnsi" w:cstheme="minorHAnsi"/>
          <w:b/>
          <w:bCs/>
        </w:rPr>
        <w:t>conclus</w:t>
      </w:r>
      <w:r w:rsidRPr="005A0818">
        <w:rPr>
          <w:rFonts w:asciiTheme="minorHAnsi" w:hAnsiTheme="minorHAnsi" w:cstheme="minorHAnsi"/>
          <w:b/>
          <w:bCs/>
          <w:spacing w:val="-4"/>
        </w:rPr>
        <w:t xml:space="preserve"> </w:t>
      </w:r>
      <w:r w:rsidRPr="005A0818">
        <w:rPr>
          <w:rFonts w:asciiTheme="minorHAnsi" w:hAnsiTheme="minorHAnsi" w:cstheme="minorHAnsi"/>
          <w:b/>
          <w:bCs/>
        </w:rPr>
        <w:t>pour</w:t>
      </w:r>
      <w:r w:rsidRPr="005A0818">
        <w:rPr>
          <w:rFonts w:asciiTheme="minorHAnsi" w:hAnsiTheme="minorHAnsi" w:cstheme="minorHAnsi"/>
          <w:b/>
          <w:bCs/>
          <w:spacing w:val="-6"/>
        </w:rPr>
        <w:t xml:space="preserve"> </w:t>
      </w:r>
      <w:r w:rsidRPr="005A0818">
        <w:rPr>
          <w:rFonts w:asciiTheme="minorHAnsi" w:hAnsiTheme="minorHAnsi" w:cstheme="minorHAnsi"/>
          <w:b/>
          <w:bCs/>
        </w:rPr>
        <w:t>la</w:t>
      </w:r>
      <w:r w:rsidRPr="005A0818">
        <w:rPr>
          <w:rFonts w:asciiTheme="minorHAnsi" w:hAnsiTheme="minorHAnsi" w:cstheme="minorHAnsi"/>
          <w:b/>
          <w:bCs/>
          <w:spacing w:val="-8"/>
        </w:rPr>
        <w:t xml:space="preserve"> </w:t>
      </w:r>
      <w:r w:rsidRPr="005A0818">
        <w:rPr>
          <w:rFonts w:asciiTheme="minorHAnsi" w:hAnsiTheme="minorHAnsi" w:cstheme="minorHAnsi"/>
          <w:b/>
          <w:bCs/>
        </w:rPr>
        <w:t>réalisation</w:t>
      </w:r>
      <w:r w:rsidRPr="005A0818">
        <w:rPr>
          <w:rFonts w:asciiTheme="minorHAnsi" w:hAnsiTheme="minorHAnsi" w:cstheme="minorHAnsi"/>
          <w:b/>
          <w:bCs/>
          <w:spacing w:val="-8"/>
        </w:rPr>
        <w:t xml:space="preserve"> </w:t>
      </w:r>
      <w:r w:rsidRPr="005A0818">
        <w:rPr>
          <w:rFonts w:asciiTheme="minorHAnsi" w:hAnsiTheme="minorHAnsi" w:cstheme="minorHAnsi"/>
          <w:b/>
          <w:bCs/>
        </w:rPr>
        <w:t>de leur</w:t>
      </w:r>
      <w:r w:rsidRPr="005A0818">
        <w:rPr>
          <w:rFonts w:asciiTheme="minorHAnsi" w:hAnsiTheme="minorHAnsi" w:cstheme="minorHAnsi"/>
          <w:b/>
          <w:bCs/>
          <w:spacing w:val="-1"/>
        </w:rPr>
        <w:t xml:space="preserve"> </w:t>
      </w:r>
      <w:r w:rsidRPr="005A0818">
        <w:rPr>
          <w:rFonts w:asciiTheme="minorHAnsi" w:hAnsiTheme="minorHAnsi" w:cstheme="minorHAnsi"/>
          <w:b/>
          <w:bCs/>
        </w:rPr>
        <w:t>projet</w:t>
      </w:r>
      <w:r w:rsidRPr="005A0818">
        <w:rPr>
          <w:rFonts w:asciiTheme="minorHAnsi" w:hAnsiTheme="minorHAnsi" w:cstheme="minorHAnsi"/>
          <w:b/>
          <w:bCs/>
          <w:spacing w:val="-1"/>
        </w:rPr>
        <w:t xml:space="preserve"> avec les entreprises mandatées</w:t>
      </w:r>
      <w:r w:rsidRPr="005A0818">
        <w:rPr>
          <w:rFonts w:asciiTheme="minorHAnsi" w:hAnsiTheme="minorHAnsi" w:cstheme="minorHAnsi"/>
          <w:spacing w:val="-1"/>
        </w:rPr>
        <w:t xml:space="preserve"> (MOE, OPC, CSPS, </w:t>
      </w:r>
      <w:r w:rsidR="00EC35DF" w:rsidRPr="005A0818">
        <w:rPr>
          <w:rFonts w:asciiTheme="minorHAnsi" w:hAnsiTheme="minorHAnsi" w:cstheme="minorHAnsi"/>
          <w:spacing w:val="-1"/>
        </w:rPr>
        <w:t>Opérateur logistique</w:t>
      </w:r>
      <w:r w:rsidR="00C57F05" w:rsidRPr="005A0818">
        <w:rPr>
          <w:rFonts w:asciiTheme="minorHAnsi" w:hAnsiTheme="minorHAnsi" w:cstheme="minorHAnsi"/>
          <w:spacing w:val="-1"/>
        </w:rPr>
        <w:t xml:space="preserve">, </w:t>
      </w:r>
      <w:r w:rsidRPr="005A0818">
        <w:rPr>
          <w:rFonts w:asciiTheme="minorHAnsi" w:hAnsiTheme="minorHAnsi" w:cstheme="minorHAnsi"/>
          <w:spacing w:val="-1"/>
        </w:rPr>
        <w:t xml:space="preserve">entreprises de travaux) </w:t>
      </w:r>
      <w:r w:rsidRPr="005A0818">
        <w:rPr>
          <w:rFonts w:asciiTheme="minorHAnsi" w:hAnsiTheme="minorHAnsi" w:cstheme="minorHAnsi"/>
          <w:b/>
          <w:bCs/>
        </w:rPr>
        <w:t>est</w:t>
      </w:r>
      <w:r w:rsidRPr="005A0818">
        <w:rPr>
          <w:rFonts w:asciiTheme="minorHAnsi" w:hAnsiTheme="minorHAnsi" w:cstheme="minorHAnsi"/>
          <w:b/>
          <w:bCs/>
          <w:spacing w:val="-1"/>
        </w:rPr>
        <w:t xml:space="preserve"> </w:t>
      </w:r>
      <w:r w:rsidRPr="005A0818">
        <w:rPr>
          <w:rFonts w:asciiTheme="minorHAnsi" w:hAnsiTheme="minorHAnsi" w:cstheme="minorHAnsi"/>
          <w:b/>
          <w:bCs/>
        </w:rPr>
        <w:t>demandée</w:t>
      </w:r>
      <w:r w:rsidRPr="005A0818">
        <w:rPr>
          <w:rFonts w:asciiTheme="minorHAnsi" w:hAnsiTheme="minorHAnsi" w:cstheme="minorHAnsi"/>
          <w:b/>
          <w:bCs/>
          <w:spacing w:val="-1"/>
        </w:rPr>
        <w:t xml:space="preserve"> </w:t>
      </w:r>
      <w:r w:rsidRPr="005A0818">
        <w:rPr>
          <w:rFonts w:asciiTheme="minorHAnsi" w:hAnsiTheme="minorHAnsi" w:cstheme="minorHAnsi"/>
          <w:b/>
          <w:bCs/>
        </w:rPr>
        <w:t xml:space="preserve">par </w:t>
      </w:r>
      <w:bookmarkStart w:id="3" w:name="_Hlk168584401"/>
      <w:r w:rsidRPr="005A0818">
        <w:rPr>
          <w:rFonts w:asciiTheme="minorHAnsi" w:hAnsiTheme="minorHAnsi" w:cstheme="minorHAnsi"/>
          <w:b/>
          <w:bCs/>
          <w:highlight w:val="yellow"/>
        </w:rPr>
        <w:t>l’aménageur</w:t>
      </w:r>
      <w:r w:rsidRPr="005A0818">
        <w:rPr>
          <w:rFonts w:asciiTheme="minorHAnsi" w:hAnsiTheme="minorHAnsi" w:cstheme="minorHAnsi"/>
          <w:spacing w:val="-3"/>
        </w:rPr>
        <w:t xml:space="preserve"> </w:t>
      </w:r>
      <w:bookmarkEnd w:id="3"/>
      <w:r w:rsidRPr="005A0818">
        <w:rPr>
          <w:rFonts w:asciiTheme="minorHAnsi" w:hAnsiTheme="minorHAnsi" w:cstheme="minorHAnsi"/>
        </w:rPr>
        <w:t>;</w:t>
      </w:r>
      <w:r w:rsidRPr="005A0818">
        <w:rPr>
          <w:rFonts w:asciiTheme="minorHAnsi" w:hAnsiTheme="minorHAnsi" w:cstheme="minorHAnsi"/>
          <w:spacing w:val="-1"/>
        </w:rPr>
        <w:t xml:space="preserve"> </w:t>
      </w:r>
      <w:r w:rsidRPr="005A0818">
        <w:rPr>
          <w:rFonts w:asciiTheme="minorHAnsi" w:hAnsiTheme="minorHAnsi" w:cstheme="minorHAnsi"/>
        </w:rPr>
        <w:t>ceci</w:t>
      </w:r>
      <w:r w:rsidRPr="005A0818">
        <w:rPr>
          <w:rFonts w:asciiTheme="minorHAnsi" w:hAnsiTheme="minorHAnsi" w:cstheme="minorHAnsi"/>
          <w:spacing w:val="-2"/>
        </w:rPr>
        <w:t xml:space="preserve"> </w:t>
      </w:r>
      <w:r w:rsidRPr="005A0818">
        <w:rPr>
          <w:rFonts w:asciiTheme="minorHAnsi" w:hAnsiTheme="minorHAnsi" w:cstheme="minorHAnsi"/>
        </w:rPr>
        <w:t>afin</w:t>
      </w:r>
      <w:r w:rsidRPr="005A0818">
        <w:rPr>
          <w:rFonts w:asciiTheme="minorHAnsi" w:hAnsiTheme="minorHAnsi" w:cstheme="minorHAnsi"/>
          <w:spacing w:val="-1"/>
        </w:rPr>
        <w:t xml:space="preserve"> </w:t>
      </w:r>
      <w:r w:rsidRPr="005A0818">
        <w:rPr>
          <w:rFonts w:asciiTheme="minorHAnsi" w:hAnsiTheme="minorHAnsi" w:cstheme="minorHAnsi"/>
        </w:rPr>
        <w:t>que</w:t>
      </w:r>
      <w:r w:rsidRPr="005A0818">
        <w:rPr>
          <w:rFonts w:asciiTheme="minorHAnsi" w:hAnsiTheme="minorHAnsi" w:cstheme="minorHAnsi"/>
          <w:spacing w:val="-1"/>
        </w:rPr>
        <w:t xml:space="preserve"> </w:t>
      </w:r>
      <w:r w:rsidRPr="005A0818">
        <w:rPr>
          <w:rFonts w:asciiTheme="minorHAnsi" w:hAnsiTheme="minorHAnsi" w:cstheme="minorHAnsi"/>
        </w:rPr>
        <w:t>chaque</w:t>
      </w:r>
      <w:r w:rsidRPr="005A0818">
        <w:rPr>
          <w:rFonts w:asciiTheme="minorHAnsi" w:hAnsiTheme="minorHAnsi" w:cstheme="minorHAnsi"/>
          <w:spacing w:val="-1"/>
        </w:rPr>
        <w:t xml:space="preserve"> </w:t>
      </w:r>
      <w:r w:rsidRPr="005A0818">
        <w:rPr>
          <w:rFonts w:asciiTheme="minorHAnsi" w:hAnsiTheme="minorHAnsi" w:cstheme="minorHAnsi"/>
        </w:rPr>
        <w:t>entreprise</w:t>
      </w:r>
      <w:r w:rsidRPr="005A0818">
        <w:rPr>
          <w:rFonts w:asciiTheme="minorHAnsi" w:hAnsiTheme="minorHAnsi" w:cstheme="minorHAnsi"/>
          <w:spacing w:val="-1"/>
        </w:rPr>
        <w:t xml:space="preserve"> </w:t>
      </w:r>
      <w:r w:rsidR="003851FD" w:rsidRPr="005A0818">
        <w:rPr>
          <w:rFonts w:asciiTheme="minorHAnsi" w:hAnsiTheme="minorHAnsi" w:cstheme="minorHAnsi"/>
        </w:rPr>
        <w:t>intègre</w:t>
      </w:r>
      <w:r w:rsidR="00EC35DF" w:rsidRPr="005A0818">
        <w:rPr>
          <w:rFonts w:asciiTheme="minorHAnsi" w:hAnsiTheme="minorHAnsi" w:cstheme="minorHAnsi"/>
        </w:rPr>
        <w:t xml:space="preserve"> </w:t>
      </w:r>
      <w:r w:rsidR="0091583C" w:rsidRPr="005A0818">
        <w:rPr>
          <w:rFonts w:asciiTheme="minorHAnsi" w:hAnsiTheme="minorHAnsi" w:cstheme="minorHAnsi"/>
        </w:rPr>
        <w:t xml:space="preserve">dans son organisation des travaux et ce </w:t>
      </w:r>
      <w:r w:rsidR="00EC35DF" w:rsidRPr="005A0818">
        <w:rPr>
          <w:rFonts w:asciiTheme="minorHAnsi" w:hAnsiTheme="minorHAnsi" w:cstheme="minorHAnsi"/>
        </w:rPr>
        <w:t>dès la phase de conception,</w:t>
      </w:r>
      <w:r w:rsidRPr="005A0818">
        <w:rPr>
          <w:rFonts w:asciiTheme="minorHAnsi" w:hAnsiTheme="minorHAnsi" w:cstheme="minorHAnsi"/>
          <w:spacing w:val="-1"/>
        </w:rPr>
        <w:t xml:space="preserve"> </w:t>
      </w:r>
      <w:r w:rsidRPr="005A0818">
        <w:rPr>
          <w:rFonts w:asciiTheme="minorHAnsi" w:hAnsiTheme="minorHAnsi" w:cstheme="minorHAnsi"/>
        </w:rPr>
        <w:t>les règles communes et les outils de pilotage et de coordination qui en découlent.</w:t>
      </w:r>
    </w:p>
    <w:p w14:paraId="15620462" w14:textId="77777777" w:rsidR="003C6783" w:rsidRPr="005A0818" w:rsidRDefault="003C6783" w:rsidP="002C39BB">
      <w:pPr>
        <w:widowControl w:val="0"/>
        <w:ind w:left="0" w:right="101"/>
        <w:jc w:val="left"/>
        <w:rPr>
          <w:rFonts w:asciiTheme="minorHAnsi" w:hAnsiTheme="minorHAnsi" w:cstheme="minorHAnsi"/>
          <w:b/>
          <w:smallCaps/>
          <w:snapToGrid w:val="0"/>
          <w:color w:val="191919"/>
          <w:spacing w:val="20"/>
          <w:kern w:val="28"/>
          <w:sz w:val="28"/>
          <w:lang w:eastAsia="en-US"/>
        </w:rPr>
      </w:pPr>
      <w:bookmarkStart w:id="4" w:name="_Toc184717900"/>
      <w:r w:rsidRPr="005A0818">
        <w:rPr>
          <w:rFonts w:asciiTheme="minorHAnsi" w:hAnsiTheme="minorHAnsi" w:cstheme="minorHAnsi"/>
        </w:rPr>
        <w:br w:type="page"/>
      </w:r>
    </w:p>
    <w:p w14:paraId="27A3EE72" w14:textId="77777777" w:rsidR="009A08EA" w:rsidRPr="005A0818" w:rsidRDefault="009A08EA" w:rsidP="009A08EA">
      <w:pPr>
        <w:pStyle w:val="Titre1"/>
        <w:ind w:right="101"/>
        <w:rPr>
          <w:rFonts w:asciiTheme="minorHAnsi" w:eastAsia="Arial Narrow" w:hAnsiTheme="minorHAnsi" w:cstheme="minorHAnsi"/>
        </w:rPr>
      </w:pPr>
      <w:bookmarkStart w:id="5" w:name="_Toc195084341"/>
      <w:r w:rsidRPr="005A0818">
        <w:rPr>
          <w:rFonts w:asciiTheme="minorHAnsi" w:eastAsia="Arial Narrow" w:hAnsiTheme="minorHAnsi" w:cstheme="minorHAnsi"/>
        </w:rPr>
        <w:lastRenderedPageBreak/>
        <w:t>STRUCTURES INTERVENANTES</w:t>
      </w:r>
      <w:bookmarkEnd w:id="5"/>
    </w:p>
    <w:tbl>
      <w:tblPr>
        <w:tblStyle w:val="Grilledutableau"/>
        <w:tblW w:w="0" w:type="auto"/>
        <w:tblLook w:val="04A0" w:firstRow="1" w:lastRow="0" w:firstColumn="1" w:lastColumn="0" w:noHBand="0" w:noVBand="1"/>
      </w:tblPr>
      <w:tblGrid>
        <w:gridCol w:w="2689"/>
        <w:gridCol w:w="1203"/>
        <w:gridCol w:w="1946"/>
        <w:gridCol w:w="1946"/>
        <w:gridCol w:w="1946"/>
      </w:tblGrid>
      <w:tr w:rsidR="009A08EA" w:rsidRPr="005A0818" w14:paraId="0572BA1E" w14:textId="77777777" w:rsidTr="00A43D00">
        <w:tc>
          <w:tcPr>
            <w:tcW w:w="2689" w:type="dxa"/>
          </w:tcPr>
          <w:p w14:paraId="5BF5A718"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Intervenant.es</w:t>
            </w:r>
          </w:p>
        </w:tc>
        <w:tc>
          <w:tcPr>
            <w:tcW w:w="1203" w:type="dxa"/>
          </w:tcPr>
          <w:p w14:paraId="7A183DC6"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Raison sociale</w:t>
            </w:r>
          </w:p>
        </w:tc>
        <w:tc>
          <w:tcPr>
            <w:tcW w:w="1946" w:type="dxa"/>
          </w:tcPr>
          <w:p w14:paraId="0F06D104"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Adresse postale</w:t>
            </w:r>
          </w:p>
        </w:tc>
        <w:tc>
          <w:tcPr>
            <w:tcW w:w="1946" w:type="dxa"/>
          </w:tcPr>
          <w:p w14:paraId="138D3224"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Nom Contact</w:t>
            </w:r>
          </w:p>
        </w:tc>
        <w:tc>
          <w:tcPr>
            <w:tcW w:w="1946" w:type="dxa"/>
          </w:tcPr>
          <w:p w14:paraId="2AC93E96"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Tel et mail</w:t>
            </w:r>
          </w:p>
        </w:tc>
      </w:tr>
      <w:tr w:rsidR="009A08EA" w:rsidRPr="005A0818" w14:paraId="72BDA821" w14:textId="77777777" w:rsidTr="00A43D00">
        <w:tc>
          <w:tcPr>
            <w:tcW w:w="2689" w:type="dxa"/>
          </w:tcPr>
          <w:p w14:paraId="1D5AB82A"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Aménageur</w:t>
            </w:r>
          </w:p>
        </w:tc>
        <w:tc>
          <w:tcPr>
            <w:tcW w:w="1203" w:type="dxa"/>
          </w:tcPr>
          <w:p w14:paraId="3C57DDA1"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11DE3013"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13E7006D"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20081FEE"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r>
      <w:tr w:rsidR="009A08EA" w:rsidRPr="005A0818" w14:paraId="0820CD75" w14:textId="77777777" w:rsidTr="00A43D00">
        <w:tc>
          <w:tcPr>
            <w:tcW w:w="2689" w:type="dxa"/>
          </w:tcPr>
          <w:p w14:paraId="70E7DC71"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AMO Aménageur</w:t>
            </w:r>
          </w:p>
        </w:tc>
        <w:tc>
          <w:tcPr>
            <w:tcW w:w="1203" w:type="dxa"/>
          </w:tcPr>
          <w:p w14:paraId="0A00CEF8"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5C10B391"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07C5B9B7"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47725482"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r>
      <w:tr w:rsidR="006C58EA" w:rsidRPr="005A0818" w14:paraId="04E16E4A" w14:textId="77777777" w:rsidTr="008F335E">
        <w:tc>
          <w:tcPr>
            <w:tcW w:w="2689" w:type="dxa"/>
          </w:tcPr>
          <w:p w14:paraId="206901B6"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OPC Inter-chantiers</w:t>
            </w:r>
          </w:p>
        </w:tc>
        <w:tc>
          <w:tcPr>
            <w:tcW w:w="1203" w:type="dxa"/>
          </w:tcPr>
          <w:p w14:paraId="777359F6"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1F4F3113"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3C1A5F5F"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5AC9A590"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p>
        </w:tc>
      </w:tr>
      <w:tr w:rsidR="006C58EA" w:rsidRPr="005A0818" w14:paraId="64C7A241" w14:textId="77777777" w:rsidTr="008F335E">
        <w:tc>
          <w:tcPr>
            <w:tcW w:w="2689" w:type="dxa"/>
          </w:tcPr>
          <w:p w14:paraId="5750D2B7"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CSPS Inter-Chantiers</w:t>
            </w:r>
          </w:p>
        </w:tc>
        <w:tc>
          <w:tcPr>
            <w:tcW w:w="1203" w:type="dxa"/>
          </w:tcPr>
          <w:p w14:paraId="52B09B68"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5C46D852"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24E59F14"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18147B37"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p>
        </w:tc>
      </w:tr>
      <w:tr w:rsidR="006C58EA" w:rsidRPr="005A0818" w14:paraId="586BC761" w14:textId="77777777" w:rsidTr="008F335E">
        <w:tc>
          <w:tcPr>
            <w:tcW w:w="2689" w:type="dxa"/>
          </w:tcPr>
          <w:p w14:paraId="59A87712"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 xml:space="preserve">AMO Logistique </w:t>
            </w:r>
            <w:proofErr w:type="spellStart"/>
            <w:r w:rsidRPr="005A0818">
              <w:rPr>
                <w:rFonts w:asciiTheme="minorHAnsi" w:eastAsia="Arial Narrow" w:hAnsiTheme="minorHAnsi" w:cstheme="minorHAnsi"/>
                <w:lang w:eastAsia="en-US"/>
              </w:rPr>
              <w:t>inter-chantiers</w:t>
            </w:r>
            <w:proofErr w:type="spellEnd"/>
          </w:p>
        </w:tc>
        <w:tc>
          <w:tcPr>
            <w:tcW w:w="1203" w:type="dxa"/>
          </w:tcPr>
          <w:p w14:paraId="2EECD71D"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4F054AC0"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19119213"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521DB313" w14:textId="77777777" w:rsidR="006C58EA" w:rsidRPr="005A0818" w:rsidRDefault="006C58EA" w:rsidP="008F335E">
            <w:pPr>
              <w:widowControl w:val="0"/>
              <w:tabs>
                <w:tab w:val="left" w:pos="8640"/>
              </w:tabs>
              <w:ind w:left="0" w:right="101"/>
              <w:jc w:val="left"/>
              <w:rPr>
                <w:rFonts w:asciiTheme="minorHAnsi" w:eastAsia="Arial Narrow" w:hAnsiTheme="minorHAnsi" w:cstheme="minorHAnsi"/>
                <w:lang w:eastAsia="en-US"/>
              </w:rPr>
            </w:pPr>
          </w:p>
        </w:tc>
      </w:tr>
      <w:tr w:rsidR="006C58EA" w:rsidRPr="005A0818" w14:paraId="4260074D" w14:textId="77777777" w:rsidTr="00CA27E3">
        <w:tc>
          <w:tcPr>
            <w:tcW w:w="2689" w:type="dxa"/>
          </w:tcPr>
          <w:p w14:paraId="5B999E08" w14:textId="77777777" w:rsidR="006C58EA" w:rsidRPr="005A0818" w:rsidRDefault="006C58EA" w:rsidP="00CA27E3">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 xml:space="preserve">Opérateur Logistique </w:t>
            </w:r>
            <w:proofErr w:type="spellStart"/>
            <w:r w:rsidRPr="005A0818">
              <w:rPr>
                <w:rFonts w:asciiTheme="minorHAnsi" w:eastAsia="Arial Narrow" w:hAnsiTheme="minorHAnsi" w:cstheme="minorHAnsi"/>
                <w:lang w:eastAsia="en-US"/>
              </w:rPr>
              <w:t>inter-chantiers</w:t>
            </w:r>
            <w:proofErr w:type="spellEnd"/>
          </w:p>
        </w:tc>
        <w:tc>
          <w:tcPr>
            <w:tcW w:w="1203" w:type="dxa"/>
          </w:tcPr>
          <w:p w14:paraId="2F5082B5" w14:textId="77777777" w:rsidR="006C58EA" w:rsidRPr="005A0818" w:rsidRDefault="006C58EA" w:rsidP="00CA27E3">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3EB31F83" w14:textId="77777777" w:rsidR="006C58EA" w:rsidRPr="005A0818" w:rsidRDefault="006C58EA" w:rsidP="00CA27E3">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78CCC28C" w14:textId="77777777" w:rsidR="006C58EA" w:rsidRPr="005A0818" w:rsidRDefault="006C58EA" w:rsidP="00CA27E3">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62506C85" w14:textId="77777777" w:rsidR="006C58EA" w:rsidRPr="005A0818" w:rsidRDefault="006C58EA" w:rsidP="00CA27E3">
            <w:pPr>
              <w:widowControl w:val="0"/>
              <w:tabs>
                <w:tab w:val="left" w:pos="8640"/>
              </w:tabs>
              <w:ind w:left="0" w:right="101"/>
              <w:jc w:val="left"/>
              <w:rPr>
                <w:rFonts w:asciiTheme="minorHAnsi" w:eastAsia="Arial Narrow" w:hAnsiTheme="minorHAnsi" w:cstheme="minorHAnsi"/>
                <w:lang w:eastAsia="en-US"/>
              </w:rPr>
            </w:pPr>
          </w:p>
        </w:tc>
      </w:tr>
      <w:tr w:rsidR="009A08EA" w:rsidRPr="005A0818" w14:paraId="6889BD42" w14:textId="77777777" w:rsidTr="00A43D00">
        <w:tc>
          <w:tcPr>
            <w:tcW w:w="2689" w:type="dxa"/>
          </w:tcPr>
          <w:p w14:paraId="6D76A6E4"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Architecte en chef</w:t>
            </w:r>
          </w:p>
        </w:tc>
        <w:tc>
          <w:tcPr>
            <w:tcW w:w="1203" w:type="dxa"/>
          </w:tcPr>
          <w:p w14:paraId="7BED6B2A"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5E3531A7"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39BEB633"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646096E5"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r>
      <w:tr w:rsidR="009A08EA" w:rsidRPr="005A0818" w14:paraId="3BA5B3BB" w14:textId="77777777" w:rsidTr="00A43D00">
        <w:tc>
          <w:tcPr>
            <w:tcW w:w="2689" w:type="dxa"/>
          </w:tcPr>
          <w:p w14:paraId="072E86AA"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MOE Travaux Aménagement</w:t>
            </w:r>
          </w:p>
        </w:tc>
        <w:tc>
          <w:tcPr>
            <w:tcW w:w="1203" w:type="dxa"/>
          </w:tcPr>
          <w:p w14:paraId="1EF0DAA3"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19005F82"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3E5CABDC"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0439E227"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r>
      <w:tr w:rsidR="009A08EA" w:rsidRPr="005A0818" w14:paraId="038C6267" w14:textId="77777777" w:rsidTr="00A43D00">
        <w:tc>
          <w:tcPr>
            <w:tcW w:w="2689" w:type="dxa"/>
          </w:tcPr>
          <w:p w14:paraId="5EECE44C"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OPC Travaux Aménagement</w:t>
            </w:r>
          </w:p>
        </w:tc>
        <w:tc>
          <w:tcPr>
            <w:tcW w:w="1203" w:type="dxa"/>
          </w:tcPr>
          <w:p w14:paraId="40FF2FDF"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18DC45F2"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557416C6"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619A9D2B"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r>
      <w:tr w:rsidR="009A08EA" w:rsidRPr="005A0818" w14:paraId="5F88C47F" w14:textId="77777777" w:rsidTr="00A43D00">
        <w:tc>
          <w:tcPr>
            <w:tcW w:w="2689" w:type="dxa"/>
          </w:tcPr>
          <w:p w14:paraId="3BA7AC7C"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r w:rsidRPr="005A0818">
              <w:rPr>
                <w:rFonts w:asciiTheme="minorHAnsi" w:eastAsia="Arial Narrow" w:hAnsiTheme="minorHAnsi" w:cstheme="minorHAnsi"/>
                <w:lang w:eastAsia="en-US"/>
              </w:rPr>
              <w:t>CSPS Travaux Aménagement</w:t>
            </w:r>
          </w:p>
        </w:tc>
        <w:tc>
          <w:tcPr>
            <w:tcW w:w="1203" w:type="dxa"/>
          </w:tcPr>
          <w:p w14:paraId="2A90EB30"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149B579F"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267D37AB"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c>
          <w:tcPr>
            <w:tcW w:w="1946" w:type="dxa"/>
          </w:tcPr>
          <w:p w14:paraId="2CCD6AD9" w14:textId="77777777" w:rsidR="009A08EA" w:rsidRPr="005A0818" w:rsidRDefault="009A08EA" w:rsidP="00A43D00">
            <w:pPr>
              <w:widowControl w:val="0"/>
              <w:tabs>
                <w:tab w:val="left" w:pos="8640"/>
              </w:tabs>
              <w:ind w:left="0" w:right="101"/>
              <w:jc w:val="left"/>
              <w:rPr>
                <w:rFonts w:asciiTheme="minorHAnsi" w:eastAsia="Arial Narrow" w:hAnsiTheme="minorHAnsi" w:cstheme="minorHAnsi"/>
                <w:lang w:eastAsia="en-US"/>
              </w:rPr>
            </w:pPr>
          </w:p>
        </w:tc>
      </w:tr>
    </w:tbl>
    <w:p w14:paraId="6270B043" w14:textId="77777777" w:rsidR="009A08EA" w:rsidRPr="005A0818" w:rsidRDefault="009A08EA" w:rsidP="009A08EA">
      <w:pPr>
        <w:widowControl w:val="0"/>
        <w:tabs>
          <w:tab w:val="left" w:pos="8640"/>
        </w:tabs>
        <w:ind w:left="0" w:right="101"/>
        <w:jc w:val="left"/>
        <w:rPr>
          <w:rFonts w:asciiTheme="minorHAnsi" w:eastAsia="Arial Narrow" w:hAnsiTheme="minorHAnsi" w:cstheme="minorHAnsi"/>
          <w:lang w:eastAsia="en-US"/>
        </w:rPr>
      </w:pPr>
    </w:p>
    <w:p w14:paraId="4F517CA2" w14:textId="77777777" w:rsidR="00C1196C" w:rsidRPr="005A0818" w:rsidRDefault="00C1196C" w:rsidP="009A08EA">
      <w:pPr>
        <w:widowControl w:val="0"/>
        <w:ind w:left="0" w:right="101"/>
        <w:jc w:val="left"/>
        <w:rPr>
          <w:rFonts w:asciiTheme="minorHAnsi" w:eastAsia="Arial Narrow" w:hAnsiTheme="minorHAnsi" w:cstheme="minorHAnsi"/>
          <w:b/>
          <w:smallCaps/>
          <w:snapToGrid w:val="0"/>
          <w:color w:val="191919"/>
          <w:spacing w:val="20"/>
          <w:kern w:val="28"/>
          <w:sz w:val="28"/>
          <w:lang w:eastAsia="en-US"/>
        </w:rPr>
      </w:pPr>
    </w:p>
    <w:p w14:paraId="615EA53E" w14:textId="69F92089" w:rsidR="009A229A" w:rsidRPr="005A0818" w:rsidRDefault="009A229A" w:rsidP="002C39BB">
      <w:pPr>
        <w:pStyle w:val="Titre1"/>
        <w:ind w:right="101"/>
        <w:rPr>
          <w:rFonts w:asciiTheme="minorHAnsi" w:hAnsiTheme="minorHAnsi" w:cstheme="minorHAnsi"/>
        </w:rPr>
      </w:pPr>
      <w:bookmarkStart w:id="6" w:name="_Toc195084342"/>
      <w:r w:rsidRPr="005A0818">
        <w:rPr>
          <w:rFonts w:asciiTheme="minorHAnsi" w:hAnsiTheme="minorHAnsi" w:cstheme="minorHAnsi"/>
        </w:rPr>
        <w:t>PRESENTATION DU PROJET</w:t>
      </w:r>
      <w:bookmarkEnd w:id="4"/>
      <w:bookmarkEnd w:id="6"/>
    </w:p>
    <w:p w14:paraId="131F7661" w14:textId="366BA700" w:rsidR="009A229A" w:rsidRPr="005A0818" w:rsidRDefault="009A229A" w:rsidP="002C39BB">
      <w:pPr>
        <w:pStyle w:val="Titre2"/>
        <w:ind w:right="101"/>
        <w:rPr>
          <w:rFonts w:cstheme="minorHAnsi"/>
        </w:rPr>
      </w:pPr>
      <w:bookmarkStart w:id="7" w:name="_Toc184717901"/>
      <w:bookmarkStart w:id="8" w:name="_Toc195084343"/>
      <w:r w:rsidRPr="005A0818">
        <w:rPr>
          <w:rFonts w:cstheme="minorHAnsi"/>
        </w:rPr>
        <w:t>Contexte</w:t>
      </w:r>
      <w:bookmarkEnd w:id="7"/>
      <w:bookmarkEnd w:id="8"/>
      <w:r w:rsidRPr="005A0818">
        <w:rPr>
          <w:rFonts w:cstheme="minorHAnsi"/>
        </w:rPr>
        <w:t xml:space="preserve"> </w:t>
      </w:r>
    </w:p>
    <w:p w14:paraId="04B27889" w14:textId="50584C78" w:rsidR="003D4D6E" w:rsidRPr="005A0818" w:rsidRDefault="00C261E6" w:rsidP="002C39BB">
      <w:pPr>
        <w:ind w:left="0" w:right="101"/>
        <w:rPr>
          <w:rFonts w:asciiTheme="minorHAnsi" w:hAnsiTheme="minorHAnsi" w:cstheme="minorHAnsi"/>
          <w:i/>
          <w:iCs/>
          <w:color w:val="D97733" w:themeColor="accent2"/>
          <w:lang w:eastAsia="en-US"/>
        </w:rPr>
      </w:pPr>
      <w:r w:rsidRPr="005A0818">
        <w:rPr>
          <w:rFonts w:asciiTheme="minorHAnsi" w:hAnsiTheme="minorHAnsi" w:cstheme="minorHAnsi"/>
          <w:i/>
          <w:iCs/>
          <w:color w:val="D97733" w:themeColor="accent2"/>
          <w:lang w:eastAsia="en-US"/>
        </w:rPr>
        <w:t xml:space="preserve">Genèse du projet + les objectifs, les données administratives et </w:t>
      </w:r>
      <w:r w:rsidR="008033FB" w:rsidRPr="005A0818">
        <w:rPr>
          <w:rFonts w:asciiTheme="minorHAnsi" w:hAnsiTheme="minorHAnsi" w:cstheme="minorHAnsi"/>
          <w:i/>
          <w:iCs/>
          <w:color w:val="D97733" w:themeColor="accent2"/>
          <w:lang w:eastAsia="en-US"/>
        </w:rPr>
        <w:t>contractuelles…</w:t>
      </w:r>
      <w:r w:rsidRPr="005A0818">
        <w:rPr>
          <w:rFonts w:asciiTheme="minorHAnsi" w:hAnsiTheme="minorHAnsi" w:cstheme="minorHAnsi"/>
          <w:i/>
          <w:iCs/>
          <w:color w:val="D97733" w:themeColor="accent2"/>
          <w:lang w:eastAsia="en-US"/>
        </w:rPr>
        <w:t>.</w:t>
      </w:r>
    </w:p>
    <w:p w14:paraId="45A53AC3" w14:textId="77777777" w:rsidR="00C261E6" w:rsidRPr="005A0818" w:rsidRDefault="00C261E6" w:rsidP="002C39BB">
      <w:pPr>
        <w:ind w:left="0" w:right="101"/>
        <w:rPr>
          <w:rFonts w:asciiTheme="minorHAnsi" w:hAnsiTheme="minorHAnsi" w:cstheme="minorHAnsi"/>
          <w:lang w:eastAsia="en-US"/>
        </w:rPr>
      </w:pPr>
    </w:p>
    <w:p w14:paraId="71F19CE0" w14:textId="3D9CB53D" w:rsidR="00C261E6" w:rsidRPr="005A0818" w:rsidRDefault="00C261E6" w:rsidP="002C39BB">
      <w:pPr>
        <w:ind w:left="0" w:right="101"/>
        <w:rPr>
          <w:rFonts w:asciiTheme="minorHAnsi" w:hAnsiTheme="minorHAnsi" w:cstheme="minorHAnsi"/>
          <w:i/>
          <w:iCs/>
          <w:color w:val="D97733" w:themeColor="accent2"/>
          <w:lang w:eastAsia="en-US"/>
        </w:rPr>
      </w:pPr>
      <w:r w:rsidRPr="005A0818">
        <w:rPr>
          <w:rFonts w:asciiTheme="minorHAnsi" w:hAnsiTheme="minorHAnsi" w:cstheme="minorHAnsi"/>
          <w:i/>
          <w:iCs/>
          <w:color w:val="D97733" w:themeColor="accent2"/>
          <w:lang w:eastAsia="en-US"/>
        </w:rPr>
        <w:t xml:space="preserve">Mettre plan </w:t>
      </w:r>
      <w:r w:rsidR="008033FB" w:rsidRPr="005A0818">
        <w:rPr>
          <w:rFonts w:asciiTheme="minorHAnsi" w:hAnsiTheme="minorHAnsi" w:cstheme="minorHAnsi"/>
          <w:i/>
          <w:iCs/>
          <w:color w:val="D97733" w:themeColor="accent2"/>
          <w:lang w:eastAsia="en-US"/>
        </w:rPr>
        <w:t>périmètre…</w:t>
      </w:r>
      <w:r w:rsidRPr="005A0818">
        <w:rPr>
          <w:rFonts w:asciiTheme="minorHAnsi" w:hAnsiTheme="minorHAnsi" w:cstheme="minorHAnsi"/>
          <w:i/>
          <w:iCs/>
          <w:color w:val="D97733" w:themeColor="accent2"/>
          <w:lang w:eastAsia="en-US"/>
        </w:rPr>
        <w:t>.</w:t>
      </w:r>
      <w:r w:rsidR="00985FC6" w:rsidRPr="005A0818">
        <w:rPr>
          <w:rFonts w:asciiTheme="minorHAnsi" w:hAnsiTheme="minorHAnsi" w:cstheme="minorHAnsi"/>
          <w:i/>
          <w:iCs/>
          <w:color w:val="D97733" w:themeColor="accent2"/>
          <w:lang w:eastAsia="en-US"/>
        </w:rPr>
        <w:t xml:space="preserve"> + tout document permettant de comprendre le projet</w:t>
      </w:r>
    </w:p>
    <w:p w14:paraId="19179FC6" w14:textId="77777777" w:rsidR="00C1166E" w:rsidRPr="005A0818" w:rsidRDefault="00C1166E" w:rsidP="002C39BB">
      <w:pPr>
        <w:widowControl w:val="0"/>
        <w:ind w:left="0" w:right="101"/>
        <w:jc w:val="left"/>
        <w:rPr>
          <w:rFonts w:asciiTheme="minorHAnsi" w:hAnsiTheme="minorHAnsi" w:cstheme="minorHAnsi"/>
          <w:b/>
          <w:smallCaps/>
          <w:snapToGrid w:val="0"/>
          <w:color w:val="191919"/>
          <w:sz w:val="24"/>
          <w:lang w:eastAsia="en-US"/>
        </w:rPr>
      </w:pPr>
      <w:r w:rsidRPr="005A0818">
        <w:rPr>
          <w:rFonts w:asciiTheme="minorHAnsi" w:hAnsiTheme="minorHAnsi" w:cstheme="minorHAnsi"/>
        </w:rPr>
        <w:br w:type="page"/>
      </w:r>
    </w:p>
    <w:p w14:paraId="2B489A9F" w14:textId="294A0E69" w:rsidR="00C261E6" w:rsidRPr="005A0818" w:rsidRDefault="00C261E6" w:rsidP="002C39BB">
      <w:pPr>
        <w:pStyle w:val="Titre2"/>
        <w:ind w:right="101"/>
        <w:rPr>
          <w:rFonts w:cstheme="minorHAnsi"/>
        </w:rPr>
      </w:pPr>
      <w:bookmarkStart w:id="9" w:name="_Toc184717902"/>
      <w:bookmarkStart w:id="10" w:name="_Toc195084344"/>
      <w:r w:rsidRPr="005A0818">
        <w:rPr>
          <w:rFonts w:cstheme="minorHAnsi"/>
        </w:rPr>
        <w:lastRenderedPageBreak/>
        <w:t>Les opérations</w:t>
      </w:r>
      <w:r w:rsidR="00985FC6" w:rsidRPr="005A0818">
        <w:rPr>
          <w:rFonts w:cstheme="minorHAnsi"/>
        </w:rPr>
        <w:t xml:space="preserve"> d’</w:t>
      </w:r>
      <w:r w:rsidR="00D0167F" w:rsidRPr="005A0818">
        <w:rPr>
          <w:rFonts w:cstheme="minorHAnsi"/>
        </w:rPr>
        <w:t>aménagement</w:t>
      </w:r>
      <w:r w:rsidR="00985FC6" w:rsidRPr="005A0818">
        <w:rPr>
          <w:rFonts w:cstheme="minorHAnsi"/>
        </w:rPr>
        <w:t xml:space="preserve"> et de construction</w:t>
      </w:r>
      <w:bookmarkEnd w:id="9"/>
      <w:bookmarkEnd w:id="10"/>
    </w:p>
    <w:p w14:paraId="63FD3272" w14:textId="17158AF9" w:rsidR="00C261E6" w:rsidRPr="005A0818" w:rsidRDefault="00C261E6"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Trois types d’opérations interfèrent et interagissent au sein </w:t>
      </w:r>
      <w:r w:rsidR="00985FC6" w:rsidRPr="005A0818">
        <w:rPr>
          <w:rFonts w:asciiTheme="minorHAnsi" w:hAnsiTheme="minorHAnsi" w:cstheme="minorHAnsi"/>
          <w:lang w:eastAsia="en-US"/>
        </w:rPr>
        <w:t>du secteur aménagé</w:t>
      </w:r>
      <w:r w:rsidRPr="005A0818">
        <w:rPr>
          <w:rFonts w:asciiTheme="minorHAnsi" w:hAnsiTheme="minorHAnsi" w:cstheme="minorHAnsi"/>
          <w:lang w:eastAsia="en-US"/>
        </w:rPr>
        <w:t>. Elles doivent être considérées de manière indépendante mais comme faisant partie de l’ensemble du projet.</w:t>
      </w:r>
    </w:p>
    <w:p w14:paraId="5532576F" w14:textId="77777777" w:rsidR="00C261E6" w:rsidRPr="005A0818" w:rsidRDefault="00C261E6" w:rsidP="002C39BB">
      <w:pPr>
        <w:ind w:left="0" w:right="101"/>
        <w:rPr>
          <w:rFonts w:asciiTheme="minorHAnsi" w:hAnsiTheme="minorHAnsi" w:cstheme="minorHAnsi"/>
          <w:lang w:eastAsia="en-US"/>
        </w:rPr>
      </w:pPr>
    </w:p>
    <w:p w14:paraId="4D3A54B2" w14:textId="7C2992EC" w:rsidR="00C261E6" w:rsidRPr="00F252EB" w:rsidRDefault="00520972" w:rsidP="002C39BB">
      <w:pPr>
        <w:pStyle w:val="Titre3"/>
        <w:ind w:right="101"/>
        <w:rPr>
          <w:rFonts w:cstheme="minorHAnsi"/>
          <w:color w:val="auto"/>
          <w:lang w:eastAsia="en-US"/>
        </w:rPr>
      </w:pPr>
      <w:bookmarkStart w:id="11" w:name="_Toc184717903"/>
      <w:bookmarkStart w:id="12" w:name="_Toc195084345"/>
      <w:r w:rsidRPr="00F252EB">
        <w:rPr>
          <w:rFonts w:cstheme="minorHAnsi"/>
          <w:color w:val="auto"/>
          <w:lang w:eastAsia="en-US"/>
        </w:rPr>
        <w:t>Opération</w:t>
      </w:r>
      <w:r w:rsidR="0014212B" w:rsidRPr="00F252EB">
        <w:rPr>
          <w:rFonts w:cstheme="minorHAnsi"/>
          <w:color w:val="auto"/>
          <w:lang w:eastAsia="en-US"/>
        </w:rPr>
        <w:t>s</w:t>
      </w:r>
      <w:r w:rsidRPr="00F252EB">
        <w:rPr>
          <w:rFonts w:cstheme="minorHAnsi"/>
          <w:color w:val="auto"/>
          <w:lang w:eastAsia="en-US"/>
        </w:rPr>
        <w:t xml:space="preserve"> d’a</w:t>
      </w:r>
      <w:r w:rsidR="00C261E6" w:rsidRPr="00F252EB">
        <w:rPr>
          <w:rFonts w:cstheme="minorHAnsi"/>
          <w:color w:val="auto"/>
          <w:lang w:eastAsia="en-US"/>
        </w:rPr>
        <w:t>ménagement des espaces publics</w:t>
      </w:r>
      <w:bookmarkEnd w:id="11"/>
      <w:bookmarkEnd w:id="12"/>
    </w:p>
    <w:p w14:paraId="3E9F89D5" w14:textId="2394D862" w:rsidR="00B12F2D" w:rsidRPr="005A0818" w:rsidRDefault="00C261E6"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w:t>
      </w:r>
      <w:r w:rsidR="00520972" w:rsidRPr="005A0818">
        <w:rPr>
          <w:rFonts w:asciiTheme="minorHAnsi" w:hAnsiTheme="minorHAnsi" w:cstheme="minorHAnsi"/>
          <w:lang w:eastAsia="en-US"/>
        </w:rPr>
        <w:t xml:space="preserve">opérations d’aménagement des </w:t>
      </w:r>
      <w:r w:rsidRPr="005A0818">
        <w:rPr>
          <w:rFonts w:asciiTheme="minorHAnsi" w:hAnsiTheme="minorHAnsi" w:cstheme="minorHAnsi"/>
          <w:lang w:eastAsia="en-US"/>
        </w:rPr>
        <w:t>espaces publics sont réalisé</w:t>
      </w:r>
      <w:r w:rsidR="00D0167F" w:rsidRPr="005A0818">
        <w:rPr>
          <w:rFonts w:asciiTheme="minorHAnsi" w:hAnsiTheme="minorHAnsi" w:cstheme="minorHAnsi"/>
          <w:lang w:eastAsia="en-US"/>
        </w:rPr>
        <w:t>e</w:t>
      </w:r>
      <w:r w:rsidRPr="005A0818">
        <w:rPr>
          <w:rFonts w:asciiTheme="minorHAnsi" w:hAnsiTheme="minorHAnsi" w:cstheme="minorHAnsi"/>
          <w:lang w:eastAsia="en-US"/>
        </w:rPr>
        <w:t>s sous maîtrise d’ouvrage</w:t>
      </w:r>
      <w:r w:rsidR="00B33308" w:rsidRPr="005A0818">
        <w:rPr>
          <w:rFonts w:asciiTheme="minorHAnsi" w:hAnsiTheme="minorHAnsi" w:cstheme="minorHAnsi"/>
          <w:lang w:eastAsia="en-US"/>
        </w:rPr>
        <w:t xml:space="preserve"> de </w:t>
      </w:r>
      <w:r w:rsidR="00B33308" w:rsidRPr="005A0818">
        <w:rPr>
          <w:rFonts w:asciiTheme="minorHAnsi" w:hAnsiTheme="minorHAnsi" w:cstheme="minorHAnsi"/>
          <w:highlight w:val="yellow"/>
          <w:lang w:eastAsia="en-US"/>
        </w:rPr>
        <w:t>l’aménageur</w:t>
      </w:r>
      <w:r w:rsidRPr="005A0818">
        <w:rPr>
          <w:rFonts w:asciiTheme="minorHAnsi" w:hAnsiTheme="minorHAnsi" w:cstheme="minorHAnsi"/>
          <w:lang w:eastAsia="en-US"/>
        </w:rPr>
        <w:t xml:space="preserve"> avec pour maîtrise d’</w:t>
      </w:r>
      <w:r w:rsidR="00701BEC" w:rsidRPr="005A0818">
        <w:rPr>
          <w:rFonts w:asciiTheme="minorHAnsi" w:hAnsiTheme="minorHAnsi" w:cstheme="minorHAnsi"/>
          <w:lang w:eastAsia="en-US"/>
        </w:rPr>
        <w:t>œuvre</w:t>
      </w:r>
      <w:r w:rsidRPr="005A0818">
        <w:rPr>
          <w:rFonts w:asciiTheme="minorHAnsi" w:hAnsiTheme="minorHAnsi" w:cstheme="minorHAnsi"/>
          <w:lang w:eastAsia="en-US"/>
        </w:rPr>
        <w:t xml:space="preserve"> </w:t>
      </w:r>
      <w:r w:rsidR="00B12F2D" w:rsidRPr="005A0818">
        <w:rPr>
          <w:rFonts w:asciiTheme="minorHAnsi" w:hAnsiTheme="minorHAnsi" w:cstheme="minorHAnsi"/>
          <w:highlight w:val="yellow"/>
          <w:lang w:eastAsia="en-US"/>
        </w:rPr>
        <w:t>nom MOE</w:t>
      </w:r>
      <w:r w:rsidRPr="005A0818">
        <w:rPr>
          <w:rFonts w:asciiTheme="minorHAnsi" w:hAnsiTheme="minorHAnsi" w:cstheme="minorHAnsi"/>
          <w:lang w:eastAsia="en-US"/>
        </w:rPr>
        <w:t>. Ils concernent l’aménagement des futures voiries publiques de</w:t>
      </w:r>
      <w:proofErr w:type="gramStart"/>
      <w:r w:rsidRPr="005A0818">
        <w:rPr>
          <w:rFonts w:asciiTheme="minorHAnsi" w:hAnsiTheme="minorHAnsi" w:cstheme="minorHAnsi"/>
          <w:lang w:eastAsia="en-US"/>
        </w:rPr>
        <w:t xml:space="preserve"> </w:t>
      </w:r>
      <w:r w:rsidR="00B12F2D" w:rsidRPr="005A0818">
        <w:rPr>
          <w:rFonts w:asciiTheme="minorHAnsi" w:hAnsiTheme="minorHAnsi" w:cstheme="minorHAnsi"/>
          <w:highlight w:val="yellow"/>
          <w:lang w:eastAsia="en-US"/>
        </w:rPr>
        <w:t>….</w:t>
      </w:r>
      <w:proofErr w:type="gramEnd"/>
      <w:r w:rsidRPr="005A0818">
        <w:rPr>
          <w:rFonts w:asciiTheme="minorHAnsi" w:hAnsiTheme="minorHAnsi" w:cstheme="minorHAnsi"/>
          <w:lang w:eastAsia="en-US"/>
        </w:rPr>
        <w:t xml:space="preserve">, mais également des espaces tels </w:t>
      </w:r>
      <w:r w:rsidR="00B12F2D" w:rsidRPr="005A0818">
        <w:rPr>
          <w:rFonts w:asciiTheme="minorHAnsi" w:hAnsiTheme="minorHAnsi" w:cstheme="minorHAnsi"/>
          <w:lang w:eastAsia="en-US"/>
        </w:rPr>
        <w:t>……………………</w:t>
      </w:r>
      <w:r w:rsidRPr="005A0818">
        <w:rPr>
          <w:rFonts w:asciiTheme="minorHAnsi" w:hAnsiTheme="minorHAnsi" w:cstheme="minorHAnsi"/>
          <w:lang w:eastAsia="en-US"/>
        </w:rPr>
        <w:t xml:space="preserve">. </w:t>
      </w:r>
    </w:p>
    <w:p w14:paraId="21A83C27" w14:textId="77777777" w:rsidR="007646B8" w:rsidRPr="005A0818" w:rsidRDefault="007646B8" w:rsidP="002C39BB">
      <w:pPr>
        <w:ind w:left="0" w:right="101"/>
        <w:rPr>
          <w:rFonts w:asciiTheme="minorHAnsi" w:hAnsiTheme="minorHAnsi" w:cstheme="minorHAnsi"/>
          <w:lang w:eastAsia="en-US"/>
        </w:rPr>
      </w:pPr>
    </w:p>
    <w:p w14:paraId="7A1C6322" w14:textId="01057D2A" w:rsidR="00C261E6" w:rsidRPr="005A0818" w:rsidRDefault="00C261E6" w:rsidP="002C39BB">
      <w:pPr>
        <w:ind w:left="0" w:right="101"/>
        <w:rPr>
          <w:rFonts w:asciiTheme="minorHAnsi" w:hAnsiTheme="minorHAnsi" w:cstheme="minorHAnsi"/>
          <w:lang w:eastAsia="en-US"/>
        </w:rPr>
      </w:pPr>
      <w:r w:rsidRPr="005A0818">
        <w:rPr>
          <w:rFonts w:asciiTheme="minorHAnsi" w:hAnsiTheme="minorHAnsi" w:cstheme="minorHAnsi"/>
          <w:lang w:eastAsia="en-US"/>
        </w:rPr>
        <w:t>Ces travaux concernent également</w:t>
      </w:r>
      <w:r w:rsidR="00FC66FB" w:rsidRPr="005A0818">
        <w:rPr>
          <w:rFonts w:asciiTheme="minorHAnsi" w:hAnsiTheme="minorHAnsi" w:cstheme="minorHAnsi"/>
          <w:lang w:eastAsia="en-US"/>
        </w:rPr>
        <w:t xml:space="preserve"> </w:t>
      </w:r>
      <w:r w:rsidR="007646B8" w:rsidRPr="005A0818">
        <w:rPr>
          <w:rFonts w:asciiTheme="minorHAnsi" w:hAnsiTheme="minorHAnsi" w:cstheme="minorHAnsi"/>
          <w:lang w:eastAsia="en-US"/>
        </w:rPr>
        <w:t xml:space="preserve">la réalisation des plateformes sur chacun des ilots et des travaux de viabilisation associés. </w:t>
      </w:r>
      <w:r w:rsidR="00FC66FB" w:rsidRPr="005A0818">
        <w:rPr>
          <w:rFonts w:asciiTheme="minorHAnsi" w:hAnsiTheme="minorHAnsi" w:cstheme="minorHAnsi"/>
          <w:lang w:eastAsia="en-US"/>
        </w:rPr>
        <w:t xml:space="preserve">Les </w:t>
      </w:r>
      <w:r w:rsidRPr="005A0818">
        <w:rPr>
          <w:rFonts w:asciiTheme="minorHAnsi" w:hAnsiTheme="minorHAnsi" w:cstheme="minorHAnsi"/>
          <w:lang w:eastAsia="en-US"/>
        </w:rPr>
        <w:t>branchements des îlots</w:t>
      </w:r>
      <w:r w:rsidR="00FC66FB" w:rsidRPr="005A0818">
        <w:rPr>
          <w:rFonts w:asciiTheme="minorHAnsi" w:hAnsiTheme="minorHAnsi" w:cstheme="minorHAnsi"/>
          <w:lang w:eastAsia="en-US"/>
        </w:rPr>
        <w:t xml:space="preserve"> </w:t>
      </w:r>
      <w:r w:rsidR="00975047" w:rsidRPr="005A0818">
        <w:rPr>
          <w:rFonts w:asciiTheme="minorHAnsi" w:hAnsiTheme="minorHAnsi" w:cstheme="minorHAnsi"/>
          <w:lang w:eastAsia="en-US"/>
        </w:rPr>
        <w:t>aux réseaux des concessionnaires restent à la charge des opérateurs</w:t>
      </w:r>
      <w:r w:rsidRPr="005A0818">
        <w:rPr>
          <w:rFonts w:asciiTheme="minorHAnsi" w:hAnsiTheme="minorHAnsi" w:cstheme="minorHAnsi"/>
          <w:lang w:eastAsia="en-US"/>
        </w:rPr>
        <w:t>.</w:t>
      </w:r>
    </w:p>
    <w:p w14:paraId="49A81BE5" w14:textId="77777777" w:rsidR="00B12F2D" w:rsidRPr="005A0818" w:rsidRDefault="00B12F2D" w:rsidP="002C39BB">
      <w:pPr>
        <w:ind w:left="0" w:right="101"/>
        <w:rPr>
          <w:rFonts w:asciiTheme="minorHAnsi" w:hAnsiTheme="minorHAnsi" w:cstheme="minorHAnsi"/>
          <w:lang w:eastAsia="en-US"/>
        </w:rPr>
      </w:pPr>
    </w:p>
    <w:p w14:paraId="2E140D9B" w14:textId="10B89B2D" w:rsidR="00C261E6" w:rsidRPr="005A0818" w:rsidRDefault="00975047" w:rsidP="002C39BB">
      <w:pPr>
        <w:ind w:left="0" w:right="101"/>
        <w:rPr>
          <w:rFonts w:asciiTheme="minorHAnsi" w:hAnsiTheme="minorHAnsi" w:cstheme="minorHAnsi"/>
          <w:lang w:eastAsia="en-US"/>
        </w:rPr>
      </w:pPr>
      <w:r w:rsidRPr="005A0818">
        <w:rPr>
          <w:rFonts w:asciiTheme="minorHAnsi" w:hAnsiTheme="minorHAnsi" w:cstheme="minorHAnsi"/>
          <w:lang w:eastAsia="en-US"/>
        </w:rPr>
        <w:t>Ces</w:t>
      </w:r>
      <w:r w:rsidR="00C261E6" w:rsidRPr="005A0818">
        <w:rPr>
          <w:rFonts w:asciiTheme="minorHAnsi" w:hAnsiTheme="minorHAnsi" w:cstheme="minorHAnsi"/>
          <w:lang w:eastAsia="en-US"/>
        </w:rPr>
        <w:t xml:space="preserve"> travaux </w:t>
      </w:r>
      <w:r w:rsidRPr="005A0818">
        <w:rPr>
          <w:rFonts w:asciiTheme="minorHAnsi" w:hAnsiTheme="minorHAnsi" w:cstheme="minorHAnsi"/>
          <w:lang w:eastAsia="en-US"/>
        </w:rPr>
        <w:t xml:space="preserve">sont phasés </w:t>
      </w:r>
      <w:r w:rsidR="00C261E6" w:rsidRPr="005A0818">
        <w:rPr>
          <w:rFonts w:asciiTheme="minorHAnsi" w:hAnsiTheme="minorHAnsi" w:cstheme="minorHAnsi"/>
          <w:lang w:eastAsia="en-US"/>
        </w:rPr>
        <w:t xml:space="preserve">en deux temps : </w:t>
      </w:r>
    </w:p>
    <w:p w14:paraId="24CF933D" w14:textId="77777777" w:rsidR="00B75FF1" w:rsidRPr="005A0818" w:rsidRDefault="00B75FF1" w:rsidP="002C39BB">
      <w:pPr>
        <w:ind w:left="0" w:right="101"/>
        <w:rPr>
          <w:rFonts w:asciiTheme="minorHAnsi" w:hAnsiTheme="minorHAnsi" w:cstheme="minorHAnsi"/>
          <w:lang w:eastAsia="en-US"/>
        </w:rPr>
      </w:pPr>
    </w:p>
    <w:p w14:paraId="525ACFB2" w14:textId="1525CE63" w:rsidR="00C261E6" w:rsidRPr="005A0818" w:rsidRDefault="00C261E6" w:rsidP="007E17C8">
      <w:pPr>
        <w:pStyle w:val="Paragraphedeliste"/>
        <w:numPr>
          <w:ilvl w:val="0"/>
          <w:numId w:val="14"/>
        </w:numPr>
        <w:ind w:right="101"/>
        <w:rPr>
          <w:rFonts w:asciiTheme="minorHAnsi" w:hAnsiTheme="minorHAnsi" w:cstheme="minorHAnsi"/>
          <w:lang w:eastAsia="en-US"/>
        </w:rPr>
      </w:pPr>
      <w:r w:rsidRPr="005A0818">
        <w:rPr>
          <w:rFonts w:asciiTheme="minorHAnsi" w:hAnsiTheme="minorHAnsi" w:cstheme="minorHAnsi"/>
          <w:b/>
          <w:bCs/>
          <w:lang w:eastAsia="en-US"/>
        </w:rPr>
        <w:t xml:space="preserve">Travaux de viabilisation provisoire et de réseau humides </w:t>
      </w:r>
      <w:r w:rsidRPr="005A0818">
        <w:rPr>
          <w:rFonts w:asciiTheme="minorHAnsi" w:hAnsiTheme="minorHAnsi" w:cstheme="minorHAnsi"/>
          <w:lang w:eastAsia="en-US"/>
        </w:rPr>
        <w:t xml:space="preserve">(eaux usées, eau potable, eaux pluviales, chauffage urbain) pour permettre l’accès aux chantiers des promoteurs et les raccordements provisoires. Les voiries sont mises en </w:t>
      </w:r>
      <w:r w:rsidR="00517BEC" w:rsidRPr="005A0818">
        <w:rPr>
          <w:rFonts w:asciiTheme="minorHAnsi" w:hAnsiTheme="minorHAnsi" w:cstheme="minorHAnsi"/>
          <w:lang w:eastAsia="en-US"/>
        </w:rPr>
        <w:t xml:space="preserve">œuvre </w:t>
      </w:r>
      <w:r w:rsidRPr="005A0818">
        <w:rPr>
          <w:rFonts w:asciiTheme="minorHAnsi" w:hAnsiTheme="minorHAnsi" w:cstheme="minorHAnsi"/>
          <w:lang w:eastAsia="en-US"/>
        </w:rPr>
        <w:t>jusqu’à la couche d’assise. Cette dernière servira de base à la couche de roulement pour les voiries définitives.</w:t>
      </w:r>
    </w:p>
    <w:p w14:paraId="1CA06D30" w14:textId="77777777" w:rsidR="00B75FF1" w:rsidRPr="005A0818" w:rsidRDefault="00B75FF1" w:rsidP="002C39BB">
      <w:pPr>
        <w:pStyle w:val="Paragraphedeliste"/>
        <w:ind w:left="720" w:right="101"/>
        <w:rPr>
          <w:rFonts w:asciiTheme="minorHAnsi" w:hAnsiTheme="minorHAnsi" w:cstheme="minorHAnsi"/>
          <w:lang w:eastAsia="en-US"/>
        </w:rPr>
      </w:pPr>
    </w:p>
    <w:p w14:paraId="64440E26" w14:textId="77777777" w:rsidR="00B12F2D" w:rsidRPr="005A0818" w:rsidRDefault="00C261E6" w:rsidP="007E17C8">
      <w:pPr>
        <w:pStyle w:val="Paragraphedeliste"/>
        <w:numPr>
          <w:ilvl w:val="0"/>
          <w:numId w:val="14"/>
        </w:numPr>
        <w:ind w:right="101"/>
        <w:rPr>
          <w:rFonts w:asciiTheme="minorHAnsi" w:hAnsiTheme="minorHAnsi" w:cstheme="minorHAnsi"/>
          <w:lang w:eastAsia="en-US"/>
        </w:rPr>
      </w:pPr>
      <w:r w:rsidRPr="005A0818">
        <w:rPr>
          <w:rFonts w:asciiTheme="minorHAnsi" w:hAnsiTheme="minorHAnsi" w:cstheme="minorHAnsi"/>
          <w:b/>
          <w:bCs/>
          <w:lang w:eastAsia="en-US"/>
        </w:rPr>
        <w:t xml:space="preserve">Travaux d’aménagement définitifs </w:t>
      </w:r>
      <w:r w:rsidRPr="005A0818">
        <w:rPr>
          <w:rFonts w:asciiTheme="minorHAnsi" w:hAnsiTheme="minorHAnsi" w:cstheme="minorHAnsi"/>
          <w:lang w:eastAsia="en-US"/>
        </w:rPr>
        <w:t xml:space="preserve">comprenant : </w:t>
      </w:r>
    </w:p>
    <w:p w14:paraId="1CCED536" w14:textId="2221B88D" w:rsidR="00B12F2D" w:rsidRPr="00F252EB" w:rsidRDefault="00C261E6" w:rsidP="00F252EB">
      <w:pPr>
        <w:pStyle w:val="Titre3"/>
        <w:rPr>
          <w:color w:val="auto"/>
          <w:lang w:eastAsia="en-US"/>
        </w:rPr>
      </w:pPr>
      <w:r w:rsidRPr="00F252EB">
        <w:rPr>
          <w:bCs/>
          <w:color w:val="auto"/>
          <w:lang w:eastAsia="en-US"/>
        </w:rPr>
        <w:t xml:space="preserve">Travaux de réseaux secs </w:t>
      </w:r>
      <w:r w:rsidRPr="00F252EB">
        <w:rPr>
          <w:color w:val="auto"/>
          <w:lang w:eastAsia="en-US"/>
        </w:rPr>
        <w:t xml:space="preserve">(télécommunication, électricité, éclairage public, vidéosurveillance). Ces travaux ont lieu sous les futurs trottoirs après le gros </w:t>
      </w:r>
      <w:r w:rsidR="00517BEC" w:rsidRPr="00F252EB">
        <w:rPr>
          <w:color w:val="auto"/>
          <w:lang w:eastAsia="en-US"/>
        </w:rPr>
        <w:t xml:space="preserve">œuvre </w:t>
      </w:r>
      <w:r w:rsidRPr="00F252EB">
        <w:rPr>
          <w:color w:val="auto"/>
          <w:lang w:eastAsia="en-US"/>
        </w:rPr>
        <w:t xml:space="preserve">des îlots lorsque les débords </w:t>
      </w:r>
      <w:r w:rsidR="00B75FF1" w:rsidRPr="00F252EB">
        <w:rPr>
          <w:color w:val="auto"/>
          <w:lang w:eastAsia="en-US"/>
        </w:rPr>
        <w:t>des ilots</w:t>
      </w:r>
      <w:r w:rsidR="00355981" w:rsidRPr="00F252EB">
        <w:rPr>
          <w:color w:val="auto"/>
          <w:lang w:eastAsia="en-US"/>
        </w:rPr>
        <w:t xml:space="preserve"> privés</w:t>
      </w:r>
      <w:r w:rsidR="00B75FF1" w:rsidRPr="00F252EB">
        <w:rPr>
          <w:color w:val="auto"/>
          <w:lang w:eastAsia="en-US"/>
        </w:rPr>
        <w:t xml:space="preserve"> par les opérateurs</w:t>
      </w:r>
      <w:r w:rsidRPr="00F252EB">
        <w:rPr>
          <w:color w:val="auto"/>
          <w:lang w:eastAsia="en-US"/>
        </w:rPr>
        <w:t xml:space="preserve"> n’ont plus lieu.</w:t>
      </w:r>
    </w:p>
    <w:p w14:paraId="7B48BDFD" w14:textId="1173F1C8" w:rsidR="00C261E6" w:rsidRPr="005A0818" w:rsidRDefault="00C261E6" w:rsidP="007E17C8">
      <w:pPr>
        <w:pStyle w:val="Paragraphedeliste"/>
        <w:numPr>
          <w:ilvl w:val="0"/>
          <w:numId w:val="15"/>
        </w:numPr>
        <w:ind w:right="101"/>
        <w:rPr>
          <w:rFonts w:asciiTheme="minorHAnsi" w:hAnsiTheme="minorHAnsi" w:cstheme="minorHAnsi"/>
          <w:lang w:eastAsia="en-US"/>
        </w:rPr>
      </w:pPr>
      <w:r w:rsidRPr="005A0818">
        <w:rPr>
          <w:rFonts w:asciiTheme="minorHAnsi" w:hAnsiTheme="minorHAnsi" w:cstheme="minorHAnsi"/>
          <w:b/>
          <w:bCs/>
          <w:lang w:eastAsia="en-US"/>
        </w:rPr>
        <w:t xml:space="preserve">Travaux de plantations et de revêtements/bordures. </w:t>
      </w:r>
      <w:r w:rsidRPr="005A0818">
        <w:rPr>
          <w:rFonts w:asciiTheme="minorHAnsi" w:hAnsiTheme="minorHAnsi" w:cstheme="minorHAnsi"/>
          <w:lang w:eastAsia="en-US"/>
        </w:rPr>
        <w:t xml:space="preserve">Ces travaux ont lieu à la fin du chantier des </w:t>
      </w:r>
      <w:r w:rsidR="00FB15ED" w:rsidRPr="005A0818">
        <w:rPr>
          <w:rFonts w:asciiTheme="minorHAnsi" w:hAnsiTheme="minorHAnsi" w:cstheme="minorHAnsi"/>
          <w:lang w:eastAsia="en-US"/>
        </w:rPr>
        <w:t>opérateurs</w:t>
      </w:r>
      <w:r w:rsidRPr="005A0818">
        <w:rPr>
          <w:rFonts w:asciiTheme="minorHAnsi" w:hAnsiTheme="minorHAnsi" w:cstheme="minorHAnsi"/>
          <w:lang w:eastAsia="en-US"/>
        </w:rPr>
        <w:t>, avant la livraison des logements pour permettre aux futurs habitants de vivre dans un environnement qui n’est plus un chantier.</w:t>
      </w:r>
    </w:p>
    <w:p w14:paraId="30AD943D" w14:textId="77777777" w:rsidR="00C261E6" w:rsidRPr="005A0818" w:rsidRDefault="00C261E6" w:rsidP="002C39BB">
      <w:pPr>
        <w:ind w:left="0" w:right="101"/>
        <w:rPr>
          <w:rFonts w:asciiTheme="minorHAnsi" w:hAnsiTheme="minorHAnsi" w:cstheme="minorHAnsi"/>
          <w:lang w:eastAsia="en-US"/>
        </w:rPr>
      </w:pPr>
    </w:p>
    <w:p w14:paraId="3E4C483E" w14:textId="60C56374" w:rsidR="00B12F2D" w:rsidRPr="00F252EB" w:rsidRDefault="00520972" w:rsidP="002C39BB">
      <w:pPr>
        <w:pStyle w:val="Titre3"/>
        <w:ind w:right="101"/>
        <w:rPr>
          <w:rFonts w:cstheme="minorHAnsi"/>
          <w:color w:val="auto"/>
          <w:lang w:eastAsia="en-US"/>
        </w:rPr>
      </w:pPr>
      <w:bookmarkStart w:id="13" w:name="_Toc184717904"/>
      <w:bookmarkStart w:id="14" w:name="_Toc195084346"/>
      <w:r w:rsidRPr="00F252EB">
        <w:rPr>
          <w:rFonts w:cstheme="minorHAnsi"/>
          <w:color w:val="auto"/>
          <w:lang w:eastAsia="en-US"/>
        </w:rPr>
        <w:t>Opérations</w:t>
      </w:r>
      <w:r w:rsidR="00B12F2D" w:rsidRPr="00F252EB">
        <w:rPr>
          <w:rFonts w:cstheme="minorHAnsi"/>
          <w:color w:val="auto"/>
          <w:lang w:eastAsia="en-US"/>
        </w:rPr>
        <w:t xml:space="preserve"> des concessionnaires</w:t>
      </w:r>
      <w:bookmarkEnd w:id="13"/>
      <w:bookmarkEnd w:id="14"/>
    </w:p>
    <w:p w14:paraId="65DCA045" w14:textId="03D9866D" w:rsidR="00B12F2D" w:rsidRPr="005A0818" w:rsidRDefault="00B12F2D" w:rsidP="002C39BB">
      <w:pPr>
        <w:ind w:left="0" w:right="101"/>
        <w:rPr>
          <w:rFonts w:asciiTheme="minorHAnsi" w:hAnsiTheme="minorHAnsi" w:cstheme="minorHAnsi"/>
        </w:rPr>
      </w:pPr>
      <w:r w:rsidRPr="005A0818">
        <w:rPr>
          <w:rFonts w:asciiTheme="minorHAnsi" w:hAnsiTheme="minorHAnsi" w:cstheme="minorHAnsi"/>
        </w:rPr>
        <w:t xml:space="preserve">Les concessionnaires peuvent avoir des interventions importantes sur </w:t>
      </w:r>
      <w:r w:rsidR="008E0CC7" w:rsidRPr="005A0818">
        <w:rPr>
          <w:rFonts w:asciiTheme="minorHAnsi" w:hAnsiTheme="minorHAnsi" w:cstheme="minorHAnsi"/>
        </w:rPr>
        <w:t xml:space="preserve">le périmètre du </w:t>
      </w:r>
      <w:r w:rsidR="008E0CC7" w:rsidRPr="005A0818">
        <w:rPr>
          <w:rFonts w:asciiTheme="minorHAnsi" w:hAnsiTheme="minorHAnsi" w:cstheme="minorHAnsi"/>
          <w:highlight w:val="yellow"/>
        </w:rPr>
        <w:t>secteur</w:t>
      </w:r>
      <w:r w:rsidR="008E0CC7" w:rsidRPr="005A0818">
        <w:rPr>
          <w:rFonts w:asciiTheme="minorHAnsi" w:hAnsiTheme="minorHAnsi" w:cstheme="minorHAnsi"/>
        </w:rPr>
        <w:t xml:space="preserve"> </w:t>
      </w:r>
      <w:r w:rsidR="008E0CC7" w:rsidRPr="005A0818">
        <w:rPr>
          <w:rFonts w:asciiTheme="minorHAnsi" w:hAnsiTheme="minorHAnsi" w:cstheme="minorHAnsi"/>
          <w:highlight w:val="yellow"/>
        </w:rPr>
        <w:t>aménagé</w:t>
      </w:r>
      <w:r w:rsidR="008E0CC7" w:rsidRPr="005A0818">
        <w:rPr>
          <w:rFonts w:asciiTheme="minorHAnsi" w:hAnsiTheme="minorHAnsi" w:cstheme="minorHAnsi"/>
        </w:rPr>
        <w:t xml:space="preserve"> </w:t>
      </w:r>
      <w:r w:rsidRPr="005A0818">
        <w:rPr>
          <w:rFonts w:asciiTheme="minorHAnsi" w:hAnsiTheme="minorHAnsi" w:cstheme="minorHAnsi"/>
        </w:rPr>
        <w:t xml:space="preserve">comme Enedis pour le réseau d’électricité ou </w:t>
      </w:r>
      <w:r w:rsidRPr="005A0818">
        <w:rPr>
          <w:rFonts w:asciiTheme="minorHAnsi" w:hAnsiTheme="minorHAnsi" w:cstheme="minorHAnsi"/>
          <w:highlight w:val="yellow"/>
        </w:rPr>
        <w:t>ELM Dalkia</w:t>
      </w:r>
      <w:r w:rsidRPr="005A0818">
        <w:rPr>
          <w:rFonts w:asciiTheme="minorHAnsi" w:hAnsiTheme="minorHAnsi" w:cstheme="minorHAnsi"/>
        </w:rPr>
        <w:t xml:space="preserve"> pour le feeder principal de chauffage urbain alimentant </w:t>
      </w:r>
      <w:r w:rsidR="005A2DE0" w:rsidRPr="005A0818">
        <w:rPr>
          <w:rFonts w:asciiTheme="minorHAnsi" w:hAnsiTheme="minorHAnsi" w:cstheme="minorHAnsi"/>
        </w:rPr>
        <w:t xml:space="preserve">le </w:t>
      </w:r>
      <w:r w:rsidR="005A2DE0" w:rsidRPr="005A0818">
        <w:rPr>
          <w:rFonts w:asciiTheme="minorHAnsi" w:hAnsiTheme="minorHAnsi" w:cstheme="minorHAnsi"/>
          <w:highlight w:val="yellow"/>
        </w:rPr>
        <w:t>secteur aménagé XXX</w:t>
      </w:r>
      <w:r w:rsidRPr="005A0818">
        <w:rPr>
          <w:rFonts w:asciiTheme="minorHAnsi" w:hAnsiTheme="minorHAnsi" w:cstheme="minorHAnsi"/>
        </w:rPr>
        <w:t>. Mais ils peuvent également avoir des interventions plus ponctuelles pour les travaux de branchements des îlots privés ou encore pour des réparations diverses ou même l’entretien de leur réseau.</w:t>
      </w:r>
    </w:p>
    <w:p w14:paraId="09B51115" w14:textId="77777777" w:rsidR="00B12F2D" w:rsidRPr="005A0818" w:rsidRDefault="00B12F2D" w:rsidP="002C39BB">
      <w:pPr>
        <w:ind w:left="0" w:right="101"/>
        <w:rPr>
          <w:rFonts w:asciiTheme="minorHAnsi" w:hAnsiTheme="minorHAnsi" w:cstheme="minorHAnsi"/>
        </w:rPr>
      </w:pPr>
    </w:p>
    <w:p w14:paraId="416D7814" w14:textId="40793C50" w:rsidR="00B12F2D" w:rsidRPr="00F252EB" w:rsidRDefault="00520972" w:rsidP="002C39BB">
      <w:pPr>
        <w:pStyle w:val="Titre3"/>
        <w:ind w:right="101"/>
        <w:rPr>
          <w:rFonts w:cstheme="minorHAnsi"/>
          <w:color w:val="auto"/>
          <w:lang w:eastAsia="en-US"/>
        </w:rPr>
      </w:pPr>
      <w:bookmarkStart w:id="15" w:name="_Toc184717905"/>
      <w:bookmarkStart w:id="16" w:name="_Toc195084347"/>
      <w:r w:rsidRPr="00F252EB">
        <w:rPr>
          <w:rFonts w:cstheme="minorHAnsi"/>
          <w:color w:val="auto"/>
          <w:lang w:eastAsia="en-US"/>
        </w:rPr>
        <w:t xml:space="preserve">Opérations de </w:t>
      </w:r>
      <w:r w:rsidR="003048E5" w:rsidRPr="00F252EB">
        <w:rPr>
          <w:rFonts w:cstheme="minorHAnsi"/>
          <w:color w:val="auto"/>
          <w:lang w:eastAsia="en-US"/>
        </w:rPr>
        <w:t>construction des</w:t>
      </w:r>
      <w:r w:rsidR="00B12F2D" w:rsidRPr="00F252EB">
        <w:rPr>
          <w:rFonts w:cstheme="minorHAnsi"/>
          <w:color w:val="auto"/>
          <w:lang w:eastAsia="en-US"/>
        </w:rPr>
        <w:t xml:space="preserve"> </w:t>
      </w:r>
      <w:r w:rsidR="00E7794D" w:rsidRPr="00F252EB">
        <w:rPr>
          <w:rFonts w:cstheme="minorHAnsi"/>
          <w:color w:val="auto"/>
          <w:lang w:eastAsia="en-US"/>
        </w:rPr>
        <w:t>opérateurs</w:t>
      </w:r>
      <w:bookmarkEnd w:id="15"/>
      <w:bookmarkEnd w:id="16"/>
    </w:p>
    <w:p w14:paraId="4AA5D937" w14:textId="6DD59F14" w:rsidR="00B12F2D" w:rsidRPr="005A0818" w:rsidRDefault="00B12F2D"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w:t>
      </w:r>
      <w:r w:rsidR="00520972" w:rsidRPr="005A0818">
        <w:rPr>
          <w:rFonts w:asciiTheme="minorHAnsi" w:hAnsiTheme="minorHAnsi" w:cstheme="minorHAnsi"/>
          <w:lang w:eastAsia="en-US"/>
        </w:rPr>
        <w:t xml:space="preserve">opérations de construction </w:t>
      </w:r>
      <w:r w:rsidRPr="005A0818">
        <w:rPr>
          <w:rFonts w:asciiTheme="minorHAnsi" w:hAnsiTheme="minorHAnsi" w:cstheme="minorHAnsi"/>
          <w:lang w:eastAsia="en-US"/>
        </w:rPr>
        <w:t xml:space="preserve">des </w:t>
      </w:r>
      <w:r w:rsidR="00CF4E50" w:rsidRPr="005A0818">
        <w:rPr>
          <w:rFonts w:asciiTheme="minorHAnsi" w:hAnsiTheme="minorHAnsi" w:cstheme="minorHAnsi"/>
          <w:lang w:eastAsia="en-US"/>
        </w:rPr>
        <w:t xml:space="preserve">opérateurs </w:t>
      </w:r>
      <w:r w:rsidRPr="005A0818">
        <w:rPr>
          <w:rFonts w:asciiTheme="minorHAnsi" w:hAnsiTheme="minorHAnsi" w:cstheme="minorHAnsi"/>
          <w:lang w:eastAsia="en-US"/>
        </w:rPr>
        <w:t xml:space="preserve">sont </w:t>
      </w:r>
      <w:r w:rsidR="00095CF6" w:rsidRPr="005A0818">
        <w:rPr>
          <w:rFonts w:asciiTheme="minorHAnsi" w:hAnsiTheme="minorHAnsi" w:cstheme="minorHAnsi"/>
          <w:lang w:eastAsia="en-US"/>
        </w:rPr>
        <w:t>réalisées</w:t>
      </w:r>
      <w:r w:rsidRPr="005A0818">
        <w:rPr>
          <w:rFonts w:asciiTheme="minorHAnsi" w:hAnsiTheme="minorHAnsi" w:cstheme="minorHAnsi"/>
          <w:lang w:eastAsia="en-US"/>
        </w:rPr>
        <w:t xml:space="preserve"> sous leur maîtrise d’ouvrage propre sur les emprises des îlots privés.</w:t>
      </w:r>
    </w:p>
    <w:p w14:paraId="1EC81066" w14:textId="77777777" w:rsidR="00B12F2D" w:rsidRPr="005A0818" w:rsidRDefault="00B12F2D" w:rsidP="002C39BB">
      <w:pPr>
        <w:ind w:left="0" w:right="101"/>
        <w:rPr>
          <w:rFonts w:asciiTheme="minorHAnsi" w:hAnsiTheme="minorHAnsi" w:cstheme="minorHAnsi"/>
          <w:lang w:eastAsia="en-US"/>
        </w:rPr>
      </w:pPr>
    </w:p>
    <w:p w14:paraId="51D39680" w14:textId="49A268FB" w:rsidR="00B12F2D" w:rsidRPr="005A0818" w:rsidRDefault="00B12F2D"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chantiers des </w:t>
      </w:r>
      <w:r w:rsidR="00520972" w:rsidRPr="005A0818">
        <w:rPr>
          <w:rFonts w:asciiTheme="minorHAnsi" w:hAnsiTheme="minorHAnsi" w:cstheme="minorHAnsi"/>
          <w:lang w:eastAsia="en-US"/>
        </w:rPr>
        <w:t xml:space="preserve">opérateurs </w:t>
      </w:r>
      <w:r w:rsidRPr="005A0818">
        <w:rPr>
          <w:rFonts w:asciiTheme="minorHAnsi" w:hAnsiTheme="minorHAnsi" w:cstheme="minorHAnsi"/>
          <w:lang w:eastAsia="en-US"/>
        </w:rPr>
        <w:t xml:space="preserve">sont réalisés au fur et à mesure des travaux des espaces publics et de la vente des futurs logements. Ils sont répartis géographiquement tel que représenté ci-dessous. </w:t>
      </w:r>
      <w:r w:rsidRPr="005A0818">
        <w:rPr>
          <w:rFonts w:asciiTheme="minorHAnsi" w:hAnsiTheme="minorHAnsi" w:cstheme="minorHAnsi"/>
          <w:highlight w:val="yellow"/>
          <w:lang w:eastAsia="en-US"/>
        </w:rPr>
        <w:t>L</w:t>
      </w:r>
      <w:r w:rsidR="005A2DE0" w:rsidRPr="005A0818">
        <w:rPr>
          <w:rFonts w:asciiTheme="minorHAnsi" w:hAnsiTheme="minorHAnsi" w:cstheme="minorHAnsi"/>
          <w:highlight w:val="yellow"/>
          <w:lang w:eastAsia="en-US"/>
        </w:rPr>
        <w:t>e</w:t>
      </w:r>
      <w:r w:rsidRPr="005A0818">
        <w:rPr>
          <w:rFonts w:asciiTheme="minorHAnsi" w:hAnsiTheme="minorHAnsi" w:cstheme="minorHAnsi"/>
          <w:highlight w:val="yellow"/>
          <w:lang w:eastAsia="en-US"/>
        </w:rPr>
        <w:t xml:space="preserve"> </w:t>
      </w:r>
      <w:r w:rsidR="005A2DE0" w:rsidRPr="005A0818">
        <w:rPr>
          <w:rFonts w:asciiTheme="minorHAnsi" w:hAnsiTheme="minorHAnsi" w:cstheme="minorHAnsi"/>
          <w:highlight w:val="yellow"/>
        </w:rPr>
        <w:t>secteur aménagé XXX</w:t>
      </w:r>
      <w:r w:rsidRPr="005A0818">
        <w:rPr>
          <w:rFonts w:asciiTheme="minorHAnsi" w:hAnsiTheme="minorHAnsi" w:cstheme="minorHAnsi"/>
          <w:highlight w:val="yellow"/>
          <w:lang w:eastAsia="en-US"/>
        </w:rPr>
        <w:t xml:space="preserve"> comportera des logements en accession libre, en locatif intermédiaire et en locatif social, des locaux de commerces et de petites activités, des bureaux et un parc tertiaire, des hôtels, une crèche et une résidence service.</w:t>
      </w:r>
    </w:p>
    <w:p w14:paraId="56A1167F" w14:textId="77777777" w:rsidR="00FE60E3" w:rsidRPr="005A0818" w:rsidRDefault="00FE60E3" w:rsidP="002C39BB">
      <w:pPr>
        <w:ind w:left="0" w:right="101"/>
        <w:rPr>
          <w:rFonts w:asciiTheme="minorHAnsi" w:hAnsiTheme="minorHAnsi" w:cstheme="minorHAnsi"/>
          <w:lang w:eastAsia="en-US"/>
        </w:rPr>
      </w:pPr>
    </w:p>
    <w:p w14:paraId="478B7F82" w14:textId="02DA28C3" w:rsidR="00B12F2D" w:rsidRPr="005A0818" w:rsidRDefault="00B12F2D" w:rsidP="002C39BB">
      <w:pPr>
        <w:ind w:left="0" w:right="101"/>
        <w:rPr>
          <w:rFonts w:asciiTheme="minorHAnsi" w:hAnsiTheme="minorHAnsi" w:cstheme="minorHAnsi"/>
          <w:i/>
          <w:iCs/>
          <w:color w:val="D97733" w:themeColor="accent2"/>
          <w:lang w:eastAsia="en-US"/>
        </w:rPr>
      </w:pPr>
      <w:r w:rsidRPr="005A0818">
        <w:rPr>
          <w:rFonts w:asciiTheme="minorHAnsi" w:hAnsiTheme="minorHAnsi" w:cstheme="minorHAnsi"/>
          <w:i/>
          <w:iCs/>
          <w:color w:val="D97733" w:themeColor="accent2"/>
          <w:lang w:eastAsia="en-US"/>
        </w:rPr>
        <w:t>Mettre plan du projet en mettant en exergue : les espaces publics à aménager et les lots à bâtir</w:t>
      </w:r>
    </w:p>
    <w:p w14:paraId="40A7347D" w14:textId="75822866" w:rsidR="00B12F2D" w:rsidRPr="005A0818" w:rsidRDefault="00B12F2D" w:rsidP="002C39BB">
      <w:pPr>
        <w:ind w:left="0" w:right="101"/>
        <w:rPr>
          <w:rFonts w:asciiTheme="minorHAnsi" w:hAnsiTheme="minorHAnsi" w:cstheme="minorHAnsi"/>
          <w:i/>
          <w:iCs/>
          <w:color w:val="D97733" w:themeColor="accent2"/>
          <w:lang w:eastAsia="en-US"/>
        </w:rPr>
      </w:pPr>
      <w:r w:rsidRPr="005A0818">
        <w:rPr>
          <w:rFonts w:asciiTheme="minorHAnsi" w:hAnsiTheme="minorHAnsi" w:cstheme="minorHAnsi"/>
          <w:i/>
          <w:iCs/>
          <w:color w:val="D97733" w:themeColor="accent2"/>
          <w:lang w:eastAsia="en-US"/>
        </w:rPr>
        <w:t>Mettre tableau des lots avec destination produits, m² SDP et nb logements</w:t>
      </w:r>
    </w:p>
    <w:p w14:paraId="2D2EB06B" w14:textId="77777777" w:rsidR="00B12F2D" w:rsidRPr="005A0818" w:rsidRDefault="00B12F2D" w:rsidP="002C39BB">
      <w:pPr>
        <w:ind w:left="0" w:right="101"/>
        <w:rPr>
          <w:rFonts w:asciiTheme="minorHAnsi" w:hAnsiTheme="minorHAnsi" w:cstheme="minorHAnsi"/>
          <w:lang w:eastAsia="en-US"/>
        </w:rPr>
      </w:pPr>
    </w:p>
    <w:p w14:paraId="40C943F4" w14:textId="2E9EF4E8" w:rsidR="00444130" w:rsidRPr="005A0818" w:rsidRDefault="00444130" w:rsidP="005A52FC">
      <w:pPr>
        <w:pStyle w:val="Titre2"/>
        <w:keepLines/>
        <w:ind w:right="102"/>
        <w:rPr>
          <w:rFonts w:cstheme="minorHAnsi"/>
        </w:rPr>
      </w:pPr>
      <w:bookmarkStart w:id="17" w:name="_Toc184717906"/>
      <w:bookmarkStart w:id="18" w:name="_Toc195084348"/>
      <w:r w:rsidRPr="005A0818">
        <w:rPr>
          <w:rFonts w:cstheme="minorHAnsi"/>
        </w:rPr>
        <w:lastRenderedPageBreak/>
        <w:t>Les acteurs et leurs compétences</w:t>
      </w:r>
      <w:bookmarkEnd w:id="17"/>
      <w:bookmarkEnd w:id="18"/>
    </w:p>
    <w:p w14:paraId="45ACC1F0" w14:textId="6F8C3043" w:rsidR="00444130" w:rsidRPr="00F252EB" w:rsidRDefault="00444130" w:rsidP="005A52FC">
      <w:pPr>
        <w:pStyle w:val="Titre3"/>
        <w:keepLines/>
        <w:ind w:right="102"/>
        <w:rPr>
          <w:rFonts w:cstheme="minorHAnsi"/>
          <w:color w:val="auto"/>
          <w:highlight w:val="yellow"/>
          <w:lang w:eastAsia="en-US"/>
        </w:rPr>
      </w:pPr>
      <w:bookmarkStart w:id="19" w:name="_Toc184717907"/>
      <w:bookmarkStart w:id="20" w:name="_Toc195084349"/>
      <w:r w:rsidRPr="00F252EB">
        <w:rPr>
          <w:rFonts w:cstheme="minorHAnsi"/>
          <w:color w:val="auto"/>
          <w:highlight w:val="yellow"/>
          <w:lang w:eastAsia="en-US"/>
        </w:rPr>
        <w:t>La Métropole de Lyon</w:t>
      </w:r>
      <w:bookmarkEnd w:id="19"/>
      <w:bookmarkEnd w:id="20"/>
    </w:p>
    <w:p w14:paraId="23F63311" w14:textId="5BB86AC9" w:rsidR="00444130" w:rsidRPr="005A0818" w:rsidRDefault="00444130" w:rsidP="005A52FC">
      <w:pPr>
        <w:keepNext/>
        <w:keepLines/>
        <w:ind w:left="0" w:right="102"/>
        <w:rPr>
          <w:rFonts w:asciiTheme="minorHAnsi" w:hAnsiTheme="minorHAnsi" w:cstheme="minorHAnsi"/>
          <w:b/>
          <w:bCs/>
          <w:lang w:eastAsia="en-US"/>
        </w:rPr>
      </w:pPr>
      <w:r w:rsidRPr="005A0818">
        <w:rPr>
          <w:rFonts w:asciiTheme="minorHAnsi" w:hAnsiTheme="minorHAnsi" w:cstheme="minorHAnsi"/>
          <w:b/>
          <w:bCs/>
          <w:lang w:eastAsia="en-US"/>
        </w:rPr>
        <w:t xml:space="preserve">La Métropole de Lyon exerce </w:t>
      </w:r>
      <w:r w:rsidR="00AF3875" w:rsidRPr="005A0818">
        <w:rPr>
          <w:rFonts w:asciiTheme="minorHAnsi" w:hAnsiTheme="minorHAnsi" w:cstheme="minorHAnsi"/>
          <w:b/>
          <w:bCs/>
          <w:lang w:eastAsia="en-US"/>
        </w:rPr>
        <w:t xml:space="preserve">entre autres </w:t>
      </w:r>
      <w:r w:rsidRPr="005A0818">
        <w:rPr>
          <w:rFonts w:asciiTheme="minorHAnsi" w:hAnsiTheme="minorHAnsi" w:cstheme="minorHAnsi"/>
          <w:b/>
          <w:bCs/>
          <w:lang w:eastAsia="en-US"/>
        </w:rPr>
        <w:t>des compétences en matière de</w:t>
      </w:r>
      <w:r w:rsidR="00AF3875" w:rsidRPr="005A0818">
        <w:rPr>
          <w:rFonts w:asciiTheme="minorHAnsi" w:hAnsiTheme="minorHAnsi" w:cstheme="minorHAnsi"/>
          <w:b/>
          <w:bCs/>
          <w:lang w:eastAsia="en-US"/>
        </w:rPr>
        <w:t> :</w:t>
      </w:r>
    </w:p>
    <w:p w14:paraId="3711DFC1" w14:textId="2FC168D9" w:rsidR="00444130" w:rsidRPr="005A0818" w:rsidRDefault="00444130" w:rsidP="005A52FC">
      <w:pPr>
        <w:pStyle w:val="Paragraphedeliste"/>
        <w:keepNext/>
        <w:keepLines/>
        <w:numPr>
          <w:ilvl w:val="0"/>
          <w:numId w:val="16"/>
        </w:numPr>
        <w:ind w:right="102"/>
        <w:rPr>
          <w:rFonts w:asciiTheme="minorHAnsi" w:hAnsiTheme="minorHAnsi" w:cstheme="minorHAnsi"/>
          <w:lang w:eastAsia="en-US"/>
        </w:rPr>
      </w:pPr>
      <w:r w:rsidRPr="005A0818">
        <w:rPr>
          <w:rFonts w:asciiTheme="minorHAnsi" w:hAnsiTheme="minorHAnsi" w:cstheme="minorHAnsi"/>
          <w:lang w:eastAsia="en-US"/>
        </w:rPr>
        <w:t xml:space="preserve">Plan Local d’Urbanisme : pilotage des procédures et des études d’évolution du PLU, portage des objectifs du PLU dans la mise en </w:t>
      </w:r>
      <w:r w:rsidR="00AF3875" w:rsidRPr="005A0818">
        <w:rPr>
          <w:rFonts w:asciiTheme="minorHAnsi" w:hAnsiTheme="minorHAnsi" w:cstheme="minorHAnsi"/>
          <w:lang w:eastAsia="en-US"/>
        </w:rPr>
        <w:t xml:space="preserve">œuvre </w:t>
      </w:r>
      <w:r w:rsidRPr="005A0818">
        <w:rPr>
          <w:rFonts w:asciiTheme="minorHAnsi" w:hAnsiTheme="minorHAnsi" w:cstheme="minorHAnsi"/>
          <w:lang w:eastAsia="en-US"/>
        </w:rPr>
        <w:t>des projets ;</w:t>
      </w:r>
    </w:p>
    <w:p w14:paraId="43C1BB04" w14:textId="2C84A4B0" w:rsidR="00444130" w:rsidRPr="005A0818" w:rsidRDefault="00444130" w:rsidP="005A52FC">
      <w:pPr>
        <w:pStyle w:val="Paragraphedeliste"/>
        <w:keepNext/>
        <w:keepLines/>
        <w:numPr>
          <w:ilvl w:val="0"/>
          <w:numId w:val="16"/>
        </w:numPr>
        <w:ind w:right="102"/>
        <w:rPr>
          <w:rFonts w:asciiTheme="minorHAnsi" w:hAnsiTheme="minorHAnsi" w:cstheme="minorHAnsi"/>
          <w:lang w:eastAsia="en-US"/>
        </w:rPr>
      </w:pPr>
      <w:r w:rsidRPr="005A0818">
        <w:rPr>
          <w:rFonts w:asciiTheme="minorHAnsi" w:hAnsiTheme="minorHAnsi" w:cstheme="minorHAnsi"/>
          <w:lang w:eastAsia="en-US"/>
        </w:rPr>
        <w:t xml:space="preserve">Circulation et déplacements : pilotage ou validation d’études de déplacements dans le cadre de projets d’aménagement, gestion de la circulation métropolitaine et mesure des impacts des projets sur la circulation générale ; à ce titre, la </w:t>
      </w:r>
      <w:r w:rsidRPr="005A0818">
        <w:rPr>
          <w:rFonts w:asciiTheme="minorHAnsi" w:hAnsiTheme="minorHAnsi" w:cstheme="minorHAnsi"/>
          <w:highlight w:val="yellow"/>
          <w:lang w:eastAsia="en-US"/>
        </w:rPr>
        <w:t xml:space="preserve">Métropole pilote la démarche </w:t>
      </w:r>
      <w:proofErr w:type="spellStart"/>
      <w:r w:rsidRPr="005A0818">
        <w:rPr>
          <w:rFonts w:asciiTheme="minorHAnsi" w:hAnsiTheme="minorHAnsi" w:cstheme="minorHAnsi"/>
          <w:highlight w:val="yellow"/>
          <w:lang w:eastAsia="en-US"/>
        </w:rPr>
        <w:t>Onlymoov</w:t>
      </w:r>
      <w:proofErr w:type="spellEnd"/>
      <w:r w:rsidRPr="005A0818">
        <w:rPr>
          <w:rFonts w:asciiTheme="minorHAnsi" w:hAnsiTheme="minorHAnsi" w:cstheme="minorHAnsi"/>
          <w:highlight w:val="yellow"/>
          <w:lang w:eastAsia="en-US"/>
        </w:rPr>
        <w:t>’ et « Chantiers perturbants » ;</w:t>
      </w:r>
    </w:p>
    <w:p w14:paraId="7A30625D" w14:textId="1C36665A" w:rsidR="00444130" w:rsidRPr="005A0818" w:rsidRDefault="00444130" w:rsidP="005A52FC">
      <w:pPr>
        <w:pStyle w:val="Paragraphedeliste"/>
        <w:keepNext/>
        <w:keepLines/>
        <w:numPr>
          <w:ilvl w:val="0"/>
          <w:numId w:val="16"/>
        </w:numPr>
        <w:ind w:right="102"/>
        <w:rPr>
          <w:rFonts w:asciiTheme="minorHAnsi" w:hAnsiTheme="minorHAnsi" w:cstheme="minorHAnsi"/>
          <w:lang w:eastAsia="en-US"/>
        </w:rPr>
      </w:pPr>
      <w:r w:rsidRPr="005A0818">
        <w:rPr>
          <w:rFonts w:asciiTheme="minorHAnsi" w:hAnsiTheme="minorHAnsi" w:cstheme="minorHAnsi"/>
          <w:lang w:eastAsia="en-US"/>
        </w:rPr>
        <w:t>Aménagement et voirie : services compétents en matière de maîtrise d’ouvrage publique pour tout type de projet (ZAC, aménagement d’espace public ou de voirie, infrastructures…).</w:t>
      </w:r>
    </w:p>
    <w:p w14:paraId="2D3A88CA" w14:textId="7F904A58" w:rsidR="00444130" w:rsidRPr="005A0818" w:rsidRDefault="00444130" w:rsidP="005A52FC">
      <w:pPr>
        <w:pStyle w:val="Paragraphedeliste"/>
        <w:keepNext/>
        <w:keepLines/>
        <w:numPr>
          <w:ilvl w:val="0"/>
          <w:numId w:val="16"/>
        </w:numPr>
        <w:ind w:right="102"/>
        <w:rPr>
          <w:rFonts w:asciiTheme="minorHAnsi" w:hAnsiTheme="minorHAnsi" w:cstheme="minorHAnsi"/>
          <w:lang w:eastAsia="en-US"/>
        </w:rPr>
      </w:pPr>
      <w:r w:rsidRPr="005A0818">
        <w:rPr>
          <w:rFonts w:asciiTheme="minorHAnsi" w:hAnsiTheme="minorHAnsi" w:cstheme="minorHAnsi"/>
          <w:lang w:eastAsia="en-US"/>
        </w:rPr>
        <w:t xml:space="preserve">La métropole est l’autorité concédante </w:t>
      </w:r>
      <w:r w:rsidR="005A2DE0" w:rsidRPr="005A0818">
        <w:rPr>
          <w:rFonts w:asciiTheme="minorHAnsi" w:hAnsiTheme="minorHAnsi" w:cstheme="minorHAnsi"/>
          <w:lang w:eastAsia="en-US"/>
        </w:rPr>
        <w:t xml:space="preserve">du </w:t>
      </w:r>
      <w:r w:rsidR="005A2DE0" w:rsidRPr="005A0818">
        <w:rPr>
          <w:rFonts w:asciiTheme="minorHAnsi" w:hAnsiTheme="minorHAnsi" w:cstheme="minorHAnsi"/>
          <w:highlight w:val="yellow"/>
        </w:rPr>
        <w:t>secteur aménagé XXX</w:t>
      </w:r>
    </w:p>
    <w:p w14:paraId="29ECC3B0" w14:textId="77777777" w:rsidR="00444130" w:rsidRPr="005A0818" w:rsidRDefault="00444130" w:rsidP="002C39BB">
      <w:pPr>
        <w:ind w:left="0" w:right="101"/>
        <w:rPr>
          <w:rFonts w:asciiTheme="minorHAnsi" w:hAnsiTheme="minorHAnsi" w:cstheme="minorHAnsi"/>
          <w:lang w:eastAsia="en-US"/>
        </w:rPr>
      </w:pPr>
    </w:p>
    <w:p w14:paraId="7A2C85FC" w14:textId="3C29C80F" w:rsidR="00444130" w:rsidRPr="005A0818" w:rsidRDefault="00444130" w:rsidP="002C39BB">
      <w:pPr>
        <w:ind w:left="0" w:right="101"/>
        <w:rPr>
          <w:rFonts w:asciiTheme="minorHAnsi" w:hAnsiTheme="minorHAnsi" w:cstheme="minorHAnsi"/>
          <w:lang w:eastAsia="en-US"/>
        </w:rPr>
      </w:pPr>
      <w:r w:rsidRPr="005A0818">
        <w:rPr>
          <w:rFonts w:asciiTheme="minorHAnsi" w:hAnsiTheme="minorHAnsi" w:cstheme="minorHAnsi"/>
          <w:b/>
          <w:bCs/>
          <w:lang w:eastAsia="en-US"/>
        </w:rPr>
        <w:t>Contact :</w:t>
      </w:r>
      <w:r w:rsidRPr="005A0818">
        <w:rPr>
          <w:rFonts w:asciiTheme="minorHAnsi" w:hAnsiTheme="minorHAnsi" w:cstheme="minorHAnsi"/>
          <w:lang w:eastAsia="en-US"/>
        </w:rPr>
        <w:t xml:space="preserve"> </w:t>
      </w:r>
      <w:r w:rsidRPr="005A0818">
        <w:rPr>
          <w:rFonts w:asciiTheme="minorHAnsi" w:hAnsiTheme="minorHAnsi" w:cstheme="minorHAnsi"/>
          <w:highlight w:val="yellow"/>
          <w:lang w:eastAsia="en-US"/>
        </w:rPr>
        <w:t>Métropole de Lyon 20, rue du Lac CS 33569 69505 Lyon Cedex 3 Tél : 04 78 63 40 40</w:t>
      </w:r>
    </w:p>
    <w:p w14:paraId="073C587D" w14:textId="77777777" w:rsidR="00444130" w:rsidRPr="005A0818" w:rsidRDefault="00444130" w:rsidP="002C39BB">
      <w:pPr>
        <w:ind w:left="0" w:right="101"/>
        <w:rPr>
          <w:rFonts w:asciiTheme="minorHAnsi" w:hAnsiTheme="minorHAnsi" w:cstheme="minorHAnsi"/>
          <w:lang w:eastAsia="en-US"/>
        </w:rPr>
      </w:pPr>
    </w:p>
    <w:p w14:paraId="575F719C" w14:textId="1D37A470" w:rsidR="00444130" w:rsidRPr="00F252EB" w:rsidRDefault="00444130" w:rsidP="002C39BB">
      <w:pPr>
        <w:pStyle w:val="Titre3"/>
        <w:ind w:right="101"/>
        <w:rPr>
          <w:rFonts w:cstheme="minorHAnsi"/>
          <w:color w:val="auto"/>
          <w:lang w:eastAsia="en-US"/>
        </w:rPr>
      </w:pPr>
      <w:bookmarkStart w:id="21" w:name="_Toc184717908"/>
      <w:bookmarkStart w:id="22" w:name="_Toc195084350"/>
      <w:r w:rsidRPr="00F252EB">
        <w:rPr>
          <w:rFonts w:cstheme="minorHAnsi"/>
          <w:color w:val="auto"/>
          <w:lang w:eastAsia="en-US"/>
        </w:rPr>
        <w:t xml:space="preserve">La commune de </w:t>
      </w:r>
      <w:r w:rsidRPr="00F252EB">
        <w:rPr>
          <w:rFonts w:cstheme="minorHAnsi"/>
          <w:color w:val="auto"/>
          <w:highlight w:val="yellow"/>
          <w:lang w:eastAsia="en-US"/>
        </w:rPr>
        <w:t>……</w:t>
      </w:r>
      <w:proofErr w:type="gramStart"/>
      <w:r w:rsidRPr="00F252EB">
        <w:rPr>
          <w:rFonts w:cstheme="minorHAnsi"/>
          <w:color w:val="auto"/>
          <w:highlight w:val="yellow"/>
          <w:lang w:eastAsia="en-US"/>
        </w:rPr>
        <w:t>…….</w:t>
      </w:r>
      <w:proofErr w:type="gramEnd"/>
      <w:r w:rsidRPr="00F252EB">
        <w:rPr>
          <w:rFonts w:cstheme="minorHAnsi"/>
          <w:color w:val="auto"/>
          <w:highlight w:val="yellow"/>
          <w:lang w:eastAsia="en-US"/>
        </w:rPr>
        <w:t>.</w:t>
      </w:r>
      <w:bookmarkEnd w:id="21"/>
      <w:bookmarkEnd w:id="22"/>
    </w:p>
    <w:p w14:paraId="67E785BD" w14:textId="375FF93A" w:rsidR="00444130" w:rsidRPr="005A0818" w:rsidRDefault="00444130"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La Ville de </w:t>
      </w:r>
      <w:r w:rsidRPr="005A0818">
        <w:rPr>
          <w:rFonts w:asciiTheme="minorHAnsi" w:hAnsiTheme="minorHAnsi" w:cstheme="minorHAnsi"/>
          <w:highlight w:val="yellow"/>
          <w:lang w:eastAsia="en-US"/>
        </w:rPr>
        <w:t>…………….</w:t>
      </w:r>
      <w:r w:rsidRPr="005A0818">
        <w:rPr>
          <w:rFonts w:asciiTheme="minorHAnsi" w:hAnsiTheme="minorHAnsi" w:cstheme="minorHAnsi"/>
          <w:lang w:eastAsia="en-US"/>
        </w:rPr>
        <w:t xml:space="preserve"> </w:t>
      </w:r>
      <w:proofErr w:type="gramStart"/>
      <w:r w:rsidRPr="005A0818">
        <w:rPr>
          <w:rFonts w:asciiTheme="minorHAnsi" w:hAnsiTheme="minorHAnsi" w:cstheme="minorHAnsi"/>
          <w:lang w:eastAsia="en-US"/>
        </w:rPr>
        <w:t>est</w:t>
      </w:r>
      <w:proofErr w:type="gramEnd"/>
      <w:r w:rsidRPr="005A0818">
        <w:rPr>
          <w:rFonts w:asciiTheme="minorHAnsi" w:hAnsiTheme="minorHAnsi" w:cstheme="minorHAnsi"/>
          <w:lang w:eastAsia="en-US"/>
        </w:rPr>
        <w:t xml:space="preserve"> associée au projet de </w:t>
      </w:r>
      <w:r w:rsidRPr="005A0818">
        <w:rPr>
          <w:rFonts w:asciiTheme="minorHAnsi" w:hAnsiTheme="minorHAnsi" w:cstheme="minorHAnsi"/>
          <w:highlight w:val="yellow"/>
          <w:lang w:eastAsia="en-US"/>
        </w:rPr>
        <w:t>……………….</w:t>
      </w:r>
      <w:r w:rsidRPr="005A0818">
        <w:rPr>
          <w:rFonts w:asciiTheme="minorHAnsi" w:hAnsiTheme="minorHAnsi" w:cstheme="minorHAnsi"/>
          <w:lang w:eastAsia="en-US"/>
        </w:rPr>
        <w:t xml:space="preserve"> </w:t>
      </w:r>
      <w:proofErr w:type="gramStart"/>
      <w:r w:rsidRPr="005A0818">
        <w:rPr>
          <w:rFonts w:asciiTheme="minorHAnsi" w:hAnsiTheme="minorHAnsi" w:cstheme="minorHAnsi"/>
          <w:lang w:eastAsia="en-US"/>
        </w:rPr>
        <w:t>qui</w:t>
      </w:r>
      <w:proofErr w:type="gramEnd"/>
      <w:r w:rsidRPr="005A0818">
        <w:rPr>
          <w:rFonts w:asciiTheme="minorHAnsi" w:hAnsiTheme="minorHAnsi" w:cstheme="minorHAnsi"/>
          <w:lang w:eastAsia="en-US"/>
        </w:rPr>
        <w:t xml:space="preserve"> vise à ………………….</w:t>
      </w:r>
    </w:p>
    <w:p w14:paraId="41B0EE75" w14:textId="77777777" w:rsidR="00444130" w:rsidRPr="005A0818" w:rsidRDefault="00444130" w:rsidP="002C39BB">
      <w:pPr>
        <w:ind w:left="0" w:right="101"/>
        <w:rPr>
          <w:rFonts w:asciiTheme="minorHAnsi" w:hAnsiTheme="minorHAnsi" w:cstheme="minorHAnsi"/>
          <w:lang w:eastAsia="en-US"/>
        </w:rPr>
      </w:pPr>
    </w:p>
    <w:p w14:paraId="3802A1FD" w14:textId="1945339E" w:rsidR="00444130" w:rsidRPr="005A0818" w:rsidRDefault="00444130"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 xml:space="preserve">La Ville de </w:t>
      </w:r>
      <w:r w:rsidRPr="005A0818">
        <w:rPr>
          <w:rFonts w:asciiTheme="minorHAnsi" w:hAnsiTheme="minorHAnsi" w:cstheme="minorHAnsi"/>
          <w:b/>
          <w:bCs/>
          <w:highlight w:val="yellow"/>
          <w:lang w:eastAsia="en-US"/>
        </w:rPr>
        <w:t>……………….</w:t>
      </w:r>
      <w:r w:rsidRPr="005A0818">
        <w:rPr>
          <w:rFonts w:asciiTheme="minorHAnsi" w:hAnsiTheme="minorHAnsi" w:cstheme="minorHAnsi"/>
          <w:b/>
          <w:bCs/>
          <w:lang w:eastAsia="en-US"/>
        </w:rPr>
        <w:t xml:space="preserve"> </w:t>
      </w:r>
      <w:proofErr w:type="gramStart"/>
      <w:r w:rsidRPr="005A0818">
        <w:rPr>
          <w:rFonts w:asciiTheme="minorHAnsi" w:hAnsiTheme="minorHAnsi" w:cstheme="minorHAnsi"/>
          <w:b/>
          <w:bCs/>
          <w:lang w:eastAsia="en-US"/>
        </w:rPr>
        <w:t>exerce</w:t>
      </w:r>
      <w:proofErr w:type="gramEnd"/>
      <w:r w:rsidRPr="005A0818">
        <w:rPr>
          <w:rFonts w:asciiTheme="minorHAnsi" w:hAnsiTheme="minorHAnsi" w:cstheme="minorHAnsi"/>
          <w:b/>
          <w:bCs/>
          <w:lang w:eastAsia="en-US"/>
        </w:rPr>
        <w:t xml:space="preserve"> des compétences en matière de</w:t>
      </w:r>
      <w:r w:rsidR="00AF3875" w:rsidRPr="005A0818">
        <w:rPr>
          <w:rFonts w:asciiTheme="minorHAnsi" w:hAnsiTheme="minorHAnsi" w:cstheme="minorHAnsi"/>
          <w:b/>
          <w:bCs/>
          <w:lang w:eastAsia="en-US"/>
        </w:rPr>
        <w:t> :</w:t>
      </w:r>
    </w:p>
    <w:p w14:paraId="580D4A30" w14:textId="069240CD" w:rsidR="00444130" w:rsidRPr="005A0818" w:rsidRDefault="00444130" w:rsidP="007E17C8">
      <w:pPr>
        <w:pStyle w:val="Paragraphedeliste"/>
        <w:numPr>
          <w:ilvl w:val="0"/>
          <w:numId w:val="17"/>
        </w:numPr>
        <w:ind w:right="101"/>
        <w:rPr>
          <w:rFonts w:asciiTheme="minorHAnsi" w:hAnsiTheme="minorHAnsi" w:cstheme="minorHAnsi"/>
          <w:lang w:eastAsia="en-US"/>
        </w:rPr>
      </w:pPr>
      <w:r w:rsidRPr="005A0818">
        <w:rPr>
          <w:rFonts w:asciiTheme="minorHAnsi" w:hAnsiTheme="minorHAnsi" w:cstheme="minorHAnsi"/>
          <w:lang w:eastAsia="en-US"/>
        </w:rPr>
        <w:t>Urbanisme réglementaire : instruction et délivrance des autorisations d’urbanisme, application du PLU, renseignements cadastraux et certificats de conformité ;</w:t>
      </w:r>
    </w:p>
    <w:p w14:paraId="10E40721" w14:textId="0DE0EA6C" w:rsidR="00444130" w:rsidRPr="005A0818" w:rsidRDefault="00444130" w:rsidP="007E17C8">
      <w:pPr>
        <w:pStyle w:val="Paragraphedeliste"/>
        <w:numPr>
          <w:ilvl w:val="0"/>
          <w:numId w:val="17"/>
        </w:numPr>
        <w:ind w:right="101"/>
        <w:rPr>
          <w:rFonts w:asciiTheme="minorHAnsi" w:hAnsiTheme="minorHAnsi" w:cstheme="minorHAnsi"/>
          <w:lang w:eastAsia="en-US"/>
        </w:rPr>
      </w:pPr>
      <w:r w:rsidRPr="005A0818">
        <w:rPr>
          <w:rFonts w:asciiTheme="minorHAnsi" w:hAnsiTheme="minorHAnsi" w:cstheme="minorHAnsi"/>
          <w:lang w:eastAsia="en-US"/>
        </w:rPr>
        <w:t>Circulation et stationnement : délivrance des arrêtés de circulation et des autorisations d’occuper le domaine public</w:t>
      </w:r>
    </w:p>
    <w:p w14:paraId="16F241DA" w14:textId="411A5B7D" w:rsidR="00444130" w:rsidRPr="005A0818" w:rsidRDefault="004D16C8" w:rsidP="007E17C8">
      <w:pPr>
        <w:pStyle w:val="Paragraphedeliste"/>
        <w:numPr>
          <w:ilvl w:val="0"/>
          <w:numId w:val="17"/>
        </w:numPr>
        <w:ind w:right="101"/>
        <w:rPr>
          <w:rFonts w:asciiTheme="minorHAnsi" w:hAnsiTheme="minorHAnsi" w:cstheme="minorHAnsi"/>
          <w:lang w:eastAsia="en-US"/>
        </w:rPr>
      </w:pPr>
      <w:r w:rsidRPr="005A0818">
        <w:rPr>
          <w:rFonts w:asciiTheme="minorHAnsi" w:hAnsiTheme="minorHAnsi" w:cstheme="minorHAnsi"/>
          <w:lang w:eastAsia="en-US"/>
        </w:rPr>
        <w:t>M</w:t>
      </w:r>
      <w:r w:rsidR="00444130" w:rsidRPr="005A0818">
        <w:rPr>
          <w:rFonts w:asciiTheme="minorHAnsi" w:hAnsiTheme="minorHAnsi" w:cstheme="minorHAnsi"/>
          <w:lang w:eastAsia="en-US"/>
        </w:rPr>
        <w:t>aîtrise d’ouvrage et exploitation de l’éclairage public</w:t>
      </w:r>
      <w:r w:rsidR="00881663" w:rsidRPr="005A0818">
        <w:rPr>
          <w:rFonts w:asciiTheme="minorHAnsi" w:hAnsiTheme="minorHAnsi" w:cstheme="minorHAnsi"/>
          <w:lang w:eastAsia="en-US"/>
        </w:rPr>
        <w:t xml:space="preserve"> et d</w:t>
      </w:r>
      <w:r w:rsidR="00444130" w:rsidRPr="005A0818">
        <w:rPr>
          <w:rFonts w:asciiTheme="minorHAnsi" w:hAnsiTheme="minorHAnsi" w:cstheme="minorHAnsi"/>
          <w:lang w:eastAsia="en-US"/>
        </w:rPr>
        <w:t>es espaces verts</w:t>
      </w:r>
    </w:p>
    <w:p w14:paraId="66D4F8E6" w14:textId="3DBAAE29" w:rsidR="00444130" w:rsidRPr="005A0818" w:rsidRDefault="00881663" w:rsidP="007E17C8">
      <w:pPr>
        <w:pStyle w:val="Paragraphedeliste"/>
        <w:numPr>
          <w:ilvl w:val="0"/>
          <w:numId w:val="17"/>
        </w:numPr>
        <w:ind w:right="101"/>
        <w:rPr>
          <w:rFonts w:asciiTheme="minorHAnsi" w:hAnsiTheme="minorHAnsi" w:cstheme="minorHAnsi"/>
          <w:lang w:eastAsia="en-US"/>
        </w:rPr>
      </w:pPr>
      <w:r w:rsidRPr="005A0818">
        <w:rPr>
          <w:rFonts w:asciiTheme="minorHAnsi" w:hAnsiTheme="minorHAnsi" w:cstheme="minorHAnsi"/>
          <w:lang w:eastAsia="en-US"/>
        </w:rPr>
        <w:t>M</w:t>
      </w:r>
      <w:r w:rsidR="00444130" w:rsidRPr="005A0818">
        <w:rPr>
          <w:rFonts w:asciiTheme="minorHAnsi" w:hAnsiTheme="minorHAnsi" w:cstheme="minorHAnsi"/>
          <w:lang w:eastAsia="en-US"/>
        </w:rPr>
        <w:t>aîtrise d’ouvrage des équipements publics relevant de sa compétence</w:t>
      </w:r>
    </w:p>
    <w:p w14:paraId="78F1BA38" w14:textId="77777777" w:rsidR="00444130" w:rsidRPr="005A0818" w:rsidRDefault="00444130" w:rsidP="002C39BB">
      <w:pPr>
        <w:ind w:left="0" w:right="101"/>
        <w:rPr>
          <w:rFonts w:asciiTheme="minorHAnsi" w:hAnsiTheme="minorHAnsi" w:cstheme="minorHAnsi"/>
          <w:lang w:eastAsia="en-US"/>
        </w:rPr>
      </w:pPr>
    </w:p>
    <w:p w14:paraId="48A3519F" w14:textId="1AC4552F" w:rsidR="00444130" w:rsidRPr="005A0818" w:rsidRDefault="00444130" w:rsidP="002C39BB">
      <w:pPr>
        <w:ind w:left="0" w:right="101"/>
        <w:rPr>
          <w:rFonts w:asciiTheme="minorHAnsi" w:hAnsiTheme="minorHAnsi" w:cstheme="minorHAnsi"/>
          <w:lang w:eastAsia="en-US"/>
        </w:rPr>
      </w:pPr>
      <w:r w:rsidRPr="005A0818">
        <w:rPr>
          <w:rFonts w:asciiTheme="minorHAnsi" w:hAnsiTheme="minorHAnsi" w:cstheme="minorHAnsi"/>
          <w:b/>
          <w:bCs/>
          <w:lang w:eastAsia="en-US"/>
        </w:rPr>
        <w:t>Contact :</w:t>
      </w:r>
      <w:r w:rsidRPr="005A0818">
        <w:rPr>
          <w:rFonts w:asciiTheme="minorHAnsi" w:hAnsiTheme="minorHAnsi" w:cstheme="minorHAnsi"/>
          <w:lang w:eastAsia="en-US"/>
        </w:rPr>
        <w:t xml:space="preserve"> </w:t>
      </w:r>
      <w:r w:rsidRPr="005A0818">
        <w:rPr>
          <w:rFonts w:asciiTheme="minorHAnsi" w:hAnsiTheme="minorHAnsi" w:cstheme="minorHAnsi"/>
          <w:highlight w:val="yellow"/>
          <w:lang w:eastAsia="en-US"/>
        </w:rPr>
        <w:t>…………………….</w:t>
      </w:r>
    </w:p>
    <w:p w14:paraId="42A027ED" w14:textId="77777777" w:rsidR="00444130" w:rsidRPr="005A0818" w:rsidRDefault="00444130" w:rsidP="002C39BB">
      <w:pPr>
        <w:ind w:left="0" w:right="101"/>
        <w:rPr>
          <w:rFonts w:asciiTheme="minorHAnsi" w:hAnsiTheme="minorHAnsi" w:cstheme="minorHAnsi"/>
          <w:lang w:eastAsia="en-US"/>
        </w:rPr>
      </w:pPr>
    </w:p>
    <w:p w14:paraId="515916FE" w14:textId="56D32D29" w:rsidR="00444130" w:rsidRPr="00F252EB" w:rsidRDefault="00B76740" w:rsidP="002C39BB">
      <w:pPr>
        <w:pStyle w:val="Titre3"/>
        <w:ind w:right="101"/>
        <w:rPr>
          <w:rFonts w:cstheme="minorHAnsi"/>
          <w:color w:val="auto"/>
          <w:lang w:eastAsia="en-US"/>
        </w:rPr>
      </w:pPr>
      <w:bookmarkStart w:id="23" w:name="_Toc184717909"/>
      <w:bookmarkStart w:id="24" w:name="_Toc195084351"/>
      <w:r w:rsidRPr="00F252EB">
        <w:rPr>
          <w:rFonts w:cstheme="minorHAnsi"/>
          <w:color w:val="auto"/>
          <w:lang w:eastAsia="en-US"/>
        </w:rPr>
        <w:t>L’aménageur</w:t>
      </w:r>
      <w:bookmarkEnd w:id="23"/>
      <w:bookmarkEnd w:id="24"/>
    </w:p>
    <w:p w14:paraId="5C815B6D" w14:textId="26D906DB" w:rsidR="00444130" w:rsidRPr="005A0818" w:rsidRDefault="00B76740" w:rsidP="002C39BB">
      <w:pPr>
        <w:ind w:left="0" w:right="101"/>
        <w:rPr>
          <w:rFonts w:asciiTheme="minorHAnsi" w:hAnsiTheme="minorHAnsi" w:cstheme="minorHAnsi"/>
          <w:lang w:eastAsia="en-US"/>
        </w:rPr>
      </w:pPr>
      <w:r w:rsidRPr="005A0818">
        <w:rPr>
          <w:rFonts w:asciiTheme="minorHAnsi" w:hAnsiTheme="minorHAnsi" w:cstheme="minorHAnsi"/>
          <w:lang w:eastAsia="en-US"/>
        </w:rPr>
        <w:t>L’aménageur</w:t>
      </w:r>
      <w:r w:rsidR="00444130" w:rsidRPr="005A0818">
        <w:rPr>
          <w:rFonts w:asciiTheme="minorHAnsi" w:hAnsiTheme="minorHAnsi" w:cstheme="minorHAnsi"/>
          <w:lang w:eastAsia="en-US"/>
        </w:rPr>
        <w:t xml:space="preserve"> est titulaire de </w:t>
      </w:r>
      <w:r w:rsidR="00444130" w:rsidRPr="005A0818">
        <w:rPr>
          <w:rFonts w:asciiTheme="minorHAnsi" w:hAnsiTheme="minorHAnsi" w:cstheme="minorHAnsi"/>
          <w:highlight w:val="yellow"/>
          <w:lang w:eastAsia="en-US"/>
        </w:rPr>
        <w:t>la concession d’aménagement</w:t>
      </w:r>
      <w:r w:rsidR="00444130" w:rsidRPr="005A0818">
        <w:rPr>
          <w:rFonts w:asciiTheme="minorHAnsi" w:hAnsiTheme="minorHAnsi" w:cstheme="minorHAnsi"/>
          <w:lang w:eastAsia="en-US"/>
        </w:rPr>
        <w:t xml:space="preserve"> pour le compte de …</w:t>
      </w:r>
      <w:r w:rsidR="00444130" w:rsidRPr="005A0818">
        <w:rPr>
          <w:rFonts w:asciiTheme="minorHAnsi" w:hAnsiTheme="minorHAnsi" w:cstheme="minorHAnsi"/>
          <w:highlight w:val="yellow"/>
          <w:lang w:eastAsia="en-US"/>
        </w:rPr>
        <w:t>…………</w:t>
      </w:r>
      <w:r w:rsidR="00444130" w:rsidRPr="005A0818">
        <w:rPr>
          <w:rFonts w:asciiTheme="minorHAnsi" w:hAnsiTheme="minorHAnsi" w:cstheme="minorHAnsi"/>
          <w:lang w:eastAsia="en-US"/>
        </w:rPr>
        <w:t xml:space="preserve"> qui </w:t>
      </w:r>
      <w:r w:rsidR="00EA5EEA" w:rsidRPr="005A0818">
        <w:rPr>
          <w:rFonts w:asciiTheme="minorHAnsi" w:hAnsiTheme="minorHAnsi" w:cstheme="minorHAnsi"/>
          <w:lang w:eastAsia="en-US"/>
        </w:rPr>
        <w:t>coordonne</w:t>
      </w:r>
      <w:r w:rsidR="00444130" w:rsidRPr="005A0818">
        <w:rPr>
          <w:rFonts w:asciiTheme="minorHAnsi" w:hAnsiTheme="minorHAnsi" w:cstheme="minorHAnsi"/>
          <w:lang w:eastAsia="en-US"/>
        </w:rPr>
        <w:t xml:space="preserve"> </w:t>
      </w:r>
      <w:r w:rsidR="00EA5EEA" w:rsidRPr="005A0818">
        <w:rPr>
          <w:rFonts w:asciiTheme="minorHAnsi" w:hAnsiTheme="minorHAnsi" w:cstheme="minorHAnsi"/>
          <w:lang w:eastAsia="en-US"/>
        </w:rPr>
        <w:t>l</w:t>
      </w:r>
      <w:r w:rsidR="00444130" w:rsidRPr="005A0818">
        <w:rPr>
          <w:rFonts w:asciiTheme="minorHAnsi" w:hAnsiTheme="minorHAnsi" w:cstheme="minorHAnsi"/>
          <w:lang w:eastAsia="en-US"/>
        </w:rPr>
        <w:t>es opérations menées par différents partenaires :</w:t>
      </w:r>
    </w:p>
    <w:p w14:paraId="699D5271" w14:textId="3263243E" w:rsidR="00444130" w:rsidRPr="005A0818" w:rsidRDefault="00444130" w:rsidP="007E17C8">
      <w:pPr>
        <w:pStyle w:val="Paragraphedeliste"/>
        <w:numPr>
          <w:ilvl w:val="0"/>
          <w:numId w:val="18"/>
        </w:numPr>
        <w:ind w:right="101"/>
        <w:rPr>
          <w:rFonts w:asciiTheme="minorHAnsi" w:hAnsiTheme="minorHAnsi" w:cstheme="minorHAnsi"/>
          <w:lang w:eastAsia="en-US"/>
        </w:rPr>
      </w:pPr>
      <w:r w:rsidRPr="005A0818">
        <w:rPr>
          <w:rFonts w:asciiTheme="minorHAnsi" w:hAnsiTheme="minorHAnsi" w:cstheme="minorHAnsi"/>
          <w:lang w:eastAsia="en-US"/>
        </w:rPr>
        <w:t xml:space="preserve">Démolitions/Constructions d’équipements publics (Ville de </w:t>
      </w:r>
      <w:proofErr w:type="gramStart"/>
      <w:r w:rsidRPr="005A0818">
        <w:rPr>
          <w:rFonts w:asciiTheme="minorHAnsi" w:hAnsiTheme="minorHAnsi" w:cstheme="minorHAnsi"/>
          <w:highlight w:val="yellow"/>
          <w:lang w:eastAsia="en-US"/>
        </w:rPr>
        <w:t>…….</w:t>
      </w:r>
      <w:proofErr w:type="gramEnd"/>
      <w:r w:rsidRPr="005A0818">
        <w:rPr>
          <w:rFonts w:asciiTheme="minorHAnsi" w:hAnsiTheme="minorHAnsi" w:cstheme="minorHAnsi"/>
          <w:highlight w:val="yellow"/>
          <w:lang w:eastAsia="en-US"/>
        </w:rPr>
        <w:t>.</w:t>
      </w:r>
      <w:r w:rsidRPr="005A0818">
        <w:rPr>
          <w:rFonts w:asciiTheme="minorHAnsi" w:hAnsiTheme="minorHAnsi" w:cstheme="minorHAnsi"/>
          <w:lang w:eastAsia="en-US"/>
        </w:rPr>
        <w:t>)</w:t>
      </w:r>
    </w:p>
    <w:p w14:paraId="53709DD4" w14:textId="6A7C506E" w:rsidR="00444130" w:rsidRPr="005A0818" w:rsidRDefault="00444130" w:rsidP="007E17C8">
      <w:pPr>
        <w:pStyle w:val="Paragraphedeliste"/>
        <w:numPr>
          <w:ilvl w:val="0"/>
          <w:numId w:val="18"/>
        </w:numPr>
        <w:ind w:right="101"/>
        <w:rPr>
          <w:rFonts w:asciiTheme="minorHAnsi" w:hAnsiTheme="minorHAnsi" w:cstheme="minorHAnsi"/>
          <w:lang w:eastAsia="en-US"/>
        </w:rPr>
      </w:pPr>
      <w:r w:rsidRPr="005A0818">
        <w:rPr>
          <w:rFonts w:asciiTheme="minorHAnsi" w:hAnsiTheme="minorHAnsi" w:cstheme="minorHAnsi"/>
          <w:lang w:eastAsia="en-US"/>
        </w:rPr>
        <w:t>Constructions d’îlots privés (</w:t>
      </w:r>
      <w:r w:rsidRPr="005A0818">
        <w:rPr>
          <w:rFonts w:asciiTheme="minorHAnsi" w:hAnsiTheme="minorHAnsi" w:cstheme="minorHAnsi"/>
          <w:highlight w:val="yellow"/>
          <w:lang w:eastAsia="en-US"/>
        </w:rPr>
        <w:t>aménageurs</w:t>
      </w:r>
      <w:r w:rsidR="00881663" w:rsidRPr="005A0818">
        <w:rPr>
          <w:rFonts w:asciiTheme="minorHAnsi" w:hAnsiTheme="minorHAnsi" w:cstheme="minorHAnsi"/>
          <w:highlight w:val="yellow"/>
          <w:lang w:eastAsia="en-US"/>
        </w:rPr>
        <w:t xml:space="preserve"> </w:t>
      </w:r>
      <w:r w:rsidRPr="005A0818">
        <w:rPr>
          <w:rFonts w:asciiTheme="minorHAnsi" w:hAnsiTheme="minorHAnsi" w:cstheme="minorHAnsi"/>
          <w:highlight w:val="yellow"/>
          <w:lang w:eastAsia="en-US"/>
        </w:rPr>
        <w:t>/</w:t>
      </w:r>
      <w:r w:rsidR="00881663" w:rsidRPr="005A0818">
        <w:rPr>
          <w:rFonts w:asciiTheme="minorHAnsi" w:hAnsiTheme="minorHAnsi" w:cstheme="minorHAnsi"/>
          <w:highlight w:val="yellow"/>
          <w:lang w:eastAsia="en-US"/>
        </w:rPr>
        <w:t xml:space="preserve"> bailleurs sociaux / </w:t>
      </w:r>
      <w:r w:rsidRPr="005A0818">
        <w:rPr>
          <w:rFonts w:asciiTheme="minorHAnsi" w:hAnsiTheme="minorHAnsi" w:cstheme="minorHAnsi"/>
          <w:highlight w:val="yellow"/>
          <w:lang w:eastAsia="en-US"/>
        </w:rPr>
        <w:t>promoteurs</w:t>
      </w:r>
      <w:r w:rsidRPr="005A0818">
        <w:rPr>
          <w:rFonts w:asciiTheme="minorHAnsi" w:hAnsiTheme="minorHAnsi" w:cstheme="minorHAnsi"/>
          <w:lang w:eastAsia="en-US"/>
        </w:rPr>
        <w:t>)</w:t>
      </w:r>
    </w:p>
    <w:p w14:paraId="2263B39F" w14:textId="2199D767" w:rsidR="00444130" w:rsidRPr="005A0818" w:rsidRDefault="00444130" w:rsidP="007E17C8">
      <w:pPr>
        <w:pStyle w:val="Paragraphedeliste"/>
        <w:numPr>
          <w:ilvl w:val="0"/>
          <w:numId w:val="18"/>
        </w:numPr>
        <w:ind w:right="101"/>
        <w:rPr>
          <w:rFonts w:asciiTheme="minorHAnsi" w:hAnsiTheme="minorHAnsi" w:cstheme="minorHAnsi"/>
          <w:lang w:eastAsia="en-US"/>
        </w:rPr>
      </w:pPr>
      <w:r w:rsidRPr="005A0818">
        <w:rPr>
          <w:rFonts w:asciiTheme="minorHAnsi" w:hAnsiTheme="minorHAnsi" w:cstheme="minorHAnsi"/>
          <w:lang w:eastAsia="en-US"/>
        </w:rPr>
        <w:t>Travaux Tramway (</w:t>
      </w:r>
      <w:r w:rsidRPr="005A0818">
        <w:rPr>
          <w:rFonts w:asciiTheme="minorHAnsi" w:hAnsiTheme="minorHAnsi" w:cstheme="minorHAnsi"/>
          <w:highlight w:val="yellow"/>
          <w:lang w:eastAsia="en-US"/>
        </w:rPr>
        <w:t>……</w:t>
      </w:r>
      <w:proofErr w:type="gramStart"/>
      <w:r w:rsidRPr="005A0818">
        <w:rPr>
          <w:rFonts w:asciiTheme="minorHAnsi" w:hAnsiTheme="minorHAnsi" w:cstheme="minorHAnsi"/>
          <w:highlight w:val="yellow"/>
          <w:lang w:eastAsia="en-US"/>
        </w:rPr>
        <w:t>…….</w:t>
      </w:r>
      <w:proofErr w:type="gramEnd"/>
      <w:r w:rsidRPr="005A0818">
        <w:rPr>
          <w:rFonts w:asciiTheme="minorHAnsi" w:hAnsiTheme="minorHAnsi" w:cstheme="minorHAnsi"/>
          <w:lang w:eastAsia="en-US"/>
        </w:rPr>
        <w:t>)</w:t>
      </w:r>
    </w:p>
    <w:p w14:paraId="65EE99ED" w14:textId="3CB365EE" w:rsidR="00444130" w:rsidRPr="005A0818" w:rsidRDefault="00444130" w:rsidP="007E17C8">
      <w:pPr>
        <w:pStyle w:val="Paragraphedeliste"/>
        <w:numPr>
          <w:ilvl w:val="0"/>
          <w:numId w:val="18"/>
        </w:numPr>
        <w:ind w:right="101"/>
        <w:rPr>
          <w:rFonts w:asciiTheme="minorHAnsi" w:hAnsiTheme="minorHAnsi" w:cstheme="minorHAnsi"/>
          <w:lang w:eastAsia="en-US"/>
        </w:rPr>
      </w:pPr>
      <w:r w:rsidRPr="005A0818">
        <w:rPr>
          <w:rFonts w:asciiTheme="minorHAnsi" w:hAnsiTheme="minorHAnsi" w:cstheme="minorHAnsi"/>
          <w:lang w:eastAsia="en-US"/>
        </w:rPr>
        <w:t>Démolitions des immeubles (</w:t>
      </w:r>
      <w:r w:rsidR="00881663" w:rsidRPr="005A0818">
        <w:rPr>
          <w:rFonts w:asciiTheme="minorHAnsi" w:hAnsiTheme="minorHAnsi" w:cstheme="minorHAnsi"/>
          <w:highlight w:val="yellow"/>
          <w:lang w:eastAsia="en-US"/>
        </w:rPr>
        <w:t>privés</w:t>
      </w:r>
      <w:r w:rsidR="00881663" w:rsidRPr="005A0818">
        <w:rPr>
          <w:rFonts w:asciiTheme="minorHAnsi" w:hAnsiTheme="minorHAnsi" w:cstheme="minorHAnsi"/>
          <w:lang w:eastAsia="en-US"/>
        </w:rPr>
        <w:t xml:space="preserve">, </w:t>
      </w:r>
      <w:r w:rsidRPr="005A0818">
        <w:rPr>
          <w:rFonts w:asciiTheme="minorHAnsi" w:hAnsiTheme="minorHAnsi" w:cstheme="minorHAnsi"/>
          <w:highlight w:val="yellow"/>
          <w:lang w:eastAsia="en-US"/>
        </w:rPr>
        <w:t>bailleurs</w:t>
      </w:r>
      <w:r w:rsidRPr="005A0818">
        <w:rPr>
          <w:rFonts w:asciiTheme="minorHAnsi" w:hAnsiTheme="minorHAnsi" w:cstheme="minorHAnsi"/>
          <w:lang w:eastAsia="en-US"/>
        </w:rPr>
        <w:t>)</w:t>
      </w:r>
    </w:p>
    <w:p w14:paraId="0D93F7A9" w14:textId="0AD698F1" w:rsidR="00444130" w:rsidRPr="005A0818" w:rsidRDefault="00444130" w:rsidP="007E17C8">
      <w:pPr>
        <w:pStyle w:val="Paragraphedeliste"/>
        <w:numPr>
          <w:ilvl w:val="0"/>
          <w:numId w:val="18"/>
        </w:numPr>
        <w:ind w:right="101"/>
        <w:rPr>
          <w:rFonts w:asciiTheme="minorHAnsi" w:hAnsiTheme="minorHAnsi" w:cstheme="minorHAnsi"/>
          <w:lang w:eastAsia="en-US"/>
        </w:rPr>
      </w:pPr>
      <w:r w:rsidRPr="005A0818">
        <w:rPr>
          <w:rFonts w:asciiTheme="minorHAnsi" w:hAnsiTheme="minorHAnsi" w:cstheme="minorHAnsi"/>
          <w:lang w:eastAsia="en-US"/>
        </w:rPr>
        <w:t>Travaux Espaces Publics (</w:t>
      </w:r>
      <w:r w:rsidRPr="005A0818">
        <w:rPr>
          <w:rFonts w:asciiTheme="minorHAnsi" w:hAnsiTheme="minorHAnsi" w:cstheme="minorHAnsi"/>
          <w:highlight w:val="yellow"/>
          <w:lang w:eastAsia="en-US"/>
        </w:rPr>
        <w:t>aménageur</w:t>
      </w:r>
      <w:r w:rsidRPr="005A0818">
        <w:rPr>
          <w:rFonts w:asciiTheme="minorHAnsi" w:hAnsiTheme="minorHAnsi" w:cstheme="minorHAnsi"/>
          <w:lang w:eastAsia="en-US"/>
        </w:rPr>
        <w:t>)</w:t>
      </w:r>
    </w:p>
    <w:p w14:paraId="2FD55962" w14:textId="77777777" w:rsidR="00444130" w:rsidRPr="005A0818" w:rsidRDefault="00444130" w:rsidP="002C39BB">
      <w:pPr>
        <w:ind w:left="0" w:right="101"/>
        <w:rPr>
          <w:rFonts w:asciiTheme="minorHAnsi" w:hAnsiTheme="minorHAnsi" w:cstheme="minorHAnsi"/>
          <w:lang w:eastAsia="en-US"/>
        </w:rPr>
      </w:pPr>
    </w:p>
    <w:p w14:paraId="452833FD" w14:textId="77777777" w:rsidR="00444130" w:rsidRPr="005A0818" w:rsidRDefault="00444130" w:rsidP="002C39BB">
      <w:pPr>
        <w:ind w:left="0" w:right="101"/>
        <w:rPr>
          <w:rFonts w:asciiTheme="minorHAnsi" w:hAnsiTheme="minorHAnsi" w:cstheme="minorHAnsi"/>
          <w:lang w:eastAsia="en-US"/>
        </w:rPr>
      </w:pPr>
    </w:p>
    <w:p w14:paraId="50FBB3E8" w14:textId="2DEFC837" w:rsidR="00444130" w:rsidRPr="00F252EB" w:rsidRDefault="00444130" w:rsidP="002C39BB">
      <w:pPr>
        <w:pStyle w:val="Titre4"/>
        <w:tabs>
          <w:tab w:val="clear" w:pos="9227"/>
        </w:tabs>
        <w:ind w:left="851" w:right="101"/>
        <w:rPr>
          <w:rFonts w:cstheme="minorHAnsi"/>
          <w:color w:val="auto"/>
        </w:rPr>
      </w:pPr>
      <w:bookmarkStart w:id="25" w:name="_Toc195084352"/>
      <w:r w:rsidRPr="00F252EB">
        <w:rPr>
          <w:rFonts w:cstheme="minorHAnsi"/>
          <w:color w:val="auto"/>
        </w:rPr>
        <w:t xml:space="preserve">Organisation </w:t>
      </w:r>
      <w:r w:rsidR="007651D7" w:rsidRPr="00F252EB">
        <w:rPr>
          <w:rFonts w:cstheme="minorHAnsi"/>
          <w:color w:val="auto"/>
        </w:rPr>
        <w:t>de l’Aménageur</w:t>
      </w:r>
      <w:r w:rsidRPr="00F252EB">
        <w:rPr>
          <w:rFonts w:cstheme="minorHAnsi"/>
          <w:color w:val="auto"/>
        </w:rPr>
        <w:t xml:space="preserve"> (</w:t>
      </w:r>
      <w:r w:rsidRPr="00F252EB">
        <w:rPr>
          <w:rFonts w:cstheme="minorHAnsi"/>
          <w:color w:val="auto"/>
          <w:highlight w:val="yellow"/>
        </w:rPr>
        <w:t xml:space="preserve">nom </w:t>
      </w:r>
      <w:r w:rsidR="00762D1B" w:rsidRPr="00F252EB">
        <w:rPr>
          <w:rFonts w:cstheme="minorHAnsi"/>
          <w:color w:val="auto"/>
          <w:highlight w:val="yellow"/>
        </w:rPr>
        <w:t>Aménageur</w:t>
      </w:r>
      <w:r w:rsidRPr="00F252EB">
        <w:rPr>
          <w:rFonts w:cstheme="minorHAnsi"/>
          <w:color w:val="auto"/>
        </w:rPr>
        <w:t>)</w:t>
      </w:r>
      <w:bookmarkEnd w:id="25"/>
    </w:p>
    <w:p w14:paraId="0F32939B" w14:textId="04879780" w:rsidR="00444130" w:rsidRPr="005A0818" w:rsidRDefault="007651D7" w:rsidP="002C39BB">
      <w:pPr>
        <w:ind w:left="0" w:right="101"/>
        <w:rPr>
          <w:rFonts w:asciiTheme="minorHAnsi" w:hAnsiTheme="minorHAnsi" w:cstheme="minorHAnsi"/>
          <w:lang w:eastAsia="en-US"/>
        </w:rPr>
      </w:pPr>
      <w:r w:rsidRPr="005A0818">
        <w:rPr>
          <w:rFonts w:asciiTheme="minorHAnsi" w:hAnsiTheme="minorHAnsi" w:cstheme="minorHAnsi"/>
          <w:highlight w:val="yellow"/>
          <w:lang w:eastAsia="en-US"/>
        </w:rPr>
        <w:t>L’aménageur</w:t>
      </w:r>
      <w:r w:rsidR="00444130" w:rsidRPr="005A0818">
        <w:rPr>
          <w:rFonts w:asciiTheme="minorHAnsi" w:hAnsiTheme="minorHAnsi" w:cstheme="minorHAnsi"/>
          <w:lang w:eastAsia="en-US"/>
        </w:rPr>
        <w:t xml:space="preserve"> a pour objet de piloter le projet, faire émerger les opérations et coordonner les études et les chantiers.</w:t>
      </w:r>
    </w:p>
    <w:p w14:paraId="225558D5" w14:textId="5FBEF467" w:rsidR="00444130" w:rsidRPr="005A0818" w:rsidRDefault="007651D7"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Il </w:t>
      </w:r>
      <w:r w:rsidR="00444130" w:rsidRPr="005A0818">
        <w:rPr>
          <w:rFonts w:asciiTheme="minorHAnsi" w:hAnsiTheme="minorHAnsi" w:cstheme="minorHAnsi"/>
          <w:lang w:eastAsia="en-US"/>
        </w:rPr>
        <w:t xml:space="preserve">est ainsi chargé de la définition et du suivi du projet et des études, de la coordination des acteurs et opérateurs, de la communication et de la représentation du projet. </w:t>
      </w:r>
      <w:r w:rsidR="00672123" w:rsidRPr="005A0818">
        <w:rPr>
          <w:rFonts w:asciiTheme="minorHAnsi" w:hAnsiTheme="minorHAnsi" w:cstheme="minorHAnsi"/>
          <w:lang w:eastAsia="en-US"/>
        </w:rPr>
        <w:t xml:space="preserve">Il </w:t>
      </w:r>
      <w:r w:rsidR="00444130" w:rsidRPr="005A0818">
        <w:rPr>
          <w:rFonts w:asciiTheme="minorHAnsi" w:hAnsiTheme="minorHAnsi" w:cstheme="minorHAnsi"/>
          <w:lang w:eastAsia="en-US"/>
        </w:rPr>
        <w:t>est garant du respect de la stratégie du projet et assure le reporting auprès des élu</w:t>
      </w:r>
      <w:r w:rsidR="00762D1B" w:rsidRPr="005A0818">
        <w:rPr>
          <w:rFonts w:asciiTheme="minorHAnsi" w:hAnsiTheme="minorHAnsi" w:cstheme="minorHAnsi"/>
          <w:lang w:eastAsia="en-US"/>
        </w:rPr>
        <w:t>.e</w:t>
      </w:r>
      <w:r w:rsidR="00444130" w:rsidRPr="005A0818">
        <w:rPr>
          <w:rFonts w:asciiTheme="minorHAnsi" w:hAnsiTheme="minorHAnsi" w:cstheme="minorHAnsi"/>
          <w:lang w:eastAsia="en-US"/>
        </w:rPr>
        <w:t>s.</w:t>
      </w:r>
    </w:p>
    <w:p w14:paraId="4888AC4F" w14:textId="77777777" w:rsidR="00444130" w:rsidRPr="005A0818" w:rsidRDefault="00444130" w:rsidP="002C39BB">
      <w:pPr>
        <w:ind w:left="0" w:right="101"/>
        <w:rPr>
          <w:rFonts w:asciiTheme="minorHAnsi" w:hAnsiTheme="minorHAnsi" w:cstheme="minorHAnsi"/>
          <w:lang w:eastAsia="en-US"/>
        </w:rPr>
      </w:pPr>
    </w:p>
    <w:p w14:paraId="3F3DADB5" w14:textId="65320BF4" w:rsidR="00444130" w:rsidRPr="005A0818" w:rsidRDefault="00444130"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 xml:space="preserve">Au-delà de la définition du projet dans son ensemble et sur toutes ses thématiques, </w:t>
      </w:r>
      <w:r w:rsidR="00672123" w:rsidRPr="005A0818">
        <w:rPr>
          <w:rFonts w:asciiTheme="minorHAnsi" w:hAnsiTheme="minorHAnsi" w:cstheme="minorHAnsi"/>
          <w:b/>
          <w:bCs/>
          <w:lang w:eastAsia="en-US"/>
        </w:rPr>
        <w:t>l’aménageur</w:t>
      </w:r>
      <w:r w:rsidRPr="005A0818">
        <w:rPr>
          <w:rFonts w:asciiTheme="minorHAnsi" w:hAnsiTheme="minorHAnsi" w:cstheme="minorHAnsi"/>
          <w:b/>
          <w:bCs/>
          <w:lang w:eastAsia="en-US"/>
        </w:rPr>
        <w:t xml:space="preserve"> a </w:t>
      </w:r>
      <w:r w:rsidRPr="005A0818">
        <w:rPr>
          <w:rFonts w:asciiTheme="minorHAnsi" w:hAnsiTheme="minorHAnsi" w:cstheme="minorHAnsi"/>
          <w:b/>
          <w:bCs/>
          <w:highlight w:val="yellow"/>
          <w:lang w:eastAsia="en-US"/>
        </w:rPr>
        <w:t>cinq</w:t>
      </w:r>
      <w:r w:rsidRPr="005A0818">
        <w:rPr>
          <w:rFonts w:asciiTheme="minorHAnsi" w:hAnsiTheme="minorHAnsi" w:cstheme="minorHAnsi"/>
          <w:b/>
          <w:bCs/>
          <w:lang w:eastAsia="en-US"/>
        </w:rPr>
        <w:t xml:space="preserve"> rôles principaux</w:t>
      </w:r>
      <w:r w:rsidR="00762D1B" w:rsidRPr="005A0818">
        <w:rPr>
          <w:rFonts w:asciiTheme="minorHAnsi" w:hAnsiTheme="minorHAnsi" w:cstheme="minorHAnsi"/>
          <w:b/>
          <w:bCs/>
          <w:lang w:eastAsia="en-US"/>
        </w:rPr>
        <w:t> :</w:t>
      </w:r>
    </w:p>
    <w:p w14:paraId="3C3DD9C9" w14:textId="6A7C3D93" w:rsidR="00444130" w:rsidRPr="005A0818" w:rsidRDefault="00444130" w:rsidP="007E17C8">
      <w:pPr>
        <w:pStyle w:val="Paragraphedeliste"/>
        <w:numPr>
          <w:ilvl w:val="0"/>
          <w:numId w:val="19"/>
        </w:numPr>
        <w:ind w:right="101"/>
        <w:rPr>
          <w:rFonts w:asciiTheme="minorHAnsi" w:hAnsiTheme="minorHAnsi" w:cstheme="minorHAnsi"/>
          <w:highlight w:val="yellow"/>
          <w:lang w:eastAsia="en-US"/>
        </w:rPr>
      </w:pPr>
      <w:r w:rsidRPr="005A0818">
        <w:rPr>
          <w:rFonts w:asciiTheme="minorHAnsi" w:hAnsiTheme="minorHAnsi" w:cstheme="minorHAnsi"/>
          <w:lang w:eastAsia="en-US"/>
        </w:rPr>
        <w:t>(</w:t>
      </w:r>
      <w:r w:rsidRPr="005A0818">
        <w:rPr>
          <w:rFonts w:asciiTheme="minorHAnsi" w:hAnsiTheme="minorHAnsi" w:cstheme="minorHAnsi"/>
          <w:highlight w:val="yellow"/>
          <w:lang w:eastAsia="en-US"/>
        </w:rPr>
        <w:t>Faire) réaliser toutes les études préalables aux actions d’aménagement.</w:t>
      </w:r>
    </w:p>
    <w:p w14:paraId="2BD8D67A" w14:textId="346A0567" w:rsidR="00444130" w:rsidRPr="005A0818" w:rsidRDefault="00444130" w:rsidP="007E17C8">
      <w:pPr>
        <w:pStyle w:val="Paragraphedeliste"/>
        <w:numPr>
          <w:ilvl w:val="0"/>
          <w:numId w:val="19"/>
        </w:numPr>
        <w:ind w:right="101"/>
        <w:rPr>
          <w:rFonts w:asciiTheme="minorHAnsi" w:hAnsiTheme="minorHAnsi" w:cstheme="minorHAnsi"/>
          <w:highlight w:val="yellow"/>
          <w:lang w:eastAsia="en-US"/>
        </w:rPr>
      </w:pPr>
      <w:r w:rsidRPr="005A0818">
        <w:rPr>
          <w:rFonts w:asciiTheme="minorHAnsi" w:hAnsiTheme="minorHAnsi" w:cstheme="minorHAnsi"/>
          <w:highlight w:val="yellow"/>
          <w:lang w:eastAsia="en-US"/>
        </w:rPr>
        <w:t xml:space="preserve">(Faire) procéder à toutes les acquisitions d’immeubles bâtis ou d'emprises non bâties en vue de leur mise en valeur, ainsi qu’à toutes les </w:t>
      </w:r>
      <w:r w:rsidR="009815EC" w:rsidRPr="005A0818">
        <w:rPr>
          <w:rFonts w:asciiTheme="minorHAnsi" w:hAnsiTheme="minorHAnsi" w:cstheme="minorHAnsi"/>
          <w:highlight w:val="yellow"/>
          <w:lang w:eastAsia="en-US"/>
        </w:rPr>
        <w:t>déconstructions/</w:t>
      </w:r>
      <w:r w:rsidRPr="005A0818">
        <w:rPr>
          <w:rFonts w:asciiTheme="minorHAnsi" w:hAnsiTheme="minorHAnsi" w:cstheme="minorHAnsi"/>
          <w:highlight w:val="yellow"/>
          <w:lang w:eastAsia="en-US"/>
        </w:rPr>
        <w:t>démolitions nécessaires.</w:t>
      </w:r>
    </w:p>
    <w:p w14:paraId="38A8D3B9" w14:textId="34ACDF8F" w:rsidR="00444130" w:rsidRPr="005A0818" w:rsidRDefault="00444130" w:rsidP="007E17C8">
      <w:pPr>
        <w:pStyle w:val="Paragraphedeliste"/>
        <w:numPr>
          <w:ilvl w:val="0"/>
          <w:numId w:val="19"/>
        </w:numPr>
        <w:ind w:right="101"/>
        <w:rPr>
          <w:rFonts w:asciiTheme="minorHAnsi" w:hAnsiTheme="minorHAnsi" w:cstheme="minorHAnsi"/>
          <w:highlight w:val="yellow"/>
          <w:lang w:eastAsia="en-US"/>
        </w:rPr>
      </w:pPr>
      <w:r w:rsidRPr="005A0818">
        <w:rPr>
          <w:rFonts w:asciiTheme="minorHAnsi" w:hAnsiTheme="minorHAnsi" w:cstheme="minorHAnsi"/>
          <w:highlight w:val="yellow"/>
          <w:lang w:eastAsia="en-US"/>
        </w:rPr>
        <w:t>(Faire) établir tous les contrats ou conventions en vue d’assurer la maîtrise foncière préalable à la réalisation d’opérations d’aménagement, et encadrer la cession à des tiers à des fins de construction.</w:t>
      </w:r>
    </w:p>
    <w:p w14:paraId="3FCF2C09" w14:textId="145BB047" w:rsidR="00444130" w:rsidRPr="005A0818" w:rsidRDefault="00444130" w:rsidP="007E17C8">
      <w:pPr>
        <w:pStyle w:val="Paragraphedeliste"/>
        <w:numPr>
          <w:ilvl w:val="0"/>
          <w:numId w:val="19"/>
        </w:numPr>
        <w:ind w:right="101"/>
        <w:rPr>
          <w:rFonts w:asciiTheme="minorHAnsi" w:hAnsiTheme="minorHAnsi" w:cstheme="minorHAnsi"/>
          <w:highlight w:val="yellow"/>
          <w:lang w:eastAsia="en-US"/>
        </w:rPr>
      </w:pPr>
      <w:r w:rsidRPr="005A0818">
        <w:rPr>
          <w:rFonts w:asciiTheme="minorHAnsi" w:hAnsiTheme="minorHAnsi" w:cstheme="minorHAnsi"/>
          <w:highlight w:val="yellow"/>
          <w:lang w:eastAsia="en-US"/>
        </w:rPr>
        <w:t>(Faire) réaliser tous les travaux nécessaires à la viabilisation des différents lots (</w:t>
      </w:r>
      <w:r w:rsidR="009815EC" w:rsidRPr="005A0818">
        <w:rPr>
          <w:rFonts w:asciiTheme="minorHAnsi" w:hAnsiTheme="minorHAnsi" w:cstheme="minorHAnsi"/>
          <w:highlight w:val="yellow"/>
          <w:lang w:eastAsia="en-US"/>
        </w:rPr>
        <w:t>déconstruction/</w:t>
      </w:r>
      <w:r w:rsidRPr="005A0818">
        <w:rPr>
          <w:rFonts w:asciiTheme="minorHAnsi" w:hAnsiTheme="minorHAnsi" w:cstheme="minorHAnsi"/>
          <w:highlight w:val="yellow"/>
          <w:lang w:eastAsia="en-US"/>
        </w:rPr>
        <w:t>démolition des bâtiments existants, dévoiement des réseaux si nécessaire, aménagement des espaces communs partagés).</w:t>
      </w:r>
    </w:p>
    <w:p w14:paraId="09D92838" w14:textId="7E748B7F" w:rsidR="00444130" w:rsidRPr="005A0818" w:rsidRDefault="00444130" w:rsidP="007E17C8">
      <w:pPr>
        <w:pStyle w:val="Paragraphedeliste"/>
        <w:numPr>
          <w:ilvl w:val="0"/>
          <w:numId w:val="19"/>
        </w:numPr>
        <w:ind w:right="101"/>
        <w:rPr>
          <w:rFonts w:asciiTheme="minorHAnsi" w:hAnsiTheme="minorHAnsi" w:cstheme="minorHAnsi"/>
          <w:highlight w:val="yellow"/>
          <w:lang w:eastAsia="en-US"/>
        </w:rPr>
      </w:pPr>
      <w:r w:rsidRPr="005A0818">
        <w:rPr>
          <w:rFonts w:asciiTheme="minorHAnsi" w:hAnsiTheme="minorHAnsi" w:cstheme="minorHAnsi"/>
          <w:highlight w:val="yellow"/>
          <w:lang w:eastAsia="en-US"/>
        </w:rPr>
        <w:lastRenderedPageBreak/>
        <w:t>Promouvoir le projet, entreprendre les actions de communication et de concertation susceptibles d’en favoriser la réalisation</w:t>
      </w:r>
      <w:r w:rsidR="00041E0A" w:rsidRPr="005A0818">
        <w:rPr>
          <w:rFonts w:asciiTheme="minorHAnsi" w:hAnsiTheme="minorHAnsi" w:cstheme="minorHAnsi"/>
          <w:highlight w:val="yellow"/>
          <w:lang w:eastAsia="en-US"/>
        </w:rPr>
        <w:t xml:space="preserve"> et gérer les interactions avec les usager.es et les habitant.es</w:t>
      </w:r>
    </w:p>
    <w:p w14:paraId="3A46D8AD" w14:textId="77777777" w:rsidR="00C3680C" w:rsidRPr="005A0818" w:rsidRDefault="00C3680C" w:rsidP="002C39BB">
      <w:pPr>
        <w:ind w:left="0" w:right="101"/>
        <w:rPr>
          <w:rFonts w:asciiTheme="minorHAnsi" w:hAnsiTheme="minorHAnsi" w:cstheme="minorHAnsi"/>
          <w:lang w:eastAsia="en-US"/>
        </w:rPr>
      </w:pPr>
    </w:p>
    <w:p w14:paraId="21A9DA36" w14:textId="64A70350" w:rsidR="00444130" w:rsidRPr="005A0818" w:rsidRDefault="00444130"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C’est en considération de la globalité des missions assurées par </w:t>
      </w:r>
      <w:r w:rsidR="00041E0A" w:rsidRPr="005A0818">
        <w:rPr>
          <w:rFonts w:asciiTheme="minorHAnsi" w:hAnsiTheme="minorHAnsi" w:cstheme="minorHAnsi"/>
          <w:lang w:eastAsia="en-US"/>
        </w:rPr>
        <w:t xml:space="preserve">l’aménageur </w:t>
      </w:r>
      <w:r w:rsidRPr="005A0818">
        <w:rPr>
          <w:rFonts w:asciiTheme="minorHAnsi" w:hAnsiTheme="minorHAnsi" w:cstheme="minorHAnsi"/>
          <w:lang w:eastAsia="en-US"/>
        </w:rPr>
        <w:t xml:space="preserve">sur le périmètre que </w:t>
      </w:r>
      <w:r w:rsidR="00041E0A" w:rsidRPr="005A0818">
        <w:rPr>
          <w:rFonts w:asciiTheme="minorHAnsi" w:hAnsiTheme="minorHAnsi" w:cstheme="minorHAnsi"/>
          <w:lang w:eastAsia="en-US"/>
        </w:rPr>
        <w:t>l’aménageur</w:t>
      </w:r>
      <w:r w:rsidRPr="005A0818">
        <w:rPr>
          <w:rFonts w:asciiTheme="minorHAnsi" w:hAnsiTheme="minorHAnsi" w:cstheme="minorHAnsi"/>
          <w:lang w:eastAsia="en-US"/>
        </w:rPr>
        <w:t xml:space="preserve"> assure la coordination des </w:t>
      </w:r>
      <w:r w:rsidR="00EA5EEA" w:rsidRPr="005A0818">
        <w:rPr>
          <w:rFonts w:asciiTheme="minorHAnsi" w:hAnsiTheme="minorHAnsi" w:cstheme="minorHAnsi"/>
          <w:lang w:eastAsia="en-US"/>
        </w:rPr>
        <w:t xml:space="preserve">différents </w:t>
      </w:r>
      <w:r w:rsidRPr="005A0818">
        <w:rPr>
          <w:rFonts w:asciiTheme="minorHAnsi" w:hAnsiTheme="minorHAnsi" w:cstheme="minorHAnsi"/>
          <w:lang w:eastAsia="en-US"/>
        </w:rPr>
        <w:t xml:space="preserve">chantiers sur tout le </w:t>
      </w:r>
      <w:r w:rsidR="007771B7" w:rsidRPr="005A0818">
        <w:rPr>
          <w:rFonts w:asciiTheme="minorHAnsi" w:hAnsiTheme="minorHAnsi" w:cstheme="minorHAnsi"/>
          <w:lang w:eastAsia="en-US"/>
        </w:rPr>
        <w:t>périmètre</w:t>
      </w:r>
      <w:r w:rsidRPr="005A0818">
        <w:rPr>
          <w:rFonts w:asciiTheme="minorHAnsi" w:hAnsiTheme="minorHAnsi" w:cstheme="minorHAnsi"/>
          <w:lang w:eastAsia="en-US"/>
        </w:rPr>
        <w:t xml:space="preserve"> </w:t>
      </w:r>
      <w:r w:rsidR="00041E0A" w:rsidRPr="005A0818">
        <w:rPr>
          <w:rFonts w:asciiTheme="minorHAnsi" w:hAnsiTheme="minorHAnsi" w:cstheme="minorHAnsi"/>
          <w:lang w:eastAsia="en-US"/>
        </w:rPr>
        <w:t>du secteur aménagé</w:t>
      </w:r>
      <w:r w:rsidRPr="005A0818">
        <w:rPr>
          <w:rFonts w:asciiTheme="minorHAnsi" w:hAnsiTheme="minorHAnsi" w:cstheme="minorHAnsi"/>
          <w:lang w:eastAsia="en-US"/>
        </w:rPr>
        <w:t>.</w:t>
      </w:r>
    </w:p>
    <w:p w14:paraId="49ED85ED" w14:textId="77777777" w:rsidR="00C3680C" w:rsidRPr="005A0818" w:rsidRDefault="00C3680C" w:rsidP="002C39BB">
      <w:pPr>
        <w:ind w:left="0" w:right="101"/>
        <w:rPr>
          <w:rFonts w:asciiTheme="minorHAnsi" w:hAnsiTheme="minorHAnsi" w:cstheme="minorHAnsi"/>
          <w:lang w:eastAsia="en-US"/>
        </w:rPr>
      </w:pPr>
    </w:p>
    <w:p w14:paraId="4CB78DEB" w14:textId="34B7F0D2" w:rsidR="00C3680C" w:rsidRPr="005A0818" w:rsidRDefault="00C3680C" w:rsidP="002C39BB">
      <w:pPr>
        <w:pStyle w:val="Titre4"/>
        <w:tabs>
          <w:tab w:val="clear" w:pos="9227"/>
        </w:tabs>
        <w:ind w:left="851" w:right="101"/>
        <w:rPr>
          <w:rFonts w:cstheme="minorHAnsi"/>
        </w:rPr>
      </w:pPr>
      <w:bookmarkStart w:id="26" w:name="_Toc195084353"/>
      <w:r w:rsidRPr="005A0818">
        <w:rPr>
          <w:rFonts w:cstheme="minorHAnsi"/>
        </w:rPr>
        <w:t xml:space="preserve">Les ressources externes </w:t>
      </w:r>
      <w:r w:rsidR="00041E0A" w:rsidRPr="005A0818">
        <w:rPr>
          <w:rFonts w:cstheme="minorHAnsi"/>
        </w:rPr>
        <w:t>de l’aménageur</w:t>
      </w:r>
      <w:bookmarkEnd w:id="26"/>
    </w:p>
    <w:p w14:paraId="0FCC30DA" w14:textId="4C079F49" w:rsidR="00C3680C" w:rsidRPr="005A0818" w:rsidRDefault="00C3680C" w:rsidP="007E17C8">
      <w:pPr>
        <w:pStyle w:val="Paragraphedeliste"/>
        <w:numPr>
          <w:ilvl w:val="0"/>
          <w:numId w:val="20"/>
        </w:numPr>
        <w:ind w:right="101"/>
        <w:rPr>
          <w:rFonts w:asciiTheme="minorHAnsi" w:hAnsiTheme="minorHAnsi" w:cstheme="minorHAnsi"/>
          <w:u w:val="single"/>
          <w:lang w:eastAsia="en-US"/>
        </w:rPr>
      </w:pPr>
      <w:r w:rsidRPr="005A0818">
        <w:rPr>
          <w:rFonts w:asciiTheme="minorHAnsi" w:hAnsiTheme="minorHAnsi" w:cstheme="minorHAnsi"/>
          <w:u w:val="single"/>
          <w:lang w:eastAsia="en-US"/>
        </w:rPr>
        <w:t xml:space="preserve">Les prestataires désignés par </w:t>
      </w:r>
      <w:r w:rsidR="00041E0A" w:rsidRPr="005A0818">
        <w:rPr>
          <w:rFonts w:asciiTheme="minorHAnsi" w:hAnsiTheme="minorHAnsi" w:cstheme="minorHAnsi"/>
          <w:u w:val="single"/>
          <w:lang w:eastAsia="en-US"/>
        </w:rPr>
        <w:t>l’aménageur</w:t>
      </w:r>
    </w:p>
    <w:p w14:paraId="72D5FA9D" w14:textId="77777777" w:rsidR="00C3680C" w:rsidRPr="005A0818" w:rsidRDefault="00C3680C" w:rsidP="002C39BB">
      <w:pPr>
        <w:ind w:left="0" w:right="101"/>
        <w:rPr>
          <w:rFonts w:asciiTheme="minorHAnsi" w:hAnsiTheme="minorHAnsi" w:cstheme="minorHAnsi"/>
          <w:lang w:eastAsia="en-US"/>
        </w:rPr>
      </w:pPr>
    </w:p>
    <w:p w14:paraId="57054C80" w14:textId="026F5C1D" w:rsidR="00C3680C" w:rsidRPr="005A0818" w:rsidRDefault="00C3680C" w:rsidP="002C39BB">
      <w:pPr>
        <w:ind w:left="0" w:right="101"/>
        <w:rPr>
          <w:rFonts w:asciiTheme="minorHAnsi" w:hAnsiTheme="minorHAnsi" w:cstheme="minorHAnsi"/>
          <w:lang w:eastAsia="en-US"/>
        </w:rPr>
      </w:pPr>
      <w:r w:rsidRPr="005A0818">
        <w:rPr>
          <w:rFonts w:asciiTheme="minorHAnsi" w:hAnsiTheme="minorHAnsi" w:cstheme="minorHAnsi"/>
          <w:lang w:eastAsia="en-US"/>
        </w:rPr>
        <w:t>L</w:t>
      </w:r>
      <w:r w:rsidR="00041E0A" w:rsidRPr="005A0818">
        <w:rPr>
          <w:rFonts w:asciiTheme="minorHAnsi" w:hAnsiTheme="minorHAnsi" w:cstheme="minorHAnsi"/>
          <w:lang w:eastAsia="en-US"/>
        </w:rPr>
        <w:t>’aménageur</w:t>
      </w:r>
      <w:r w:rsidR="005D661F" w:rsidRPr="005A0818">
        <w:rPr>
          <w:rFonts w:asciiTheme="minorHAnsi" w:hAnsiTheme="minorHAnsi" w:cstheme="minorHAnsi"/>
          <w:lang w:eastAsia="en-US"/>
        </w:rPr>
        <w:t xml:space="preserve"> </w:t>
      </w:r>
      <w:r w:rsidRPr="005A0818">
        <w:rPr>
          <w:rFonts w:asciiTheme="minorHAnsi" w:hAnsiTheme="minorHAnsi" w:cstheme="minorHAnsi"/>
          <w:lang w:eastAsia="en-US"/>
        </w:rPr>
        <w:t>a désigné une équipe pluridisciplinaire constituée des compétences suivantes (</w:t>
      </w:r>
      <w:r w:rsidRPr="005A0818">
        <w:rPr>
          <w:rFonts w:asciiTheme="minorHAnsi" w:hAnsiTheme="minorHAnsi" w:cstheme="minorHAnsi"/>
          <w:highlight w:val="yellow"/>
          <w:lang w:eastAsia="en-US"/>
        </w:rPr>
        <w:t>liste non exhaustive</w:t>
      </w:r>
      <w:r w:rsidRPr="005A0818">
        <w:rPr>
          <w:rFonts w:asciiTheme="minorHAnsi" w:hAnsiTheme="minorHAnsi" w:cstheme="minorHAnsi"/>
          <w:lang w:eastAsia="en-US"/>
        </w:rPr>
        <w:t>)</w:t>
      </w:r>
      <w:r w:rsidR="00954D88" w:rsidRPr="005A0818">
        <w:rPr>
          <w:rFonts w:asciiTheme="minorHAnsi" w:hAnsiTheme="minorHAnsi" w:cstheme="minorHAnsi"/>
          <w:lang w:eastAsia="en-US"/>
        </w:rPr>
        <w:t> :</w:t>
      </w:r>
    </w:p>
    <w:p w14:paraId="6B3B5F89" w14:textId="77777777" w:rsidR="008357A8" w:rsidRPr="005A0818" w:rsidRDefault="008357A8" w:rsidP="002C39BB">
      <w:pPr>
        <w:ind w:left="0" w:right="101"/>
        <w:rPr>
          <w:rFonts w:asciiTheme="minorHAnsi" w:hAnsiTheme="minorHAnsi" w:cstheme="minorHAnsi"/>
          <w:lang w:eastAsia="en-US"/>
        </w:rPr>
      </w:pPr>
    </w:p>
    <w:p w14:paraId="23C1748C" w14:textId="21A2AE22" w:rsidR="00954D88" w:rsidRPr="005A0818" w:rsidRDefault="0031314A" w:rsidP="002C39BB">
      <w:pPr>
        <w:ind w:left="0" w:right="101"/>
        <w:rPr>
          <w:rFonts w:asciiTheme="minorHAnsi" w:hAnsiTheme="minorHAnsi" w:cstheme="minorHAnsi"/>
          <w:u w:val="single"/>
          <w:lang w:eastAsia="en-US"/>
        </w:rPr>
      </w:pPr>
      <w:r w:rsidRPr="005A0818">
        <w:rPr>
          <w:rFonts w:asciiTheme="minorHAnsi" w:hAnsiTheme="minorHAnsi" w:cstheme="minorHAnsi"/>
          <w:u w:val="single"/>
          <w:lang w:eastAsia="en-US"/>
        </w:rPr>
        <w:t>P</w:t>
      </w:r>
      <w:r w:rsidR="00954D88" w:rsidRPr="005A0818">
        <w:rPr>
          <w:rFonts w:asciiTheme="minorHAnsi" w:hAnsiTheme="minorHAnsi" w:cstheme="minorHAnsi"/>
          <w:u w:val="single"/>
          <w:lang w:eastAsia="en-US"/>
        </w:rPr>
        <w:t>our les opérations d’aménagement des espaces publics</w:t>
      </w:r>
    </w:p>
    <w:p w14:paraId="0154AC96" w14:textId="149D1E55" w:rsidR="00C3680C" w:rsidRPr="005A0818" w:rsidRDefault="00C3680C" w:rsidP="007E17C8">
      <w:pPr>
        <w:pStyle w:val="Paragraphedeliste"/>
        <w:numPr>
          <w:ilvl w:val="0"/>
          <w:numId w:val="21"/>
        </w:numPr>
        <w:ind w:right="101"/>
        <w:rPr>
          <w:rFonts w:asciiTheme="minorHAnsi" w:hAnsiTheme="minorHAnsi" w:cstheme="minorHAnsi"/>
          <w:lang w:eastAsia="en-US"/>
        </w:rPr>
      </w:pPr>
      <w:r w:rsidRPr="005A0818">
        <w:rPr>
          <w:rFonts w:asciiTheme="minorHAnsi" w:hAnsiTheme="minorHAnsi" w:cstheme="minorHAnsi"/>
          <w:lang w:eastAsia="en-US"/>
        </w:rPr>
        <w:t xml:space="preserve">Architecte en chef et AMO </w:t>
      </w:r>
      <w:r w:rsidR="00015E85" w:rsidRPr="005A0818">
        <w:rPr>
          <w:rFonts w:asciiTheme="minorHAnsi" w:hAnsiTheme="minorHAnsi" w:cstheme="minorHAnsi"/>
          <w:lang w:eastAsia="en-US"/>
        </w:rPr>
        <w:t>Aménageur</w:t>
      </w:r>
    </w:p>
    <w:p w14:paraId="286DA10E" w14:textId="134C4DED" w:rsidR="00C3680C" w:rsidRPr="005A0818" w:rsidRDefault="00C3680C" w:rsidP="007E17C8">
      <w:pPr>
        <w:pStyle w:val="Paragraphedeliste"/>
        <w:numPr>
          <w:ilvl w:val="0"/>
          <w:numId w:val="21"/>
        </w:numPr>
        <w:ind w:right="101"/>
        <w:rPr>
          <w:rFonts w:asciiTheme="minorHAnsi" w:hAnsiTheme="minorHAnsi" w:cstheme="minorHAnsi"/>
          <w:lang w:eastAsia="en-US"/>
        </w:rPr>
      </w:pPr>
      <w:r w:rsidRPr="005A0818">
        <w:rPr>
          <w:rFonts w:asciiTheme="minorHAnsi" w:hAnsiTheme="minorHAnsi" w:cstheme="minorHAnsi"/>
          <w:lang w:eastAsia="en-US"/>
        </w:rPr>
        <w:t>Maîtrise d'</w:t>
      </w:r>
      <w:r w:rsidR="005D661F" w:rsidRPr="005A0818">
        <w:rPr>
          <w:rFonts w:asciiTheme="minorHAnsi" w:hAnsiTheme="minorHAnsi" w:cstheme="minorHAnsi"/>
          <w:lang w:eastAsia="en-US"/>
        </w:rPr>
        <w:t>œuvre</w:t>
      </w:r>
      <w:r w:rsidR="00973944" w:rsidRPr="005A0818">
        <w:rPr>
          <w:rFonts w:asciiTheme="minorHAnsi" w:hAnsiTheme="minorHAnsi" w:cstheme="minorHAnsi"/>
          <w:lang w:eastAsia="en-US"/>
        </w:rPr>
        <w:t xml:space="preserve"> Aménageur</w:t>
      </w:r>
    </w:p>
    <w:p w14:paraId="5A4F3F2B" w14:textId="3A5F37BD" w:rsidR="00D71007" w:rsidRPr="005A0818" w:rsidRDefault="00DC0CF0" w:rsidP="007E17C8">
      <w:pPr>
        <w:pStyle w:val="Paragraphedeliste"/>
        <w:numPr>
          <w:ilvl w:val="0"/>
          <w:numId w:val="21"/>
        </w:numPr>
        <w:ind w:right="101"/>
        <w:rPr>
          <w:rFonts w:asciiTheme="minorHAnsi" w:hAnsiTheme="minorHAnsi" w:cstheme="minorHAnsi"/>
          <w:lang w:eastAsia="en-US"/>
        </w:rPr>
      </w:pPr>
      <w:r w:rsidRPr="005A0818">
        <w:rPr>
          <w:rFonts w:asciiTheme="minorHAnsi" w:hAnsiTheme="minorHAnsi" w:cstheme="minorHAnsi"/>
          <w:lang w:eastAsia="en-US"/>
        </w:rPr>
        <w:t>OPC Aménageur</w:t>
      </w:r>
    </w:p>
    <w:p w14:paraId="425F9C72" w14:textId="1951ED4B" w:rsidR="000C4F6D" w:rsidRPr="005A0818" w:rsidRDefault="00D71007" w:rsidP="007E17C8">
      <w:pPr>
        <w:pStyle w:val="Paragraphedeliste"/>
        <w:numPr>
          <w:ilvl w:val="0"/>
          <w:numId w:val="21"/>
        </w:numPr>
        <w:ind w:right="101"/>
        <w:rPr>
          <w:rFonts w:asciiTheme="minorHAnsi" w:hAnsiTheme="minorHAnsi" w:cstheme="minorHAnsi"/>
          <w:lang w:eastAsia="en-US"/>
        </w:rPr>
      </w:pPr>
      <w:r w:rsidRPr="005A0818">
        <w:rPr>
          <w:rFonts w:asciiTheme="minorHAnsi" w:hAnsiTheme="minorHAnsi" w:cstheme="minorHAnsi"/>
          <w:lang w:eastAsia="en-US"/>
        </w:rPr>
        <w:t>CSPS</w:t>
      </w:r>
      <w:r w:rsidR="00973944" w:rsidRPr="005A0818">
        <w:rPr>
          <w:rFonts w:asciiTheme="minorHAnsi" w:hAnsiTheme="minorHAnsi" w:cstheme="minorHAnsi"/>
          <w:lang w:eastAsia="en-US"/>
        </w:rPr>
        <w:t xml:space="preserve"> Aménageur</w:t>
      </w:r>
    </w:p>
    <w:p w14:paraId="744D8EAD" w14:textId="77777777" w:rsidR="00973944" w:rsidRPr="005A0818" w:rsidRDefault="00973944" w:rsidP="002C39BB">
      <w:pPr>
        <w:ind w:right="101"/>
        <w:rPr>
          <w:rFonts w:asciiTheme="minorHAnsi" w:hAnsiTheme="minorHAnsi" w:cstheme="minorHAnsi"/>
          <w:lang w:eastAsia="en-US"/>
        </w:rPr>
      </w:pPr>
    </w:p>
    <w:p w14:paraId="42179D6A" w14:textId="5C1CED7A" w:rsidR="000C4F6D" w:rsidRPr="005A0818" w:rsidRDefault="000C4F6D" w:rsidP="002C39BB">
      <w:pPr>
        <w:ind w:left="0" w:right="101"/>
        <w:rPr>
          <w:rFonts w:asciiTheme="minorHAnsi" w:hAnsiTheme="minorHAnsi" w:cstheme="minorHAnsi"/>
          <w:u w:val="single"/>
          <w:lang w:eastAsia="en-US"/>
        </w:rPr>
      </w:pPr>
      <w:r w:rsidRPr="005A0818">
        <w:rPr>
          <w:rFonts w:asciiTheme="minorHAnsi" w:hAnsiTheme="minorHAnsi" w:cstheme="minorHAnsi"/>
          <w:u w:val="single"/>
          <w:lang w:eastAsia="en-US"/>
        </w:rPr>
        <w:t xml:space="preserve">Pour </w:t>
      </w:r>
      <w:r w:rsidR="00A274B1" w:rsidRPr="005A0818">
        <w:rPr>
          <w:rFonts w:asciiTheme="minorHAnsi" w:hAnsiTheme="minorHAnsi" w:cstheme="minorHAnsi"/>
          <w:u w:val="single"/>
          <w:lang w:eastAsia="en-US"/>
        </w:rPr>
        <w:t>coordonner l’ensemble d</w:t>
      </w:r>
      <w:r w:rsidRPr="005A0818">
        <w:rPr>
          <w:rFonts w:asciiTheme="minorHAnsi" w:hAnsiTheme="minorHAnsi" w:cstheme="minorHAnsi"/>
          <w:u w:val="single"/>
          <w:lang w:eastAsia="en-US"/>
        </w:rPr>
        <w:t xml:space="preserve">es opérations </w:t>
      </w:r>
      <w:r w:rsidR="00A274B1" w:rsidRPr="005A0818">
        <w:rPr>
          <w:rFonts w:asciiTheme="minorHAnsi" w:hAnsiTheme="minorHAnsi" w:cstheme="minorHAnsi"/>
          <w:u w:val="single"/>
          <w:lang w:eastAsia="en-US"/>
        </w:rPr>
        <w:t xml:space="preserve">d’aménagement, </w:t>
      </w:r>
      <w:r w:rsidRPr="005A0818">
        <w:rPr>
          <w:rFonts w:asciiTheme="minorHAnsi" w:hAnsiTheme="minorHAnsi" w:cstheme="minorHAnsi"/>
          <w:u w:val="single"/>
          <w:lang w:eastAsia="en-US"/>
        </w:rPr>
        <w:t>de construction</w:t>
      </w:r>
      <w:r w:rsidR="00837B59" w:rsidRPr="005A0818">
        <w:rPr>
          <w:rFonts w:asciiTheme="minorHAnsi" w:hAnsiTheme="minorHAnsi" w:cstheme="minorHAnsi"/>
          <w:u w:val="single"/>
          <w:lang w:eastAsia="en-US"/>
        </w:rPr>
        <w:t xml:space="preserve"> </w:t>
      </w:r>
      <w:r w:rsidR="00A274B1" w:rsidRPr="005A0818">
        <w:rPr>
          <w:rFonts w:asciiTheme="minorHAnsi" w:hAnsiTheme="minorHAnsi" w:cstheme="minorHAnsi"/>
          <w:u w:val="single"/>
          <w:lang w:eastAsia="en-US"/>
        </w:rPr>
        <w:t>des</w:t>
      </w:r>
      <w:r w:rsidR="00837B59" w:rsidRPr="005A0818">
        <w:rPr>
          <w:rFonts w:asciiTheme="minorHAnsi" w:hAnsiTheme="minorHAnsi" w:cstheme="minorHAnsi"/>
          <w:u w:val="single"/>
          <w:lang w:eastAsia="en-US"/>
        </w:rPr>
        <w:t xml:space="preserve"> </w:t>
      </w:r>
      <w:r w:rsidR="003E68CB" w:rsidRPr="005A0818">
        <w:rPr>
          <w:rFonts w:asciiTheme="minorHAnsi" w:hAnsiTheme="minorHAnsi" w:cstheme="minorHAnsi"/>
          <w:u w:val="single"/>
          <w:lang w:eastAsia="en-US"/>
        </w:rPr>
        <w:t>îlots</w:t>
      </w:r>
      <w:r w:rsidRPr="005A0818">
        <w:rPr>
          <w:rFonts w:asciiTheme="minorHAnsi" w:hAnsiTheme="minorHAnsi" w:cstheme="minorHAnsi"/>
          <w:u w:val="single"/>
          <w:lang w:eastAsia="en-US"/>
        </w:rPr>
        <w:t xml:space="preserve"> </w:t>
      </w:r>
      <w:r w:rsidR="00A274B1" w:rsidRPr="005A0818">
        <w:rPr>
          <w:rFonts w:asciiTheme="minorHAnsi" w:hAnsiTheme="minorHAnsi" w:cstheme="minorHAnsi"/>
          <w:u w:val="single"/>
          <w:lang w:eastAsia="en-US"/>
        </w:rPr>
        <w:t xml:space="preserve">privés </w:t>
      </w:r>
      <w:r w:rsidR="00837B59" w:rsidRPr="005A0818">
        <w:rPr>
          <w:rFonts w:asciiTheme="minorHAnsi" w:hAnsiTheme="minorHAnsi" w:cstheme="minorHAnsi"/>
          <w:u w:val="single"/>
          <w:lang w:eastAsia="en-US"/>
        </w:rPr>
        <w:t>et les opérations des concessionnaires</w:t>
      </w:r>
    </w:p>
    <w:p w14:paraId="0DE846FB" w14:textId="524FF064" w:rsidR="00C3680C" w:rsidRPr="005A0818" w:rsidRDefault="00DC0CF0" w:rsidP="007E17C8">
      <w:pPr>
        <w:pStyle w:val="Paragraphedeliste"/>
        <w:numPr>
          <w:ilvl w:val="0"/>
          <w:numId w:val="21"/>
        </w:numPr>
        <w:ind w:right="101"/>
        <w:rPr>
          <w:rFonts w:asciiTheme="minorHAnsi" w:hAnsiTheme="minorHAnsi" w:cstheme="minorHAnsi"/>
          <w:lang w:eastAsia="en-US"/>
        </w:rPr>
      </w:pPr>
      <w:r w:rsidRPr="005A0818">
        <w:rPr>
          <w:rFonts w:asciiTheme="minorHAnsi" w:hAnsiTheme="minorHAnsi" w:cstheme="minorHAnsi"/>
          <w:lang w:eastAsia="en-US"/>
        </w:rPr>
        <w:t>OPC</w:t>
      </w:r>
      <w:r w:rsidR="00C3680C" w:rsidRPr="005A0818">
        <w:rPr>
          <w:rFonts w:asciiTheme="minorHAnsi" w:hAnsiTheme="minorHAnsi" w:cstheme="minorHAnsi"/>
          <w:lang w:eastAsia="en-US"/>
        </w:rPr>
        <w:t xml:space="preserve"> </w:t>
      </w:r>
      <w:proofErr w:type="spellStart"/>
      <w:r w:rsidRPr="005A0818">
        <w:rPr>
          <w:rFonts w:asciiTheme="minorHAnsi" w:hAnsiTheme="minorHAnsi" w:cstheme="minorHAnsi"/>
          <w:lang w:eastAsia="en-US"/>
        </w:rPr>
        <w:t>i</w:t>
      </w:r>
      <w:r w:rsidR="00C3680C" w:rsidRPr="005A0818">
        <w:rPr>
          <w:rFonts w:asciiTheme="minorHAnsi" w:hAnsiTheme="minorHAnsi" w:cstheme="minorHAnsi"/>
          <w:lang w:eastAsia="en-US"/>
        </w:rPr>
        <w:t>nter-</w:t>
      </w:r>
      <w:r w:rsidRPr="005A0818">
        <w:rPr>
          <w:rFonts w:asciiTheme="minorHAnsi" w:hAnsiTheme="minorHAnsi" w:cstheme="minorHAnsi"/>
          <w:lang w:eastAsia="en-US"/>
        </w:rPr>
        <w:t>c</w:t>
      </w:r>
      <w:r w:rsidR="00C3680C" w:rsidRPr="005A0818">
        <w:rPr>
          <w:rFonts w:asciiTheme="minorHAnsi" w:hAnsiTheme="minorHAnsi" w:cstheme="minorHAnsi"/>
          <w:lang w:eastAsia="en-US"/>
        </w:rPr>
        <w:t>hantier</w:t>
      </w:r>
      <w:r w:rsidRPr="005A0818">
        <w:rPr>
          <w:rFonts w:asciiTheme="minorHAnsi" w:hAnsiTheme="minorHAnsi" w:cstheme="minorHAnsi"/>
          <w:lang w:eastAsia="en-US"/>
        </w:rPr>
        <w:t>s</w:t>
      </w:r>
      <w:proofErr w:type="spellEnd"/>
      <w:r w:rsidR="00CE06F6">
        <w:rPr>
          <w:rFonts w:asciiTheme="minorHAnsi" w:hAnsiTheme="minorHAnsi" w:cstheme="minorHAnsi"/>
          <w:lang w:eastAsia="en-US"/>
        </w:rPr>
        <w:t xml:space="preserve"> (OPC-IC)</w:t>
      </w:r>
      <w:r w:rsidR="001D4191">
        <w:rPr>
          <w:rFonts w:asciiTheme="minorHAnsi" w:hAnsiTheme="minorHAnsi" w:cstheme="minorHAnsi"/>
          <w:lang w:eastAsia="en-US"/>
        </w:rPr>
        <w:t>,</w:t>
      </w:r>
    </w:p>
    <w:p w14:paraId="10C85029" w14:textId="79626772" w:rsidR="00C3680C" w:rsidRPr="005A0818" w:rsidRDefault="00CE06F6" w:rsidP="007E17C8">
      <w:pPr>
        <w:pStyle w:val="Paragraphedeliste"/>
        <w:numPr>
          <w:ilvl w:val="0"/>
          <w:numId w:val="21"/>
        </w:numPr>
        <w:ind w:right="101"/>
        <w:rPr>
          <w:rFonts w:asciiTheme="minorHAnsi" w:hAnsiTheme="minorHAnsi" w:cstheme="minorHAnsi"/>
          <w:lang w:eastAsia="en-US"/>
        </w:rPr>
      </w:pPr>
      <w:r>
        <w:rPr>
          <w:rFonts w:asciiTheme="minorHAnsi" w:hAnsiTheme="minorHAnsi" w:cstheme="minorHAnsi"/>
          <w:lang w:eastAsia="en-US"/>
        </w:rPr>
        <w:t xml:space="preserve">CSPS </w:t>
      </w:r>
      <w:proofErr w:type="spellStart"/>
      <w:r>
        <w:rPr>
          <w:rFonts w:asciiTheme="minorHAnsi" w:hAnsiTheme="minorHAnsi" w:cstheme="minorHAnsi"/>
          <w:lang w:eastAsia="en-US"/>
        </w:rPr>
        <w:t>inter-chantiers</w:t>
      </w:r>
      <w:proofErr w:type="spellEnd"/>
      <w:r>
        <w:rPr>
          <w:rFonts w:asciiTheme="minorHAnsi" w:hAnsiTheme="minorHAnsi" w:cstheme="minorHAnsi"/>
          <w:lang w:eastAsia="en-US"/>
        </w:rPr>
        <w:t xml:space="preserve"> (</w:t>
      </w:r>
      <w:r w:rsidR="00D71007" w:rsidRPr="005A0818">
        <w:rPr>
          <w:rFonts w:asciiTheme="minorHAnsi" w:hAnsiTheme="minorHAnsi" w:cstheme="minorHAnsi"/>
          <w:lang w:eastAsia="en-US"/>
        </w:rPr>
        <w:t>CSPS-IC</w:t>
      </w:r>
      <w:r>
        <w:rPr>
          <w:rFonts w:asciiTheme="minorHAnsi" w:hAnsiTheme="minorHAnsi" w:cstheme="minorHAnsi"/>
          <w:lang w:eastAsia="en-US"/>
        </w:rPr>
        <w:t>)</w:t>
      </w:r>
      <w:r w:rsidR="001D4191">
        <w:rPr>
          <w:rFonts w:asciiTheme="minorHAnsi" w:hAnsiTheme="minorHAnsi" w:cstheme="minorHAnsi"/>
          <w:lang w:eastAsia="en-US"/>
        </w:rPr>
        <w:t>,</w:t>
      </w:r>
      <w:commentRangeStart w:id="27"/>
      <w:commentRangeEnd w:id="27"/>
      <w:r w:rsidR="00D04B30">
        <w:rPr>
          <w:rStyle w:val="Marquedecommentaire"/>
        </w:rPr>
        <w:commentReference w:id="27"/>
      </w:r>
    </w:p>
    <w:p w14:paraId="384DFC01" w14:textId="18B4D969" w:rsidR="00FA43BE" w:rsidRPr="005A0818" w:rsidRDefault="00A274B1" w:rsidP="007E17C8">
      <w:pPr>
        <w:pStyle w:val="Paragraphedeliste"/>
        <w:numPr>
          <w:ilvl w:val="0"/>
          <w:numId w:val="21"/>
        </w:numPr>
        <w:ind w:right="101"/>
        <w:rPr>
          <w:rFonts w:asciiTheme="minorHAnsi" w:hAnsiTheme="minorHAnsi" w:cstheme="minorHAnsi"/>
          <w:lang w:eastAsia="en-US"/>
        </w:rPr>
      </w:pPr>
      <w:r w:rsidRPr="005A0818">
        <w:rPr>
          <w:rFonts w:asciiTheme="minorHAnsi" w:hAnsiTheme="minorHAnsi" w:cstheme="minorHAnsi"/>
          <w:lang w:eastAsia="en-US"/>
        </w:rPr>
        <w:t>AMO Logistique</w:t>
      </w:r>
      <w:r w:rsidR="00CE06F6">
        <w:rPr>
          <w:rFonts w:asciiTheme="minorHAnsi" w:hAnsiTheme="minorHAnsi" w:cstheme="minorHAnsi"/>
          <w:lang w:eastAsia="en-US"/>
        </w:rPr>
        <w:t xml:space="preserve"> </w:t>
      </w:r>
      <w:proofErr w:type="spellStart"/>
      <w:r w:rsidR="00CE06F6">
        <w:rPr>
          <w:rFonts w:asciiTheme="minorHAnsi" w:hAnsiTheme="minorHAnsi" w:cstheme="minorHAnsi"/>
          <w:lang w:eastAsia="en-US"/>
        </w:rPr>
        <w:t>inter-chantiers</w:t>
      </w:r>
      <w:proofErr w:type="spellEnd"/>
    </w:p>
    <w:p w14:paraId="7F06A8E2" w14:textId="77777777" w:rsidR="00C3680C" w:rsidRPr="005A0818" w:rsidRDefault="00C3680C" w:rsidP="002C39BB">
      <w:pPr>
        <w:ind w:left="0" w:right="101"/>
        <w:rPr>
          <w:rFonts w:asciiTheme="minorHAnsi" w:hAnsiTheme="minorHAnsi" w:cstheme="minorHAnsi"/>
          <w:lang w:eastAsia="en-US"/>
        </w:rPr>
      </w:pPr>
    </w:p>
    <w:p w14:paraId="3CC7F9F5" w14:textId="37645E5C" w:rsidR="00026714" w:rsidRPr="005A0818" w:rsidRDefault="00026714"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La cellule de coordination interchantiers est l’instance de concertation et de coordination des</w:t>
      </w:r>
      <w:r w:rsidR="0017091D" w:rsidRPr="005A0818">
        <w:rPr>
          <w:rFonts w:asciiTheme="minorHAnsi" w:hAnsiTheme="minorHAnsi" w:cstheme="minorHAnsi"/>
          <w:b/>
          <w:bCs/>
          <w:lang w:eastAsia="en-US"/>
        </w:rPr>
        <w:t xml:space="preserve"> différentes opérations. </w:t>
      </w:r>
      <w:r w:rsidR="00355B92" w:rsidRPr="005A0818">
        <w:rPr>
          <w:rFonts w:asciiTheme="minorHAnsi" w:hAnsiTheme="minorHAnsi" w:cstheme="minorHAnsi"/>
          <w:b/>
          <w:bCs/>
          <w:lang w:eastAsia="en-US"/>
        </w:rPr>
        <w:t xml:space="preserve">Elle est mise en place par l’aménageur et pilotée par l’OPC-IC. </w:t>
      </w:r>
      <w:r w:rsidR="0017091D" w:rsidRPr="005A0818">
        <w:rPr>
          <w:rFonts w:asciiTheme="minorHAnsi" w:hAnsiTheme="minorHAnsi" w:cstheme="minorHAnsi"/>
          <w:b/>
          <w:bCs/>
          <w:lang w:eastAsia="en-US"/>
        </w:rPr>
        <w:t xml:space="preserve">Ses </w:t>
      </w:r>
      <w:r w:rsidR="00D82734">
        <w:rPr>
          <w:rFonts w:asciiTheme="minorHAnsi" w:hAnsiTheme="minorHAnsi" w:cstheme="minorHAnsi"/>
          <w:b/>
          <w:bCs/>
          <w:lang w:eastAsia="en-US"/>
        </w:rPr>
        <w:t xml:space="preserve">missions et </w:t>
      </w:r>
      <w:r w:rsidR="0017091D" w:rsidRPr="005A0818">
        <w:rPr>
          <w:rFonts w:asciiTheme="minorHAnsi" w:hAnsiTheme="minorHAnsi" w:cstheme="minorHAnsi"/>
          <w:b/>
          <w:bCs/>
          <w:lang w:eastAsia="en-US"/>
        </w:rPr>
        <w:t xml:space="preserve">modalités de fonctionnement sont décrites </w:t>
      </w:r>
      <w:r w:rsidR="0017091D" w:rsidRPr="00552D36">
        <w:rPr>
          <w:rFonts w:asciiTheme="minorHAnsi" w:hAnsiTheme="minorHAnsi" w:cstheme="minorHAnsi"/>
          <w:b/>
          <w:bCs/>
          <w:lang w:eastAsia="en-US"/>
        </w:rPr>
        <w:t>ci-après.</w:t>
      </w:r>
    </w:p>
    <w:p w14:paraId="20E11BF3" w14:textId="199BD1C9" w:rsidR="00C3680C" w:rsidRPr="000569A6" w:rsidRDefault="00C3680C" w:rsidP="002C39BB">
      <w:pPr>
        <w:ind w:left="0" w:right="101"/>
        <w:rPr>
          <w:rFonts w:asciiTheme="minorHAnsi" w:hAnsiTheme="minorHAnsi" w:cstheme="minorHAnsi"/>
          <w:i/>
          <w:iCs/>
          <w:lang w:eastAsia="en-US"/>
        </w:rPr>
      </w:pPr>
      <w:r w:rsidRPr="000569A6">
        <w:rPr>
          <w:rFonts w:asciiTheme="minorHAnsi" w:hAnsiTheme="minorHAnsi" w:cstheme="minorHAnsi"/>
          <w:i/>
          <w:iCs/>
          <w:highlight w:val="yellow"/>
          <w:lang w:eastAsia="en-US"/>
        </w:rPr>
        <w:t>(</w:t>
      </w:r>
      <w:proofErr w:type="gramStart"/>
      <w:r w:rsidR="00C84897" w:rsidRPr="000569A6">
        <w:rPr>
          <w:rFonts w:asciiTheme="minorHAnsi" w:hAnsiTheme="minorHAnsi" w:cstheme="minorHAnsi"/>
          <w:i/>
          <w:iCs/>
          <w:highlight w:val="yellow"/>
          <w:lang w:eastAsia="en-US"/>
        </w:rPr>
        <w:t>à</w:t>
      </w:r>
      <w:proofErr w:type="gramEnd"/>
      <w:r w:rsidR="00C84897" w:rsidRPr="000569A6">
        <w:rPr>
          <w:rFonts w:asciiTheme="minorHAnsi" w:hAnsiTheme="minorHAnsi" w:cstheme="minorHAnsi"/>
          <w:i/>
          <w:iCs/>
          <w:highlight w:val="yellow"/>
          <w:lang w:eastAsia="en-US"/>
        </w:rPr>
        <w:t xml:space="preserve"> adapter selon projet</w:t>
      </w:r>
      <w:r w:rsidRPr="000569A6">
        <w:rPr>
          <w:rFonts w:asciiTheme="minorHAnsi" w:hAnsiTheme="minorHAnsi" w:cstheme="minorHAnsi"/>
          <w:i/>
          <w:iCs/>
          <w:highlight w:val="yellow"/>
          <w:lang w:eastAsia="en-US"/>
        </w:rPr>
        <w:t>).</w:t>
      </w:r>
    </w:p>
    <w:p w14:paraId="74E63D59" w14:textId="77777777" w:rsidR="006114FA" w:rsidRPr="003A3C3C" w:rsidRDefault="006114FA" w:rsidP="002C39BB">
      <w:pPr>
        <w:ind w:left="0" w:right="101"/>
        <w:rPr>
          <w:rFonts w:asciiTheme="minorHAnsi" w:hAnsiTheme="minorHAnsi" w:cstheme="minorHAnsi"/>
          <w:b/>
          <w:bCs/>
          <w:lang w:eastAsia="en-US"/>
        </w:rPr>
      </w:pPr>
    </w:p>
    <w:p w14:paraId="211215DE" w14:textId="72712AFA" w:rsidR="006114FA" w:rsidRPr="005A0818" w:rsidRDefault="006114FA" w:rsidP="002C39BB">
      <w:pPr>
        <w:pStyle w:val="Titre4"/>
        <w:tabs>
          <w:tab w:val="clear" w:pos="9227"/>
        </w:tabs>
        <w:ind w:left="709" w:right="101" w:hanging="709"/>
        <w:rPr>
          <w:rFonts w:cstheme="minorHAnsi"/>
        </w:rPr>
      </w:pPr>
      <w:bookmarkStart w:id="28" w:name="_Toc195084354"/>
      <w:r w:rsidRPr="005A0818">
        <w:rPr>
          <w:rFonts w:cstheme="minorHAnsi"/>
        </w:rPr>
        <w:t>Les gestionnaires du Domaine Public</w:t>
      </w:r>
      <w:bookmarkEnd w:id="28"/>
    </w:p>
    <w:p w14:paraId="593F303E" w14:textId="138B9C08" w:rsidR="00C3680C" w:rsidRPr="005A0818" w:rsidRDefault="00536F7D" w:rsidP="002C39BB">
      <w:pPr>
        <w:ind w:left="0" w:right="101"/>
        <w:rPr>
          <w:rFonts w:asciiTheme="minorHAnsi" w:hAnsiTheme="minorHAnsi" w:cstheme="minorHAnsi"/>
          <w:lang w:eastAsia="en-US"/>
        </w:rPr>
      </w:pPr>
      <w:r w:rsidRPr="005A0818">
        <w:rPr>
          <w:rFonts w:asciiTheme="minorHAnsi" w:hAnsiTheme="minorHAnsi" w:cstheme="minorHAnsi"/>
          <w:lang w:eastAsia="en-US"/>
        </w:rPr>
        <w:t>Les services désignés sous ce terme sont les services de la Ville de ………</w:t>
      </w:r>
      <w:proofErr w:type="gramStart"/>
      <w:r w:rsidRPr="005A0818">
        <w:rPr>
          <w:rFonts w:asciiTheme="minorHAnsi" w:hAnsiTheme="minorHAnsi" w:cstheme="minorHAnsi"/>
          <w:lang w:eastAsia="en-US"/>
        </w:rPr>
        <w:t>…….</w:t>
      </w:r>
      <w:proofErr w:type="gramEnd"/>
      <w:r w:rsidRPr="005A0818">
        <w:rPr>
          <w:rFonts w:asciiTheme="minorHAnsi" w:hAnsiTheme="minorHAnsi" w:cstheme="minorHAnsi"/>
          <w:lang w:eastAsia="en-US"/>
        </w:rPr>
        <w:t xml:space="preserve">. </w:t>
      </w:r>
      <w:proofErr w:type="gramStart"/>
      <w:r w:rsidRPr="005A0818">
        <w:rPr>
          <w:rFonts w:asciiTheme="minorHAnsi" w:hAnsiTheme="minorHAnsi" w:cstheme="minorHAnsi"/>
          <w:highlight w:val="yellow"/>
          <w:lang w:eastAsia="en-US"/>
        </w:rPr>
        <w:t>et</w:t>
      </w:r>
      <w:proofErr w:type="gramEnd"/>
      <w:r w:rsidRPr="005A0818">
        <w:rPr>
          <w:rFonts w:asciiTheme="minorHAnsi" w:hAnsiTheme="minorHAnsi" w:cstheme="minorHAnsi"/>
          <w:highlight w:val="yellow"/>
          <w:lang w:eastAsia="en-US"/>
        </w:rPr>
        <w:t xml:space="preserve"> de la Métropole de Lyon</w:t>
      </w:r>
      <w:r w:rsidRPr="005A0818">
        <w:rPr>
          <w:rFonts w:asciiTheme="minorHAnsi" w:hAnsiTheme="minorHAnsi" w:cstheme="minorHAnsi"/>
          <w:lang w:eastAsia="en-US"/>
        </w:rPr>
        <w:t xml:space="preserve"> compétents en matière d’occupation du domaine public que ce soit pour des Autorisations d’Occupation Temporaire (AOT) ou pour des arrêtés de circulation et stationnement.</w:t>
      </w:r>
    </w:p>
    <w:p w14:paraId="02CB56AB" w14:textId="77777777" w:rsidR="00536F7D" w:rsidRPr="005A0818" w:rsidRDefault="00536F7D" w:rsidP="002C39BB">
      <w:pPr>
        <w:ind w:left="0" w:right="101"/>
        <w:rPr>
          <w:rFonts w:asciiTheme="minorHAnsi" w:hAnsiTheme="minorHAnsi" w:cstheme="minorHAnsi"/>
          <w:lang w:eastAsia="en-US"/>
        </w:rPr>
      </w:pPr>
    </w:p>
    <w:p w14:paraId="20CEA00C" w14:textId="37D12CC1" w:rsidR="00536F7D" w:rsidRPr="005A0818" w:rsidRDefault="00536F7D" w:rsidP="007E17C8">
      <w:pPr>
        <w:pStyle w:val="Paragraphedeliste"/>
        <w:numPr>
          <w:ilvl w:val="0"/>
          <w:numId w:val="22"/>
        </w:numPr>
        <w:ind w:right="101"/>
        <w:rPr>
          <w:rFonts w:asciiTheme="minorHAnsi" w:hAnsiTheme="minorHAnsi" w:cstheme="minorHAnsi"/>
          <w:u w:val="single"/>
          <w:lang w:eastAsia="en-US"/>
        </w:rPr>
      </w:pPr>
      <w:r w:rsidRPr="005A0818">
        <w:rPr>
          <w:rFonts w:asciiTheme="minorHAnsi" w:hAnsiTheme="minorHAnsi" w:cstheme="minorHAnsi"/>
          <w:u w:val="single"/>
          <w:lang w:eastAsia="en-US"/>
        </w:rPr>
        <w:t xml:space="preserve">Le service Urbanisme de la ville de </w:t>
      </w:r>
      <w:r w:rsidRPr="005A0818">
        <w:rPr>
          <w:rFonts w:asciiTheme="minorHAnsi" w:hAnsiTheme="minorHAnsi" w:cstheme="minorHAnsi"/>
          <w:highlight w:val="yellow"/>
          <w:u w:val="single"/>
          <w:lang w:eastAsia="en-US"/>
        </w:rPr>
        <w:t>………….</w:t>
      </w:r>
    </w:p>
    <w:p w14:paraId="44C924DD" w14:textId="77777777" w:rsidR="00536F7D" w:rsidRPr="005A0818" w:rsidRDefault="00536F7D" w:rsidP="002C39BB">
      <w:pPr>
        <w:ind w:left="0" w:right="101"/>
        <w:rPr>
          <w:rFonts w:asciiTheme="minorHAnsi" w:hAnsiTheme="minorHAnsi" w:cstheme="minorHAnsi"/>
          <w:lang w:eastAsia="en-US"/>
        </w:rPr>
      </w:pPr>
    </w:p>
    <w:p w14:paraId="1C1DB151" w14:textId="77777777" w:rsidR="00536F7D" w:rsidRPr="005A0818" w:rsidRDefault="00536F7D"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Ce service est compétent pour les missions suivantes :</w:t>
      </w:r>
    </w:p>
    <w:p w14:paraId="3A2831B0" w14:textId="54312ECB" w:rsidR="00536F7D" w:rsidRPr="005A0818" w:rsidRDefault="00536F7D" w:rsidP="007E17C8">
      <w:pPr>
        <w:pStyle w:val="Paragraphedeliste"/>
        <w:numPr>
          <w:ilvl w:val="0"/>
          <w:numId w:val="23"/>
        </w:numPr>
        <w:ind w:right="101"/>
        <w:rPr>
          <w:rFonts w:asciiTheme="minorHAnsi" w:hAnsiTheme="minorHAnsi" w:cstheme="minorHAnsi"/>
          <w:lang w:eastAsia="en-US"/>
        </w:rPr>
      </w:pPr>
      <w:r w:rsidRPr="005A0818">
        <w:rPr>
          <w:rFonts w:asciiTheme="minorHAnsi" w:hAnsiTheme="minorHAnsi" w:cstheme="minorHAnsi"/>
          <w:lang w:eastAsia="en-US"/>
        </w:rPr>
        <w:t>Instruction des autorisations du droit des sols : permis de construire, de démolir, certificat d’urbanisme, permis d’aménager, déclaration préalable, etc.</w:t>
      </w:r>
    </w:p>
    <w:p w14:paraId="33070ECC" w14:textId="12683A8D" w:rsidR="00536F7D" w:rsidRPr="005A0818" w:rsidRDefault="00536F7D" w:rsidP="007E17C8">
      <w:pPr>
        <w:pStyle w:val="Paragraphedeliste"/>
        <w:numPr>
          <w:ilvl w:val="0"/>
          <w:numId w:val="23"/>
        </w:numPr>
        <w:ind w:right="101"/>
        <w:rPr>
          <w:rFonts w:asciiTheme="minorHAnsi" w:hAnsiTheme="minorHAnsi" w:cstheme="minorHAnsi"/>
          <w:lang w:eastAsia="en-US"/>
        </w:rPr>
      </w:pPr>
      <w:r w:rsidRPr="005A0818">
        <w:rPr>
          <w:rFonts w:asciiTheme="minorHAnsi" w:hAnsiTheme="minorHAnsi" w:cstheme="minorHAnsi"/>
          <w:lang w:eastAsia="en-US"/>
        </w:rPr>
        <w:t>Gestion des procédures de planification urbaine</w:t>
      </w:r>
    </w:p>
    <w:p w14:paraId="30CF6421" w14:textId="44016AD2" w:rsidR="00536F7D" w:rsidRPr="005A0818" w:rsidRDefault="00536F7D" w:rsidP="007E17C8">
      <w:pPr>
        <w:pStyle w:val="Paragraphedeliste"/>
        <w:numPr>
          <w:ilvl w:val="0"/>
          <w:numId w:val="23"/>
        </w:numPr>
        <w:ind w:right="101"/>
        <w:rPr>
          <w:rFonts w:asciiTheme="minorHAnsi" w:hAnsiTheme="minorHAnsi" w:cstheme="minorHAnsi"/>
          <w:lang w:eastAsia="en-US"/>
        </w:rPr>
      </w:pPr>
      <w:r w:rsidRPr="005A0818">
        <w:rPr>
          <w:rFonts w:asciiTheme="minorHAnsi" w:hAnsiTheme="minorHAnsi" w:cstheme="minorHAnsi"/>
          <w:lang w:eastAsia="en-US"/>
        </w:rPr>
        <w:t>Enquêtes publiques, renseignements cadastraux et d’urbanisme, numérotation des voies</w:t>
      </w:r>
    </w:p>
    <w:p w14:paraId="1F410C6C" w14:textId="3CBF8006" w:rsidR="00536F7D" w:rsidRPr="005A0818" w:rsidRDefault="00536F7D" w:rsidP="007E17C8">
      <w:pPr>
        <w:pStyle w:val="Paragraphedeliste"/>
        <w:numPr>
          <w:ilvl w:val="0"/>
          <w:numId w:val="23"/>
        </w:numPr>
        <w:ind w:right="101"/>
        <w:rPr>
          <w:rFonts w:asciiTheme="minorHAnsi" w:hAnsiTheme="minorHAnsi" w:cstheme="minorHAnsi"/>
          <w:lang w:eastAsia="en-US"/>
        </w:rPr>
      </w:pPr>
      <w:r w:rsidRPr="005A0818">
        <w:rPr>
          <w:rFonts w:asciiTheme="minorHAnsi" w:hAnsiTheme="minorHAnsi" w:cstheme="minorHAnsi"/>
          <w:lang w:eastAsia="en-US"/>
        </w:rPr>
        <w:t>Acquisitions et ventes du foncier communal, préemptions</w:t>
      </w:r>
    </w:p>
    <w:p w14:paraId="1D865B2F" w14:textId="2C0505BD" w:rsidR="00536F7D" w:rsidRPr="005A0818" w:rsidRDefault="00536F7D" w:rsidP="007E17C8">
      <w:pPr>
        <w:pStyle w:val="Paragraphedeliste"/>
        <w:numPr>
          <w:ilvl w:val="0"/>
          <w:numId w:val="23"/>
        </w:numPr>
        <w:ind w:right="101"/>
        <w:rPr>
          <w:rFonts w:asciiTheme="minorHAnsi" w:hAnsiTheme="minorHAnsi" w:cstheme="minorHAnsi"/>
          <w:lang w:eastAsia="en-US"/>
        </w:rPr>
      </w:pPr>
      <w:r w:rsidRPr="005A0818">
        <w:rPr>
          <w:rFonts w:asciiTheme="minorHAnsi" w:hAnsiTheme="minorHAnsi" w:cstheme="minorHAnsi"/>
          <w:lang w:eastAsia="en-US"/>
        </w:rPr>
        <w:t>Gestion de la sécurité incendie et de l’accessibilité pour les personnes à mobilité réduite dans les établissements recevant du public</w:t>
      </w:r>
    </w:p>
    <w:p w14:paraId="703E42B6" w14:textId="77777777" w:rsidR="00536F7D" w:rsidRPr="005A0818" w:rsidRDefault="00536F7D" w:rsidP="002C39BB">
      <w:pPr>
        <w:ind w:left="0" w:right="101"/>
        <w:rPr>
          <w:rFonts w:asciiTheme="minorHAnsi" w:hAnsiTheme="minorHAnsi" w:cstheme="minorHAnsi"/>
          <w:lang w:eastAsia="en-US"/>
        </w:rPr>
      </w:pPr>
    </w:p>
    <w:p w14:paraId="3FACF253" w14:textId="0A79EE2C" w:rsidR="00536F7D" w:rsidRPr="005A0818" w:rsidRDefault="00536F7D" w:rsidP="002C39BB">
      <w:pPr>
        <w:ind w:left="0" w:right="101"/>
        <w:rPr>
          <w:rFonts w:asciiTheme="minorHAnsi" w:hAnsiTheme="minorHAnsi" w:cstheme="minorHAnsi"/>
          <w:lang w:eastAsia="en-US"/>
        </w:rPr>
      </w:pPr>
      <w:r w:rsidRPr="005A0818">
        <w:rPr>
          <w:rFonts w:asciiTheme="minorHAnsi" w:hAnsiTheme="minorHAnsi" w:cstheme="minorHAnsi"/>
          <w:b/>
          <w:bCs/>
          <w:lang w:eastAsia="en-US"/>
        </w:rPr>
        <w:t>Contact</w:t>
      </w:r>
      <w:proofErr w:type="gramStart"/>
      <w:r w:rsidRPr="005A0818">
        <w:rPr>
          <w:rFonts w:asciiTheme="minorHAnsi" w:hAnsiTheme="minorHAnsi" w:cstheme="minorHAnsi"/>
          <w:b/>
          <w:bCs/>
          <w:lang w:eastAsia="en-US"/>
        </w:rPr>
        <w:t xml:space="preserve"> :</w:t>
      </w:r>
      <w:r w:rsidRPr="005A0818">
        <w:rPr>
          <w:rFonts w:asciiTheme="minorHAnsi" w:hAnsiTheme="minorHAnsi" w:cstheme="minorHAnsi"/>
          <w:highlight w:val="yellow"/>
          <w:lang w:eastAsia="en-US"/>
        </w:rPr>
        <w:t>…</w:t>
      </w:r>
      <w:proofErr w:type="gramEnd"/>
      <w:r w:rsidRPr="005A0818">
        <w:rPr>
          <w:rFonts w:asciiTheme="minorHAnsi" w:hAnsiTheme="minorHAnsi" w:cstheme="minorHAnsi"/>
          <w:highlight w:val="yellow"/>
          <w:lang w:eastAsia="en-US"/>
        </w:rPr>
        <w:t>…………</w:t>
      </w:r>
    </w:p>
    <w:p w14:paraId="47C4F17B" w14:textId="77777777" w:rsidR="00536F7D" w:rsidRPr="005A0818" w:rsidRDefault="00536F7D" w:rsidP="002C39BB">
      <w:pPr>
        <w:ind w:left="0" w:right="101"/>
        <w:rPr>
          <w:rFonts w:asciiTheme="minorHAnsi" w:hAnsiTheme="minorHAnsi" w:cstheme="minorHAnsi"/>
          <w:lang w:eastAsia="en-US"/>
        </w:rPr>
      </w:pPr>
    </w:p>
    <w:p w14:paraId="1E5B818D" w14:textId="51C91DC8" w:rsidR="00536F7D" w:rsidRPr="005A0818" w:rsidRDefault="00536F7D" w:rsidP="007E17C8">
      <w:pPr>
        <w:pStyle w:val="Paragraphedeliste"/>
        <w:numPr>
          <w:ilvl w:val="0"/>
          <w:numId w:val="22"/>
        </w:numPr>
        <w:ind w:right="101"/>
        <w:rPr>
          <w:rFonts w:asciiTheme="minorHAnsi" w:hAnsiTheme="minorHAnsi" w:cstheme="minorHAnsi"/>
          <w:u w:val="single"/>
          <w:lang w:eastAsia="en-US"/>
        </w:rPr>
      </w:pPr>
      <w:r w:rsidRPr="005A0818">
        <w:rPr>
          <w:rFonts w:asciiTheme="minorHAnsi" w:hAnsiTheme="minorHAnsi" w:cstheme="minorHAnsi"/>
          <w:u w:val="single"/>
          <w:lang w:eastAsia="en-US"/>
        </w:rPr>
        <w:t xml:space="preserve">Direction Environnement et espaces publics de la </w:t>
      </w:r>
      <w:r w:rsidRPr="005A0818">
        <w:rPr>
          <w:rFonts w:asciiTheme="minorHAnsi" w:hAnsiTheme="minorHAnsi" w:cstheme="minorHAnsi"/>
          <w:highlight w:val="yellow"/>
          <w:u w:val="single"/>
          <w:lang w:eastAsia="en-US"/>
        </w:rPr>
        <w:t>………</w:t>
      </w:r>
      <w:proofErr w:type="gramStart"/>
      <w:r w:rsidRPr="005A0818">
        <w:rPr>
          <w:rFonts w:asciiTheme="minorHAnsi" w:hAnsiTheme="minorHAnsi" w:cstheme="minorHAnsi"/>
          <w:highlight w:val="yellow"/>
          <w:u w:val="single"/>
          <w:lang w:eastAsia="en-US"/>
        </w:rPr>
        <w:t>…….</w:t>
      </w:r>
      <w:proofErr w:type="gramEnd"/>
      <w:r w:rsidRPr="005A0818">
        <w:rPr>
          <w:rFonts w:asciiTheme="minorHAnsi" w:hAnsiTheme="minorHAnsi" w:cstheme="minorHAnsi"/>
          <w:highlight w:val="yellow"/>
          <w:u w:val="single"/>
          <w:lang w:eastAsia="en-US"/>
        </w:rPr>
        <w:t>.</w:t>
      </w:r>
    </w:p>
    <w:p w14:paraId="58CB1BDC" w14:textId="77777777" w:rsidR="00536F7D" w:rsidRPr="005A0818" w:rsidRDefault="00536F7D" w:rsidP="002C39BB">
      <w:pPr>
        <w:ind w:left="0" w:right="101"/>
        <w:rPr>
          <w:rFonts w:asciiTheme="minorHAnsi" w:hAnsiTheme="minorHAnsi" w:cstheme="minorHAnsi"/>
          <w:lang w:eastAsia="en-US"/>
        </w:rPr>
      </w:pPr>
    </w:p>
    <w:p w14:paraId="06BFF824" w14:textId="77777777" w:rsidR="00536F7D" w:rsidRPr="005A0818" w:rsidRDefault="00536F7D" w:rsidP="002C39BB">
      <w:pPr>
        <w:ind w:left="0" w:right="101"/>
        <w:rPr>
          <w:rFonts w:asciiTheme="minorHAnsi" w:hAnsiTheme="minorHAnsi" w:cstheme="minorHAnsi"/>
          <w:lang w:eastAsia="en-US"/>
        </w:rPr>
      </w:pPr>
      <w:r w:rsidRPr="005A0818">
        <w:rPr>
          <w:rFonts w:asciiTheme="minorHAnsi" w:hAnsiTheme="minorHAnsi" w:cstheme="minorHAnsi"/>
          <w:lang w:eastAsia="en-US"/>
        </w:rPr>
        <w:t>Ce service a pour mission de réglementer la circulation, le stationnement sur le domaine public (au nom de la Ville ou de la Métropole selon le cas). Ce service délivre les arrêtés de circulation qui permettent une modification temporaire des règles de circulation et de stationnement sur le domaine public, quelle que soit l’intervention prévue (chantier, déménagement, convois…).</w:t>
      </w:r>
    </w:p>
    <w:p w14:paraId="5E925877" w14:textId="77777777" w:rsidR="00536F7D" w:rsidRPr="005A0818" w:rsidRDefault="00536F7D" w:rsidP="002C39BB">
      <w:pPr>
        <w:ind w:left="0" w:right="101"/>
        <w:rPr>
          <w:rFonts w:asciiTheme="minorHAnsi" w:hAnsiTheme="minorHAnsi" w:cstheme="minorHAnsi"/>
          <w:lang w:eastAsia="en-US"/>
        </w:rPr>
      </w:pPr>
    </w:p>
    <w:p w14:paraId="77AF27F7" w14:textId="77777777" w:rsidR="00536F7D" w:rsidRPr="005A0818" w:rsidRDefault="00536F7D" w:rsidP="002C39BB">
      <w:pPr>
        <w:ind w:left="0" w:right="101"/>
        <w:rPr>
          <w:rFonts w:asciiTheme="minorHAnsi" w:hAnsiTheme="minorHAnsi" w:cstheme="minorHAnsi"/>
          <w:lang w:eastAsia="en-US"/>
        </w:rPr>
      </w:pPr>
    </w:p>
    <w:p w14:paraId="0D9F1EA6" w14:textId="2F58AB44" w:rsidR="00536F7D" w:rsidRPr="005A0818" w:rsidRDefault="00536F7D" w:rsidP="002C39BB">
      <w:pPr>
        <w:ind w:left="0" w:right="101"/>
        <w:rPr>
          <w:rFonts w:asciiTheme="minorHAnsi" w:hAnsiTheme="minorHAnsi" w:cstheme="minorHAnsi"/>
          <w:lang w:eastAsia="en-US"/>
        </w:rPr>
      </w:pPr>
      <w:r w:rsidRPr="005A0818">
        <w:rPr>
          <w:rFonts w:asciiTheme="minorHAnsi" w:hAnsiTheme="minorHAnsi" w:cstheme="minorHAnsi"/>
          <w:lang w:eastAsia="en-US"/>
        </w:rPr>
        <w:t>Il assure les missions d’entretien, de rénovation et de création d’espaces publics dans la ville de Vaulx-en-Velin en matière de voirie, d’éclairage public et d’espaces verts.</w:t>
      </w:r>
    </w:p>
    <w:p w14:paraId="49F61A62" w14:textId="77777777" w:rsidR="00536F7D" w:rsidRPr="005A0818" w:rsidRDefault="00536F7D" w:rsidP="002C39BB">
      <w:pPr>
        <w:ind w:left="0" w:right="101"/>
        <w:rPr>
          <w:rFonts w:asciiTheme="minorHAnsi" w:hAnsiTheme="minorHAnsi" w:cstheme="minorHAnsi"/>
          <w:lang w:eastAsia="en-US"/>
        </w:rPr>
      </w:pPr>
    </w:p>
    <w:p w14:paraId="198F2FBE" w14:textId="34C2370A" w:rsidR="00536F7D" w:rsidRPr="005A0818" w:rsidRDefault="00536F7D" w:rsidP="002C39BB">
      <w:pPr>
        <w:ind w:left="0" w:right="101"/>
        <w:rPr>
          <w:rFonts w:asciiTheme="minorHAnsi" w:hAnsiTheme="minorHAnsi" w:cstheme="minorHAnsi"/>
          <w:lang w:eastAsia="en-US"/>
        </w:rPr>
      </w:pPr>
      <w:r w:rsidRPr="005A0818">
        <w:rPr>
          <w:rFonts w:asciiTheme="minorHAnsi" w:hAnsiTheme="minorHAnsi" w:cstheme="minorHAnsi"/>
          <w:b/>
          <w:bCs/>
          <w:lang w:eastAsia="en-US"/>
        </w:rPr>
        <w:t>Contact</w:t>
      </w:r>
      <w:proofErr w:type="gramStart"/>
      <w:r w:rsidRPr="005A0818">
        <w:rPr>
          <w:rFonts w:asciiTheme="minorHAnsi" w:hAnsiTheme="minorHAnsi" w:cstheme="minorHAnsi"/>
          <w:lang w:eastAsia="en-US"/>
        </w:rPr>
        <w:t xml:space="preserve"> :</w:t>
      </w:r>
      <w:r w:rsidRPr="005A0818">
        <w:rPr>
          <w:rFonts w:asciiTheme="minorHAnsi" w:hAnsiTheme="minorHAnsi" w:cstheme="minorHAnsi"/>
          <w:highlight w:val="yellow"/>
          <w:lang w:eastAsia="en-US"/>
        </w:rPr>
        <w:t>…</w:t>
      </w:r>
      <w:proofErr w:type="gramEnd"/>
      <w:r w:rsidRPr="005A0818">
        <w:rPr>
          <w:rFonts w:asciiTheme="minorHAnsi" w:hAnsiTheme="minorHAnsi" w:cstheme="minorHAnsi"/>
          <w:highlight w:val="yellow"/>
          <w:lang w:eastAsia="en-US"/>
        </w:rPr>
        <w:t>……….</w:t>
      </w:r>
    </w:p>
    <w:p w14:paraId="67A962E1" w14:textId="77777777" w:rsidR="00536F7D" w:rsidRPr="005A0818" w:rsidRDefault="00536F7D" w:rsidP="002C39BB">
      <w:pPr>
        <w:ind w:left="0" w:right="101"/>
        <w:rPr>
          <w:rFonts w:asciiTheme="minorHAnsi" w:hAnsiTheme="minorHAnsi" w:cstheme="minorHAnsi"/>
          <w:lang w:eastAsia="en-US"/>
        </w:rPr>
      </w:pPr>
    </w:p>
    <w:p w14:paraId="75D72852" w14:textId="53B53960" w:rsidR="00536F7D" w:rsidRPr="005A0818" w:rsidRDefault="00536F7D" w:rsidP="007E17C8">
      <w:pPr>
        <w:pStyle w:val="Paragraphedeliste"/>
        <w:numPr>
          <w:ilvl w:val="0"/>
          <w:numId w:val="22"/>
        </w:numPr>
        <w:ind w:right="101"/>
        <w:rPr>
          <w:rFonts w:asciiTheme="minorHAnsi" w:hAnsiTheme="minorHAnsi" w:cstheme="minorHAnsi"/>
          <w:u w:val="single"/>
          <w:lang w:eastAsia="en-US"/>
        </w:rPr>
      </w:pPr>
      <w:r w:rsidRPr="005A0818">
        <w:rPr>
          <w:rFonts w:asciiTheme="minorHAnsi" w:hAnsiTheme="minorHAnsi" w:cstheme="minorHAnsi"/>
          <w:u w:val="single"/>
          <w:lang w:eastAsia="en-US"/>
        </w:rPr>
        <w:t xml:space="preserve">Direction de la Voirie de </w:t>
      </w:r>
      <w:r w:rsidRPr="005A0818">
        <w:rPr>
          <w:rFonts w:asciiTheme="minorHAnsi" w:hAnsiTheme="minorHAnsi" w:cstheme="minorHAnsi"/>
          <w:highlight w:val="yellow"/>
          <w:u w:val="single"/>
          <w:lang w:eastAsia="en-US"/>
        </w:rPr>
        <w:t>……………………</w:t>
      </w:r>
    </w:p>
    <w:p w14:paraId="0B3F808D" w14:textId="77777777" w:rsidR="00536F7D" w:rsidRPr="005A0818" w:rsidRDefault="00536F7D" w:rsidP="002C39BB">
      <w:pPr>
        <w:ind w:left="0" w:right="101"/>
        <w:rPr>
          <w:rFonts w:asciiTheme="minorHAnsi" w:hAnsiTheme="minorHAnsi" w:cstheme="minorHAnsi"/>
          <w:lang w:eastAsia="en-US"/>
        </w:rPr>
      </w:pPr>
    </w:p>
    <w:p w14:paraId="655DCE63" w14:textId="77777777" w:rsidR="00536F7D" w:rsidRPr="005A0818" w:rsidRDefault="00536F7D"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La direction de la voirie </w:t>
      </w:r>
      <w:r w:rsidRPr="005A0818">
        <w:rPr>
          <w:rFonts w:asciiTheme="minorHAnsi" w:hAnsiTheme="minorHAnsi" w:cstheme="minorHAnsi"/>
          <w:highlight w:val="yellow"/>
          <w:lang w:eastAsia="en-US"/>
        </w:rPr>
        <w:t>via sa subdivision territoriale VTPE</w:t>
      </w:r>
      <w:r w:rsidRPr="005A0818">
        <w:rPr>
          <w:rFonts w:asciiTheme="minorHAnsi" w:hAnsiTheme="minorHAnsi" w:cstheme="minorHAnsi"/>
          <w:lang w:eastAsia="en-US"/>
        </w:rPr>
        <w:t xml:space="preserve"> est garante de la sécurité du domaine public (gestion, entretien), pour tout type d’usage et de la coordination des interventions sur voirie. Elle a pour mission d’instruire les déclarations d’intention de travaux sur voirie, déposées par les Maîtres d’Ouvrage via une plate-forme de type SIG : LYVIA. </w:t>
      </w:r>
    </w:p>
    <w:p w14:paraId="1E606E6D" w14:textId="77777777" w:rsidR="00536F7D" w:rsidRPr="005A0818" w:rsidRDefault="00536F7D" w:rsidP="002C39BB">
      <w:pPr>
        <w:ind w:left="0" w:right="101"/>
        <w:rPr>
          <w:rFonts w:asciiTheme="minorHAnsi" w:hAnsiTheme="minorHAnsi" w:cstheme="minorHAnsi"/>
          <w:lang w:eastAsia="en-US"/>
        </w:rPr>
      </w:pPr>
    </w:p>
    <w:p w14:paraId="3A6DE2A9" w14:textId="5AC3A366" w:rsidR="00536F7D" w:rsidRPr="005A0818" w:rsidRDefault="00536F7D" w:rsidP="002C39BB">
      <w:pPr>
        <w:ind w:left="0" w:right="101"/>
        <w:rPr>
          <w:rFonts w:asciiTheme="minorHAnsi" w:hAnsiTheme="minorHAnsi" w:cstheme="minorHAnsi"/>
          <w:lang w:eastAsia="en-US"/>
        </w:rPr>
      </w:pPr>
      <w:r w:rsidRPr="005A0818">
        <w:rPr>
          <w:rFonts w:asciiTheme="minorHAnsi" w:hAnsiTheme="minorHAnsi" w:cstheme="minorHAnsi"/>
          <w:lang w:eastAsia="en-US"/>
        </w:rPr>
        <w:t>Ces déclarations incluent des plans, croquis et descriptifs, nécessaire à la localisation et à la définition précise des travaux envisagés.</w:t>
      </w:r>
    </w:p>
    <w:p w14:paraId="249D528D" w14:textId="77777777" w:rsidR="00536F7D" w:rsidRPr="005A0818" w:rsidRDefault="00536F7D"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Elle </w:t>
      </w:r>
      <w:proofErr w:type="gramStart"/>
      <w:r w:rsidRPr="005A0818">
        <w:rPr>
          <w:rFonts w:asciiTheme="minorHAnsi" w:hAnsiTheme="minorHAnsi" w:cstheme="minorHAnsi"/>
          <w:lang w:eastAsia="en-US"/>
        </w:rPr>
        <w:t>est en charge</w:t>
      </w:r>
      <w:proofErr w:type="gramEnd"/>
      <w:r w:rsidRPr="005A0818">
        <w:rPr>
          <w:rFonts w:asciiTheme="minorHAnsi" w:hAnsiTheme="minorHAnsi" w:cstheme="minorHAnsi"/>
          <w:lang w:eastAsia="en-US"/>
        </w:rPr>
        <w:t xml:space="preserve"> de valider, après instruction du dossier, les intentions de travaux puis les déclarations de démarrage des travaux de l’opération.</w:t>
      </w:r>
    </w:p>
    <w:p w14:paraId="641188B7" w14:textId="77777777" w:rsidR="00536F7D" w:rsidRPr="005A0818" w:rsidRDefault="00536F7D" w:rsidP="002C39BB">
      <w:pPr>
        <w:ind w:left="0" w:right="101"/>
        <w:rPr>
          <w:rFonts w:asciiTheme="minorHAnsi" w:hAnsiTheme="minorHAnsi" w:cstheme="minorHAnsi"/>
          <w:lang w:eastAsia="en-US"/>
        </w:rPr>
      </w:pPr>
    </w:p>
    <w:p w14:paraId="296B8204" w14:textId="7479146D" w:rsidR="00536F7D" w:rsidRPr="005A0818" w:rsidRDefault="00536F7D" w:rsidP="002C39BB">
      <w:pPr>
        <w:ind w:left="0" w:right="101"/>
        <w:rPr>
          <w:rFonts w:asciiTheme="minorHAnsi" w:hAnsiTheme="minorHAnsi" w:cstheme="minorHAnsi"/>
          <w:lang w:eastAsia="en-US"/>
        </w:rPr>
      </w:pPr>
      <w:r w:rsidRPr="005A0818">
        <w:rPr>
          <w:rFonts w:asciiTheme="minorHAnsi" w:hAnsiTheme="minorHAnsi" w:cstheme="minorHAnsi"/>
          <w:lang w:eastAsia="en-US"/>
        </w:rPr>
        <w:t>Elle est rattachée à la Délégation du développement urbain et du cadre de vie.</w:t>
      </w:r>
    </w:p>
    <w:p w14:paraId="707238A1" w14:textId="77777777" w:rsidR="00536F7D" w:rsidRPr="005A0818" w:rsidRDefault="00536F7D" w:rsidP="002C39BB">
      <w:pPr>
        <w:ind w:left="0" w:right="101"/>
        <w:rPr>
          <w:rFonts w:asciiTheme="minorHAnsi" w:hAnsiTheme="minorHAnsi" w:cstheme="minorHAnsi"/>
          <w:lang w:eastAsia="en-US"/>
        </w:rPr>
      </w:pPr>
    </w:p>
    <w:p w14:paraId="1A3426D9" w14:textId="77777777" w:rsidR="00536F7D" w:rsidRPr="005A0818" w:rsidRDefault="00536F7D" w:rsidP="002C39BB">
      <w:pPr>
        <w:ind w:left="0" w:right="101"/>
        <w:rPr>
          <w:rFonts w:asciiTheme="minorHAnsi" w:hAnsiTheme="minorHAnsi" w:cstheme="minorHAnsi"/>
          <w:lang w:eastAsia="en-US"/>
        </w:rPr>
      </w:pPr>
      <w:r w:rsidRPr="005A0818">
        <w:rPr>
          <w:rFonts w:asciiTheme="minorHAnsi" w:hAnsiTheme="minorHAnsi" w:cstheme="minorHAnsi"/>
          <w:b/>
          <w:bCs/>
          <w:lang w:eastAsia="en-US"/>
        </w:rPr>
        <w:t>Contact</w:t>
      </w:r>
      <w:proofErr w:type="gramStart"/>
      <w:r w:rsidRPr="005A0818">
        <w:rPr>
          <w:rFonts w:asciiTheme="minorHAnsi" w:hAnsiTheme="minorHAnsi" w:cstheme="minorHAnsi"/>
          <w:lang w:eastAsia="en-US"/>
        </w:rPr>
        <w:t xml:space="preserve"> :</w:t>
      </w:r>
      <w:r w:rsidRPr="005A0818">
        <w:rPr>
          <w:rFonts w:asciiTheme="minorHAnsi" w:hAnsiTheme="minorHAnsi" w:cstheme="minorHAnsi"/>
          <w:highlight w:val="yellow"/>
          <w:lang w:eastAsia="en-US"/>
        </w:rPr>
        <w:t>…</w:t>
      </w:r>
      <w:proofErr w:type="gramEnd"/>
      <w:r w:rsidRPr="005A0818">
        <w:rPr>
          <w:rFonts w:asciiTheme="minorHAnsi" w:hAnsiTheme="minorHAnsi" w:cstheme="minorHAnsi"/>
          <w:highlight w:val="yellow"/>
          <w:lang w:eastAsia="en-US"/>
        </w:rPr>
        <w:t>……….</w:t>
      </w:r>
    </w:p>
    <w:p w14:paraId="5BC0DA35" w14:textId="77777777" w:rsidR="00536F7D" w:rsidRPr="005A0818" w:rsidRDefault="00536F7D" w:rsidP="002C39BB">
      <w:pPr>
        <w:ind w:left="0" w:right="101"/>
        <w:rPr>
          <w:rFonts w:asciiTheme="minorHAnsi" w:hAnsiTheme="minorHAnsi" w:cstheme="minorHAnsi"/>
          <w:lang w:eastAsia="en-US"/>
        </w:rPr>
      </w:pPr>
    </w:p>
    <w:p w14:paraId="211A50BD" w14:textId="43B4FC13" w:rsidR="00536F7D" w:rsidRPr="005A0818" w:rsidRDefault="00536F7D" w:rsidP="007E17C8">
      <w:pPr>
        <w:pStyle w:val="Paragraphedeliste"/>
        <w:numPr>
          <w:ilvl w:val="0"/>
          <w:numId w:val="22"/>
        </w:numPr>
        <w:ind w:right="101"/>
        <w:rPr>
          <w:rFonts w:asciiTheme="minorHAnsi" w:hAnsiTheme="minorHAnsi" w:cstheme="minorHAnsi"/>
          <w:u w:val="single"/>
          <w:lang w:eastAsia="en-US"/>
        </w:rPr>
      </w:pPr>
      <w:r w:rsidRPr="005A0818">
        <w:rPr>
          <w:rFonts w:asciiTheme="minorHAnsi" w:hAnsiTheme="minorHAnsi" w:cstheme="minorHAnsi"/>
          <w:u w:val="single"/>
          <w:lang w:eastAsia="en-US"/>
        </w:rPr>
        <w:t>Autres services</w:t>
      </w:r>
    </w:p>
    <w:p w14:paraId="1106FE56" w14:textId="77777777" w:rsidR="00536F7D" w:rsidRPr="005A0818" w:rsidRDefault="00536F7D" w:rsidP="002C39BB">
      <w:pPr>
        <w:ind w:left="0" w:right="101"/>
        <w:rPr>
          <w:rFonts w:asciiTheme="minorHAnsi" w:hAnsiTheme="minorHAnsi" w:cstheme="minorHAnsi"/>
          <w:lang w:eastAsia="en-US"/>
        </w:rPr>
      </w:pPr>
    </w:p>
    <w:p w14:paraId="44349CD9" w14:textId="2D8A31A7" w:rsidR="00536F7D" w:rsidRPr="005A0818" w:rsidRDefault="00536F7D" w:rsidP="002C39BB">
      <w:pPr>
        <w:ind w:left="0" w:right="101"/>
        <w:rPr>
          <w:rFonts w:asciiTheme="minorHAnsi" w:hAnsiTheme="minorHAnsi" w:cstheme="minorHAnsi"/>
          <w:lang w:eastAsia="en-US"/>
        </w:rPr>
      </w:pPr>
      <w:r w:rsidRPr="005A0818">
        <w:rPr>
          <w:rFonts w:asciiTheme="minorHAnsi" w:hAnsiTheme="minorHAnsi" w:cstheme="minorHAnsi"/>
          <w:lang w:eastAsia="en-US"/>
        </w:rPr>
        <w:t>D’autres services gestionnaires du domaine public existent (pour les enseignes publicitaires, les droits de terrasses…), mais leur action concerne moins la vie des chantiers que les activités existantes. Ils peuvent cependant être saisis ponctuellement en cas de nécessité et en fonction de leurs compétences propres.</w:t>
      </w:r>
    </w:p>
    <w:p w14:paraId="58B36BD0" w14:textId="77777777" w:rsidR="008236C6" w:rsidRPr="005A0818" w:rsidRDefault="008236C6" w:rsidP="002C39BB">
      <w:pPr>
        <w:ind w:left="0" w:right="101"/>
        <w:rPr>
          <w:rFonts w:asciiTheme="minorHAnsi" w:hAnsiTheme="minorHAnsi" w:cstheme="minorHAnsi"/>
          <w:lang w:eastAsia="en-US"/>
        </w:rPr>
      </w:pPr>
    </w:p>
    <w:p w14:paraId="0667BD06" w14:textId="7B0B36BC" w:rsidR="008236C6" w:rsidRPr="00C51457" w:rsidRDefault="008236C6" w:rsidP="002C39BB">
      <w:pPr>
        <w:pStyle w:val="Titre3"/>
        <w:ind w:right="101"/>
        <w:rPr>
          <w:rFonts w:cstheme="minorHAnsi"/>
          <w:color w:val="auto"/>
        </w:rPr>
      </w:pPr>
      <w:bookmarkStart w:id="29" w:name="_Toc184717910"/>
      <w:bookmarkStart w:id="30" w:name="_Toc195084355"/>
      <w:r w:rsidRPr="00C51457">
        <w:rPr>
          <w:rFonts w:cstheme="minorHAnsi"/>
          <w:color w:val="auto"/>
        </w:rPr>
        <w:t>Les opérateur</w:t>
      </w:r>
      <w:r w:rsidR="000F5806" w:rsidRPr="00C51457">
        <w:rPr>
          <w:rFonts w:cstheme="minorHAnsi"/>
          <w:color w:val="auto"/>
        </w:rPr>
        <w:t>s</w:t>
      </w:r>
      <w:bookmarkEnd w:id="29"/>
      <w:r w:rsidR="00F84AF2" w:rsidRPr="00C51457">
        <w:rPr>
          <w:rFonts w:cstheme="minorHAnsi"/>
          <w:color w:val="auto"/>
        </w:rPr>
        <w:t xml:space="preserve"> des ilots privés</w:t>
      </w:r>
      <w:bookmarkEnd w:id="30"/>
    </w:p>
    <w:p w14:paraId="050FB839" w14:textId="7D1C98DE" w:rsidR="000F5806" w:rsidRPr="005A0818" w:rsidRDefault="000F5806"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opérateurs présents sur </w:t>
      </w:r>
      <w:r w:rsidR="005A2DE0" w:rsidRPr="005A0818">
        <w:rPr>
          <w:rFonts w:asciiTheme="minorHAnsi" w:hAnsiTheme="minorHAnsi" w:cstheme="minorHAnsi"/>
          <w:lang w:eastAsia="en-US"/>
        </w:rPr>
        <w:t xml:space="preserve">le </w:t>
      </w:r>
      <w:r w:rsidR="005A2DE0" w:rsidRPr="005A0818">
        <w:rPr>
          <w:rFonts w:asciiTheme="minorHAnsi" w:hAnsiTheme="minorHAnsi" w:cstheme="minorHAnsi"/>
          <w:highlight w:val="yellow"/>
        </w:rPr>
        <w:t>secteur aménagé XXX</w:t>
      </w:r>
      <w:r w:rsidR="005A2DE0" w:rsidRPr="005A0818">
        <w:rPr>
          <w:rFonts w:asciiTheme="minorHAnsi" w:hAnsiTheme="minorHAnsi" w:cstheme="minorHAnsi"/>
          <w:lang w:eastAsia="en-US"/>
        </w:rPr>
        <w:t xml:space="preserve"> </w:t>
      </w:r>
      <w:r w:rsidRPr="005A0818">
        <w:rPr>
          <w:rFonts w:asciiTheme="minorHAnsi" w:hAnsiTheme="minorHAnsi" w:cstheme="minorHAnsi"/>
          <w:lang w:eastAsia="en-US"/>
        </w:rPr>
        <w:t>sont</w:t>
      </w:r>
      <w:r w:rsidR="00F84AF2" w:rsidRPr="005A0818">
        <w:rPr>
          <w:rFonts w:asciiTheme="minorHAnsi" w:hAnsiTheme="minorHAnsi" w:cstheme="minorHAnsi"/>
          <w:lang w:eastAsia="en-US"/>
        </w:rPr>
        <w:t xml:space="preserve"> mentionnés dans le tableau suivant.</w:t>
      </w:r>
    </w:p>
    <w:p w14:paraId="6632F9FF" w14:textId="77777777" w:rsidR="00F84AF2" w:rsidRPr="005A0818" w:rsidRDefault="00F84AF2" w:rsidP="002C39BB">
      <w:pPr>
        <w:ind w:left="0" w:right="101"/>
        <w:rPr>
          <w:rFonts w:asciiTheme="minorHAnsi" w:hAnsiTheme="minorHAnsi" w:cstheme="minorHAnsi"/>
          <w:lang w:eastAsia="en-US"/>
        </w:rPr>
      </w:pPr>
    </w:p>
    <w:tbl>
      <w:tblPr>
        <w:tblStyle w:val="Grilledutableau"/>
        <w:tblW w:w="0" w:type="auto"/>
        <w:tblLook w:val="04A0" w:firstRow="1" w:lastRow="0" w:firstColumn="1" w:lastColumn="0" w:noHBand="0" w:noVBand="1"/>
      </w:tblPr>
      <w:tblGrid>
        <w:gridCol w:w="1588"/>
        <w:gridCol w:w="1645"/>
        <w:gridCol w:w="1483"/>
        <w:gridCol w:w="1708"/>
        <w:gridCol w:w="1655"/>
        <w:gridCol w:w="1651"/>
      </w:tblGrid>
      <w:tr w:rsidR="0007386B" w:rsidRPr="005A0818" w14:paraId="3D24842C" w14:textId="77777777" w:rsidTr="0007386B">
        <w:tc>
          <w:tcPr>
            <w:tcW w:w="1588" w:type="dxa"/>
          </w:tcPr>
          <w:p w14:paraId="67A8FA67" w14:textId="000E8434" w:rsidR="0007386B" w:rsidRPr="005A0818" w:rsidRDefault="0007386B" w:rsidP="002C39BB">
            <w:pPr>
              <w:ind w:left="0" w:right="101"/>
              <w:rPr>
                <w:rFonts w:asciiTheme="minorHAnsi" w:hAnsiTheme="minorHAnsi" w:cstheme="minorHAnsi"/>
                <w:lang w:eastAsia="en-US"/>
              </w:rPr>
            </w:pPr>
            <w:r w:rsidRPr="005A0818">
              <w:rPr>
                <w:rFonts w:asciiTheme="minorHAnsi" w:hAnsiTheme="minorHAnsi" w:cstheme="minorHAnsi"/>
                <w:lang w:eastAsia="en-US"/>
              </w:rPr>
              <w:t>Nom de l’</w:t>
            </w:r>
            <w:r w:rsidR="005D03FC" w:rsidRPr="005A0818">
              <w:rPr>
                <w:rFonts w:asciiTheme="minorHAnsi" w:hAnsiTheme="minorHAnsi" w:cstheme="minorHAnsi"/>
                <w:lang w:eastAsia="en-US"/>
              </w:rPr>
              <w:t>îlot</w:t>
            </w:r>
          </w:p>
        </w:tc>
        <w:tc>
          <w:tcPr>
            <w:tcW w:w="1645" w:type="dxa"/>
          </w:tcPr>
          <w:p w14:paraId="589B2B97" w14:textId="730AEFE5" w:rsidR="0007386B" w:rsidRPr="005A0818" w:rsidRDefault="0007386B" w:rsidP="002C39BB">
            <w:pPr>
              <w:ind w:left="0" w:right="101"/>
              <w:rPr>
                <w:rFonts w:asciiTheme="minorHAnsi" w:hAnsiTheme="minorHAnsi" w:cstheme="minorHAnsi"/>
                <w:lang w:eastAsia="en-US"/>
              </w:rPr>
            </w:pPr>
            <w:r w:rsidRPr="005A0818">
              <w:rPr>
                <w:rFonts w:asciiTheme="minorHAnsi" w:hAnsiTheme="minorHAnsi" w:cstheme="minorHAnsi"/>
                <w:lang w:eastAsia="en-US"/>
              </w:rPr>
              <w:t>Surface (m²)</w:t>
            </w:r>
          </w:p>
        </w:tc>
        <w:tc>
          <w:tcPr>
            <w:tcW w:w="1483" w:type="dxa"/>
          </w:tcPr>
          <w:p w14:paraId="0C7BD2FB" w14:textId="402CA63E" w:rsidR="0007386B" w:rsidRPr="005A0818" w:rsidRDefault="0007386B"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Nom </w:t>
            </w:r>
            <w:r w:rsidR="00CE376A" w:rsidRPr="005A0818">
              <w:rPr>
                <w:rFonts w:asciiTheme="minorHAnsi" w:hAnsiTheme="minorHAnsi" w:cstheme="minorHAnsi"/>
                <w:lang w:eastAsia="en-US"/>
              </w:rPr>
              <w:t xml:space="preserve">et nature </w:t>
            </w:r>
            <w:r w:rsidRPr="005A0818">
              <w:rPr>
                <w:rFonts w:asciiTheme="minorHAnsi" w:hAnsiTheme="minorHAnsi" w:cstheme="minorHAnsi"/>
                <w:lang w:eastAsia="en-US"/>
              </w:rPr>
              <w:t>de l’</w:t>
            </w:r>
            <w:r w:rsidR="00CE376A" w:rsidRPr="005A0818">
              <w:rPr>
                <w:rFonts w:asciiTheme="minorHAnsi" w:hAnsiTheme="minorHAnsi" w:cstheme="minorHAnsi"/>
                <w:lang w:eastAsia="en-US"/>
              </w:rPr>
              <w:t>o</w:t>
            </w:r>
            <w:r w:rsidRPr="005A0818">
              <w:rPr>
                <w:rFonts w:asciiTheme="minorHAnsi" w:hAnsiTheme="minorHAnsi" w:cstheme="minorHAnsi"/>
                <w:lang w:eastAsia="en-US"/>
              </w:rPr>
              <w:t>pération</w:t>
            </w:r>
          </w:p>
        </w:tc>
        <w:tc>
          <w:tcPr>
            <w:tcW w:w="1708" w:type="dxa"/>
          </w:tcPr>
          <w:p w14:paraId="53E42874" w14:textId="63D20E4F" w:rsidR="0007386B" w:rsidRPr="005A0818" w:rsidRDefault="0007386B" w:rsidP="002C39BB">
            <w:pPr>
              <w:ind w:left="0" w:right="101"/>
              <w:rPr>
                <w:rFonts w:asciiTheme="minorHAnsi" w:hAnsiTheme="minorHAnsi" w:cstheme="minorHAnsi"/>
                <w:lang w:eastAsia="en-US"/>
              </w:rPr>
            </w:pPr>
            <w:r w:rsidRPr="005A0818">
              <w:rPr>
                <w:rFonts w:asciiTheme="minorHAnsi" w:hAnsiTheme="minorHAnsi" w:cstheme="minorHAnsi"/>
                <w:lang w:eastAsia="en-US"/>
              </w:rPr>
              <w:t>Nom Opérateur</w:t>
            </w:r>
          </w:p>
        </w:tc>
        <w:tc>
          <w:tcPr>
            <w:tcW w:w="1655" w:type="dxa"/>
          </w:tcPr>
          <w:p w14:paraId="72F0D9DB" w14:textId="61E0F371" w:rsidR="0007386B" w:rsidRPr="005A0818" w:rsidRDefault="0007386B" w:rsidP="002C39BB">
            <w:pPr>
              <w:ind w:left="0" w:right="101"/>
              <w:rPr>
                <w:rFonts w:asciiTheme="minorHAnsi" w:hAnsiTheme="minorHAnsi" w:cstheme="minorHAnsi"/>
                <w:lang w:eastAsia="en-US"/>
              </w:rPr>
            </w:pPr>
            <w:r w:rsidRPr="005A0818">
              <w:rPr>
                <w:rFonts w:asciiTheme="minorHAnsi" w:hAnsiTheme="minorHAnsi" w:cstheme="minorHAnsi"/>
                <w:lang w:eastAsia="en-US"/>
              </w:rPr>
              <w:t>Adresse</w:t>
            </w:r>
          </w:p>
        </w:tc>
        <w:tc>
          <w:tcPr>
            <w:tcW w:w="1651" w:type="dxa"/>
          </w:tcPr>
          <w:p w14:paraId="4E8CE7E6" w14:textId="77777777" w:rsidR="0007386B" w:rsidRPr="005A0818" w:rsidRDefault="0007386B"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Contact </w:t>
            </w:r>
          </w:p>
          <w:p w14:paraId="1CE2A018" w14:textId="03213213" w:rsidR="0007386B" w:rsidRPr="005A0818" w:rsidRDefault="0007386B" w:rsidP="002C39BB">
            <w:pPr>
              <w:ind w:left="0" w:right="101"/>
              <w:rPr>
                <w:rFonts w:asciiTheme="minorHAnsi" w:hAnsiTheme="minorHAnsi" w:cstheme="minorHAnsi"/>
                <w:lang w:eastAsia="en-US"/>
              </w:rPr>
            </w:pPr>
            <w:r w:rsidRPr="005A0818">
              <w:rPr>
                <w:rFonts w:asciiTheme="minorHAnsi" w:hAnsiTheme="minorHAnsi" w:cstheme="minorHAnsi"/>
                <w:lang w:eastAsia="en-US"/>
              </w:rPr>
              <w:t>Nom / Tel / Mail</w:t>
            </w:r>
          </w:p>
        </w:tc>
      </w:tr>
      <w:tr w:rsidR="0007386B" w:rsidRPr="005A0818" w14:paraId="24346A8F" w14:textId="77777777" w:rsidTr="0007386B">
        <w:tc>
          <w:tcPr>
            <w:tcW w:w="1588" w:type="dxa"/>
          </w:tcPr>
          <w:p w14:paraId="3CEF6274" w14:textId="601922EA" w:rsidR="0007386B" w:rsidRPr="005A0818" w:rsidRDefault="0007386B" w:rsidP="002C39BB">
            <w:pPr>
              <w:ind w:left="0" w:right="101"/>
              <w:rPr>
                <w:rFonts w:asciiTheme="minorHAnsi" w:hAnsiTheme="minorHAnsi" w:cstheme="minorHAnsi"/>
                <w:lang w:eastAsia="en-US"/>
              </w:rPr>
            </w:pPr>
            <w:r w:rsidRPr="005A0818">
              <w:rPr>
                <w:rFonts w:asciiTheme="minorHAnsi" w:hAnsiTheme="minorHAnsi" w:cstheme="minorHAnsi"/>
                <w:lang w:eastAsia="en-US"/>
              </w:rPr>
              <w:t>Ilot A</w:t>
            </w:r>
          </w:p>
        </w:tc>
        <w:tc>
          <w:tcPr>
            <w:tcW w:w="1645" w:type="dxa"/>
          </w:tcPr>
          <w:p w14:paraId="46A0C725" w14:textId="77777777" w:rsidR="0007386B" w:rsidRPr="005A0818" w:rsidRDefault="0007386B" w:rsidP="002C39BB">
            <w:pPr>
              <w:ind w:left="0" w:right="101"/>
              <w:rPr>
                <w:rFonts w:asciiTheme="minorHAnsi" w:hAnsiTheme="minorHAnsi" w:cstheme="minorHAnsi"/>
                <w:lang w:eastAsia="en-US"/>
              </w:rPr>
            </w:pPr>
          </w:p>
        </w:tc>
        <w:tc>
          <w:tcPr>
            <w:tcW w:w="1483" w:type="dxa"/>
          </w:tcPr>
          <w:p w14:paraId="56EB0841" w14:textId="77777777" w:rsidR="00AC2B1A" w:rsidRPr="005A0818" w:rsidRDefault="00AC2B1A" w:rsidP="002C39BB">
            <w:pPr>
              <w:ind w:left="0" w:right="101"/>
              <w:rPr>
                <w:rFonts w:asciiTheme="minorHAnsi" w:hAnsiTheme="minorHAnsi" w:cstheme="minorHAnsi"/>
                <w:lang w:eastAsia="en-US"/>
              </w:rPr>
            </w:pPr>
            <w:r w:rsidRPr="005A0818">
              <w:rPr>
                <w:rFonts w:asciiTheme="minorHAnsi" w:hAnsiTheme="minorHAnsi" w:cstheme="minorHAnsi"/>
                <w:lang w:eastAsia="en-US"/>
              </w:rPr>
              <w:t>Emergence</w:t>
            </w:r>
          </w:p>
          <w:p w14:paraId="70CE929D" w14:textId="4F29723E" w:rsidR="00AC2B1A" w:rsidRPr="005A0818" w:rsidRDefault="00AC2B1A" w:rsidP="002C39BB">
            <w:pPr>
              <w:ind w:left="0" w:right="101"/>
              <w:jc w:val="left"/>
              <w:rPr>
                <w:rFonts w:asciiTheme="minorHAnsi" w:hAnsiTheme="minorHAnsi" w:cstheme="minorHAnsi"/>
                <w:lang w:eastAsia="en-US"/>
              </w:rPr>
            </w:pPr>
            <w:r w:rsidRPr="005A0818">
              <w:rPr>
                <w:rFonts w:asciiTheme="minorHAnsi" w:hAnsiTheme="minorHAnsi" w:cstheme="minorHAnsi"/>
                <w:lang w:eastAsia="en-US"/>
              </w:rPr>
              <w:t>Construction de 123 logements</w:t>
            </w:r>
          </w:p>
        </w:tc>
        <w:tc>
          <w:tcPr>
            <w:tcW w:w="1708" w:type="dxa"/>
          </w:tcPr>
          <w:p w14:paraId="2104A977" w14:textId="06EDEDF5" w:rsidR="0007386B" w:rsidRPr="005A0818" w:rsidRDefault="0007386B" w:rsidP="002C39BB">
            <w:pPr>
              <w:ind w:left="0" w:right="101"/>
              <w:rPr>
                <w:rFonts w:asciiTheme="minorHAnsi" w:hAnsiTheme="minorHAnsi" w:cstheme="minorHAnsi"/>
                <w:lang w:eastAsia="en-US"/>
              </w:rPr>
            </w:pPr>
          </w:p>
        </w:tc>
        <w:tc>
          <w:tcPr>
            <w:tcW w:w="1655" w:type="dxa"/>
          </w:tcPr>
          <w:p w14:paraId="4AE5F799" w14:textId="77777777" w:rsidR="0007386B" w:rsidRPr="005A0818" w:rsidRDefault="0007386B" w:rsidP="002C39BB">
            <w:pPr>
              <w:ind w:left="0" w:right="101"/>
              <w:rPr>
                <w:rFonts w:asciiTheme="minorHAnsi" w:hAnsiTheme="minorHAnsi" w:cstheme="minorHAnsi"/>
                <w:lang w:eastAsia="en-US"/>
              </w:rPr>
            </w:pPr>
          </w:p>
        </w:tc>
        <w:tc>
          <w:tcPr>
            <w:tcW w:w="1651" w:type="dxa"/>
          </w:tcPr>
          <w:p w14:paraId="7358795A" w14:textId="77777777" w:rsidR="0007386B" w:rsidRPr="005A0818" w:rsidRDefault="0007386B" w:rsidP="002C39BB">
            <w:pPr>
              <w:ind w:left="0" w:right="101"/>
              <w:rPr>
                <w:rFonts w:asciiTheme="minorHAnsi" w:hAnsiTheme="minorHAnsi" w:cstheme="minorHAnsi"/>
                <w:lang w:eastAsia="en-US"/>
              </w:rPr>
            </w:pPr>
          </w:p>
        </w:tc>
      </w:tr>
      <w:tr w:rsidR="0007386B" w:rsidRPr="005A0818" w14:paraId="706FBB7A" w14:textId="77777777" w:rsidTr="0007386B">
        <w:tc>
          <w:tcPr>
            <w:tcW w:w="1588" w:type="dxa"/>
          </w:tcPr>
          <w:p w14:paraId="09E8A2FB" w14:textId="2014D012" w:rsidR="0007386B" w:rsidRPr="005A0818" w:rsidRDefault="0007386B" w:rsidP="002C39BB">
            <w:pPr>
              <w:ind w:left="0" w:right="101"/>
              <w:rPr>
                <w:rFonts w:asciiTheme="minorHAnsi" w:hAnsiTheme="minorHAnsi" w:cstheme="minorHAnsi"/>
                <w:lang w:eastAsia="en-US"/>
              </w:rPr>
            </w:pPr>
            <w:r w:rsidRPr="005A0818">
              <w:rPr>
                <w:rFonts w:asciiTheme="minorHAnsi" w:hAnsiTheme="minorHAnsi" w:cstheme="minorHAnsi"/>
                <w:lang w:eastAsia="en-US"/>
              </w:rPr>
              <w:t>Ilot B</w:t>
            </w:r>
          </w:p>
        </w:tc>
        <w:tc>
          <w:tcPr>
            <w:tcW w:w="1645" w:type="dxa"/>
          </w:tcPr>
          <w:p w14:paraId="3CC11F0C" w14:textId="77777777" w:rsidR="0007386B" w:rsidRPr="005A0818" w:rsidRDefault="0007386B" w:rsidP="002C39BB">
            <w:pPr>
              <w:ind w:left="0" w:right="101"/>
              <w:rPr>
                <w:rFonts w:asciiTheme="minorHAnsi" w:hAnsiTheme="minorHAnsi" w:cstheme="minorHAnsi"/>
                <w:lang w:eastAsia="en-US"/>
              </w:rPr>
            </w:pPr>
          </w:p>
        </w:tc>
        <w:tc>
          <w:tcPr>
            <w:tcW w:w="1483" w:type="dxa"/>
          </w:tcPr>
          <w:p w14:paraId="3F9E13A7" w14:textId="77777777" w:rsidR="0007386B" w:rsidRPr="005A0818" w:rsidRDefault="0007386B" w:rsidP="002C39BB">
            <w:pPr>
              <w:ind w:left="0" w:right="101"/>
              <w:rPr>
                <w:rFonts w:asciiTheme="minorHAnsi" w:hAnsiTheme="minorHAnsi" w:cstheme="minorHAnsi"/>
                <w:lang w:eastAsia="en-US"/>
              </w:rPr>
            </w:pPr>
          </w:p>
        </w:tc>
        <w:tc>
          <w:tcPr>
            <w:tcW w:w="1708" w:type="dxa"/>
          </w:tcPr>
          <w:p w14:paraId="57D0DB1C" w14:textId="1D862DF7" w:rsidR="0007386B" w:rsidRPr="005A0818" w:rsidRDefault="0007386B" w:rsidP="002C39BB">
            <w:pPr>
              <w:ind w:left="0" w:right="101"/>
              <w:rPr>
                <w:rFonts w:asciiTheme="minorHAnsi" w:hAnsiTheme="minorHAnsi" w:cstheme="minorHAnsi"/>
                <w:lang w:eastAsia="en-US"/>
              </w:rPr>
            </w:pPr>
          </w:p>
        </w:tc>
        <w:tc>
          <w:tcPr>
            <w:tcW w:w="1655" w:type="dxa"/>
          </w:tcPr>
          <w:p w14:paraId="0272B384" w14:textId="77777777" w:rsidR="0007386B" w:rsidRPr="005A0818" w:rsidRDefault="0007386B" w:rsidP="002C39BB">
            <w:pPr>
              <w:ind w:left="0" w:right="101"/>
              <w:rPr>
                <w:rFonts w:asciiTheme="minorHAnsi" w:hAnsiTheme="minorHAnsi" w:cstheme="minorHAnsi"/>
                <w:lang w:eastAsia="en-US"/>
              </w:rPr>
            </w:pPr>
          </w:p>
        </w:tc>
        <w:tc>
          <w:tcPr>
            <w:tcW w:w="1651" w:type="dxa"/>
          </w:tcPr>
          <w:p w14:paraId="055D897A" w14:textId="77777777" w:rsidR="0007386B" w:rsidRPr="005A0818" w:rsidRDefault="0007386B" w:rsidP="002C39BB">
            <w:pPr>
              <w:ind w:left="0" w:right="101"/>
              <w:rPr>
                <w:rFonts w:asciiTheme="minorHAnsi" w:hAnsiTheme="minorHAnsi" w:cstheme="minorHAnsi"/>
                <w:lang w:eastAsia="en-US"/>
              </w:rPr>
            </w:pPr>
          </w:p>
        </w:tc>
      </w:tr>
      <w:tr w:rsidR="0007386B" w:rsidRPr="005A0818" w14:paraId="1EF82318" w14:textId="77777777" w:rsidTr="0007386B">
        <w:tc>
          <w:tcPr>
            <w:tcW w:w="1588" w:type="dxa"/>
          </w:tcPr>
          <w:p w14:paraId="097823F6" w14:textId="7AF517FA" w:rsidR="0007386B" w:rsidRPr="005A0818" w:rsidRDefault="0007386B" w:rsidP="002C39BB">
            <w:pPr>
              <w:ind w:left="0" w:right="101"/>
              <w:rPr>
                <w:rFonts w:asciiTheme="minorHAnsi" w:hAnsiTheme="minorHAnsi" w:cstheme="minorHAnsi"/>
                <w:lang w:eastAsia="en-US"/>
              </w:rPr>
            </w:pPr>
            <w:r w:rsidRPr="005A0818">
              <w:rPr>
                <w:rFonts w:asciiTheme="minorHAnsi" w:hAnsiTheme="minorHAnsi" w:cstheme="minorHAnsi"/>
                <w:lang w:eastAsia="en-US"/>
              </w:rPr>
              <w:t>Ilot C</w:t>
            </w:r>
          </w:p>
        </w:tc>
        <w:tc>
          <w:tcPr>
            <w:tcW w:w="1645" w:type="dxa"/>
          </w:tcPr>
          <w:p w14:paraId="6108473E" w14:textId="77777777" w:rsidR="0007386B" w:rsidRPr="005A0818" w:rsidRDefault="0007386B" w:rsidP="002C39BB">
            <w:pPr>
              <w:ind w:left="0" w:right="101"/>
              <w:rPr>
                <w:rFonts w:asciiTheme="minorHAnsi" w:hAnsiTheme="minorHAnsi" w:cstheme="minorHAnsi"/>
                <w:lang w:eastAsia="en-US"/>
              </w:rPr>
            </w:pPr>
          </w:p>
        </w:tc>
        <w:tc>
          <w:tcPr>
            <w:tcW w:w="1483" w:type="dxa"/>
          </w:tcPr>
          <w:p w14:paraId="72EB9017" w14:textId="77777777" w:rsidR="0007386B" w:rsidRPr="005A0818" w:rsidRDefault="0007386B" w:rsidP="002C39BB">
            <w:pPr>
              <w:ind w:left="0" w:right="101"/>
              <w:rPr>
                <w:rFonts w:asciiTheme="minorHAnsi" w:hAnsiTheme="minorHAnsi" w:cstheme="minorHAnsi"/>
                <w:lang w:eastAsia="en-US"/>
              </w:rPr>
            </w:pPr>
          </w:p>
        </w:tc>
        <w:tc>
          <w:tcPr>
            <w:tcW w:w="1708" w:type="dxa"/>
          </w:tcPr>
          <w:p w14:paraId="15A1FC2E" w14:textId="00525DF7" w:rsidR="0007386B" w:rsidRPr="005A0818" w:rsidRDefault="0007386B" w:rsidP="002C39BB">
            <w:pPr>
              <w:ind w:left="0" w:right="101"/>
              <w:rPr>
                <w:rFonts w:asciiTheme="minorHAnsi" w:hAnsiTheme="minorHAnsi" w:cstheme="minorHAnsi"/>
                <w:lang w:eastAsia="en-US"/>
              </w:rPr>
            </w:pPr>
          </w:p>
        </w:tc>
        <w:tc>
          <w:tcPr>
            <w:tcW w:w="1655" w:type="dxa"/>
          </w:tcPr>
          <w:p w14:paraId="02541E59" w14:textId="77777777" w:rsidR="0007386B" w:rsidRPr="005A0818" w:rsidRDefault="0007386B" w:rsidP="002C39BB">
            <w:pPr>
              <w:ind w:left="0" w:right="101"/>
              <w:rPr>
                <w:rFonts w:asciiTheme="minorHAnsi" w:hAnsiTheme="minorHAnsi" w:cstheme="minorHAnsi"/>
                <w:lang w:eastAsia="en-US"/>
              </w:rPr>
            </w:pPr>
          </w:p>
        </w:tc>
        <w:tc>
          <w:tcPr>
            <w:tcW w:w="1651" w:type="dxa"/>
          </w:tcPr>
          <w:p w14:paraId="701CE132" w14:textId="77777777" w:rsidR="0007386B" w:rsidRPr="005A0818" w:rsidRDefault="0007386B" w:rsidP="002C39BB">
            <w:pPr>
              <w:ind w:left="0" w:right="101"/>
              <w:rPr>
                <w:rFonts w:asciiTheme="minorHAnsi" w:hAnsiTheme="minorHAnsi" w:cstheme="minorHAnsi"/>
                <w:lang w:eastAsia="en-US"/>
              </w:rPr>
            </w:pPr>
          </w:p>
        </w:tc>
      </w:tr>
      <w:tr w:rsidR="0007386B" w:rsidRPr="005A0818" w14:paraId="1CC8A88D" w14:textId="77777777" w:rsidTr="0007386B">
        <w:tc>
          <w:tcPr>
            <w:tcW w:w="1588" w:type="dxa"/>
          </w:tcPr>
          <w:p w14:paraId="306717BA" w14:textId="206E36CF" w:rsidR="0007386B" w:rsidRPr="005A0818" w:rsidRDefault="0007386B" w:rsidP="002C39BB">
            <w:pPr>
              <w:ind w:left="0" w:right="101"/>
              <w:rPr>
                <w:rFonts w:asciiTheme="minorHAnsi" w:hAnsiTheme="minorHAnsi" w:cstheme="minorHAnsi"/>
                <w:lang w:eastAsia="en-US"/>
              </w:rPr>
            </w:pPr>
            <w:r w:rsidRPr="005A0818">
              <w:rPr>
                <w:rFonts w:asciiTheme="minorHAnsi" w:hAnsiTheme="minorHAnsi" w:cstheme="minorHAnsi"/>
                <w:lang w:eastAsia="en-US"/>
              </w:rPr>
              <w:t>Ilot D</w:t>
            </w:r>
          </w:p>
        </w:tc>
        <w:tc>
          <w:tcPr>
            <w:tcW w:w="1645" w:type="dxa"/>
          </w:tcPr>
          <w:p w14:paraId="7E060366" w14:textId="77777777" w:rsidR="0007386B" w:rsidRPr="005A0818" w:rsidRDefault="0007386B" w:rsidP="002C39BB">
            <w:pPr>
              <w:ind w:left="0" w:right="101"/>
              <w:rPr>
                <w:rFonts w:asciiTheme="minorHAnsi" w:hAnsiTheme="minorHAnsi" w:cstheme="minorHAnsi"/>
                <w:lang w:eastAsia="en-US"/>
              </w:rPr>
            </w:pPr>
          </w:p>
        </w:tc>
        <w:tc>
          <w:tcPr>
            <w:tcW w:w="1483" w:type="dxa"/>
          </w:tcPr>
          <w:p w14:paraId="7E4F1233" w14:textId="77777777" w:rsidR="0007386B" w:rsidRPr="005A0818" w:rsidRDefault="0007386B" w:rsidP="002C39BB">
            <w:pPr>
              <w:ind w:left="0" w:right="101"/>
              <w:rPr>
                <w:rFonts w:asciiTheme="minorHAnsi" w:hAnsiTheme="minorHAnsi" w:cstheme="minorHAnsi"/>
                <w:lang w:eastAsia="en-US"/>
              </w:rPr>
            </w:pPr>
          </w:p>
        </w:tc>
        <w:tc>
          <w:tcPr>
            <w:tcW w:w="1708" w:type="dxa"/>
          </w:tcPr>
          <w:p w14:paraId="47BD4F2C" w14:textId="75F976CA" w:rsidR="0007386B" w:rsidRPr="005A0818" w:rsidRDefault="0007386B" w:rsidP="002C39BB">
            <w:pPr>
              <w:ind w:left="0" w:right="101"/>
              <w:rPr>
                <w:rFonts w:asciiTheme="minorHAnsi" w:hAnsiTheme="minorHAnsi" w:cstheme="minorHAnsi"/>
                <w:lang w:eastAsia="en-US"/>
              </w:rPr>
            </w:pPr>
          </w:p>
        </w:tc>
        <w:tc>
          <w:tcPr>
            <w:tcW w:w="1655" w:type="dxa"/>
          </w:tcPr>
          <w:p w14:paraId="44933336" w14:textId="77777777" w:rsidR="0007386B" w:rsidRPr="005A0818" w:rsidRDefault="0007386B" w:rsidP="002C39BB">
            <w:pPr>
              <w:ind w:left="0" w:right="101"/>
              <w:rPr>
                <w:rFonts w:asciiTheme="minorHAnsi" w:hAnsiTheme="minorHAnsi" w:cstheme="minorHAnsi"/>
                <w:lang w:eastAsia="en-US"/>
              </w:rPr>
            </w:pPr>
          </w:p>
        </w:tc>
        <w:tc>
          <w:tcPr>
            <w:tcW w:w="1651" w:type="dxa"/>
          </w:tcPr>
          <w:p w14:paraId="5E206B7E" w14:textId="77777777" w:rsidR="0007386B" w:rsidRPr="005A0818" w:rsidRDefault="0007386B" w:rsidP="002C39BB">
            <w:pPr>
              <w:ind w:left="0" w:right="101"/>
              <w:rPr>
                <w:rFonts w:asciiTheme="minorHAnsi" w:hAnsiTheme="minorHAnsi" w:cstheme="minorHAnsi"/>
                <w:lang w:eastAsia="en-US"/>
              </w:rPr>
            </w:pPr>
          </w:p>
        </w:tc>
      </w:tr>
      <w:tr w:rsidR="0007386B" w:rsidRPr="005A0818" w14:paraId="72FFEDDF" w14:textId="77777777" w:rsidTr="0007386B">
        <w:tc>
          <w:tcPr>
            <w:tcW w:w="1588" w:type="dxa"/>
          </w:tcPr>
          <w:p w14:paraId="71B31970" w14:textId="0694FDEE" w:rsidR="0007386B" w:rsidRPr="005A0818" w:rsidRDefault="0007386B"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Ilot </w:t>
            </w:r>
            <w:r w:rsidRPr="005A0818">
              <w:rPr>
                <w:rFonts w:asciiTheme="minorHAnsi" w:hAnsiTheme="minorHAnsi" w:cstheme="minorHAnsi"/>
                <w:highlight w:val="yellow"/>
                <w:lang w:eastAsia="en-US"/>
              </w:rPr>
              <w:t>XX</w:t>
            </w:r>
          </w:p>
        </w:tc>
        <w:tc>
          <w:tcPr>
            <w:tcW w:w="1645" w:type="dxa"/>
          </w:tcPr>
          <w:p w14:paraId="7EE3C9BB" w14:textId="77777777" w:rsidR="0007386B" w:rsidRPr="005A0818" w:rsidRDefault="0007386B" w:rsidP="002C39BB">
            <w:pPr>
              <w:ind w:left="0" w:right="101"/>
              <w:rPr>
                <w:rFonts w:asciiTheme="minorHAnsi" w:hAnsiTheme="minorHAnsi" w:cstheme="minorHAnsi"/>
                <w:lang w:eastAsia="en-US"/>
              </w:rPr>
            </w:pPr>
          </w:p>
        </w:tc>
        <w:tc>
          <w:tcPr>
            <w:tcW w:w="1483" w:type="dxa"/>
          </w:tcPr>
          <w:p w14:paraId="53D142CB" w14:textId="77777777" w:rsidR="0007386B" w:rsidRPr="005A0818" w:rsidRDefault="0007386B" w:rsidP="002C39BB">
            <w:pPr>
              <w:ind w:left="0" w:right="101"/>
              <w:rPr>
                <w:rFonts w:asciiTheme="minorHAnsi" w:hAnsiTheme="minorHAnsi" w:cstheme="minorHAnsi"/>
                <w:lang w:eastAsia="en-US"/>
              </w:rPr>
            </w:pPr>
          </w:p>
        </w:tc>
        <w:tc>
          <w:tcPr>
            <w:tcW w:w="1708" w:type="dxa"/>
          </w:tcPr>
          <w:p w14:paraId="03BF0871" w14:textId="6F48B83F" w:rsidR="0007386B" w:rsidRPr="005A0818" w:rsidRDefault="0007386B" w:rsidP="002C39BB">
            <w:pPr>
              <w:ind w:left="0" w:right="101"/>
              <w:rPr>
                <w:rFonts w:asciiTheme="minorHAnsi" w:hAnsiTheme="minorHAnsi" w:cstheme="minorHAnsi"/>
                <w:lang w:eastAsia="en-US"/>
              </w:rPr>
            </w:pPr>
          </w:p>
        </w:tc>
        <w:tc>
          <w:tcPr>
            <w:tcW w:w="1655" w:type="dxa"/>
          </w:tcPr>
          <w:p w14:paraId="52B3941E" w14:textId="77777777" w:rsidR="0007386B" w:rsidRPr="005A0818" w:rsidRDefault="0007386B" w:rsidP="002C39BB">
            <w:pPr>
              <w:ind w:left="0" w:right="101"/>
              <w:rPr>
                <w:rFonts w:asciiTheme="minorHAnsi" w:hAnsiTheme="minorHAnsi" w:cstheme="minorHAnsi"/>
                <w:lang w:eastAsia="en-US"/>
              </w:rPr>
            </w:pPr>
          </w:p>
        </w:tc>
        <w:tc>
          <w:tcPr>
            <w:tcW w:w="1651" w:type="dxa"/>
          </w:tcPr>
          <w:p w14:paraId="4E461E29" w14:textId="77777777" w:rsidR="0007386B" w:rsidRPr="005A0818" w:rsidRDefault="0007386B" w:rsidP="002C39BB">
            <w:pPr>
              <w:ind w:left="0" w:right="101"/>
              <w:rPr>
                <w:rFonts w:asciiTheme="minorHAnsi" w:hAnsiTheme="minorHAnsi" w:cstheme="minorHAnsi"/>
                <w:lang w:eastAsia="en-US"/>
              </w:rPr>
            </w:pPr>
          </w:p>
        </w:tc>
      </w:tr>
    </w:tbl>
    <w:p w14:paraId="0B39F40E" w14:textId="77777777" w:rsidR="00F84AF2" w:rsidRPr="005A0818" w:rsidRDefault="00F84AF2" w:rsidP="002C39BB">
      <w:pPr>
        <w:ind w:left="0" w:right="101"/>
        <w:rPr>
          <w:rFonts w:asciiTheme="minorHAnsi" w:hAnsiTheme="minorHAnsi" w:cstheme="minorHAnsi"/>
          <w:lang w:eastAsia="en-US"/>
        </w:rPr>
      </w:pPr>
    </w:p>
    <w:p w14:paraId="42ED9367" w14:textId="4C7C3EED" w:rsidR="00735B8A" w:rsidRPr="005A0818" w:rsidRDefault="00ED29FA" w:rsidP="002C39BB">
      <w:pPr>
        <w:ind w:left="0" w:right="101"/>
        <w:rPr>
          <w:rFonts w:asciiTheme="minorHAnsi" w:hAnsiTheme="minorHAnsi" w:cstheme="minorHAnsi"/>
          <w:i/>
          <w:iCs/>
          <w:color w:val="D97733" w:themeColor="accent2"/>
        </w:rPr>
      </w:pPr>
      <w:r w:rsidRPr="005A0818">
        <w:rPr>
          <w:rFonts w:asciiTheme="minorHAnsi" w:hAnsiTheme="minorHAnsi" w:cstheme="minorHAnsi"/>
          <w:i/>
          <w:iCs/>
          <w:color w:val="D97733" w:themeColor="accent2"/>
        </w:rPr>
        <w:t xml:space="preserve">Mettre </w:t>
      </w:r>
      <w:r w:rsidR="00FE60E3" w:rsidRPr="005A0818">
        <w:rPr>
          <w:rFonts w:asciiTheme="minorHAnsi" w:hAnsiTheme="minorHAnsi" w:cstheme="minorHAnsi"/>
          <w:i/>
          <w:iCs/>
          <w:color w:val="D97733" w:themeColor="accent2"/>
        </w:rPr>
        <w:t>plan</w:t>
      </w:r>
      <w:r w:rsidR="00735B8A" w:rsidRPr="005A0818">
        <w:rPr>
          <w:rFonts w:asciiTheme="minorHAnsi" w:hAnsiTheme="minorHAnsi" w:cstheme="minorHAnsi"/>
          <w:i/>
          <w:iCs/>
          <w:color w:val="D97733" w:themeColor="accent2"/>
        </w:rPr>
        <w:t xml:space="preserve"> de repérage.</w:t>
      </w:r>
    </w:p>
    <w:p w14:paraId="6B82E068" w14:textId="77777777" w:rsidR="00536F7D" w:rsidRPr="005A0818" w:rsidRDefault="00536F7D" w:rsidP="002C39BB">
      <w:pPr>
        <w:ind w:left="0" w:right="101"/>
        <w:rPr>
          <w:rFonts w:asciiTheme="minorHAnsi" w:hAnsiTheme="minorHAnsi" w:cstheme="minorHAnsi"/>
          <w:lang w:eastAsia="en-US"/>
        </w:rPr>
      </w:pPr>
    </w:p>
    <w:p w14:paraId="5BE2F592" w14:textId="56E33DFF" w:rsidR="00536F7D" w:rsidRPr="00C51457" w:rsidRDefault="00C84897" w:rsidP="000569A6">
      <w:pPr>
        <w:pStyle w:val="Titre3"/>
        <w:keepLines/>
        <w:ind w:right="101"/>
        <w:rPr>
          <w:rFonts w:cstheme="minorHAnsi"/>
          <w:color w:val="auto"/>
        </w:rPr>
      </w:pPr>
      <w:bookmarkStart w:id="31" w:name="_Toc184717911"/>
      <w:bookmarkStart w:id="32" w:name="_Toc195084356"/>
      <w:r w:rsidRPr="00C51457">
        <w:rPr>
          <w:rFonts w:cstheme="minorHAnsi"/>
          <w:color w:val="auto"/>
        </w:rPr>
        <w:lastRenderedPageBreak/>
        <w:t>Les concessionnaires</w:t>
      </w:r>
      <w:bookmarkEnd w:id="31"/>
      <w:bookmarkEnd w:id="32"/>
    </w:p>
    <w:p w14:paraId="18BE99A0" w14:textId="2DB59B4C" w:rsidR="00F00008" w:rsidRPr="005A0818" w:rsidRDefault="00C84897" w:rsidP="000569A6">
      <w:pPr>
        <w:keepNext/>
        <w:keepLines/>
        <w:ind w:left="0" w:right="101"/>
        <w:rPr>
          <w:rFonts w:asciiTheme="minorHAnsi" w:hAnsiTheme="minorHAnsi" w:cstheme="minorHAnsi"/>
        </w:rPr>
      </w:pPr>
      <w:r w:rsidRPr="005A0818">
        <w:rPr>
          <w:rFonts w:asciiTheme="minorHAnsi" w:hAnsiTheme="minorHAnsi" w:cstheme="minorHAnsi"/>
        </w:rPr>
        <w:t xml:space="preserve">Plusieurs types d’intervenants sont amenés à réaliser des opérations, ponctuelles ou non, impactant le domaine public. Ces intervenants sont concernés par le présent document, notamment </w:t>
      </w:r>
      <w:r w:rsidR="00465093" w:rsidRPr="005A0818">
        <w:rPr>
          <w:rFonts w:asciiTheme="minorHAnsi" w:hAnsiTheme="minorHAnsi" w:cstheme="minorHAnsi"/>
        </w:rPr>
        <w:t>l</w:t>
      </w:r>
      <w:r w:rsidRPr="005A0818">
        <w:rPr>
          <w:rFonts w:asciiTheme="minorHAnsi" w:hAnsiTheme="minorHAnsi" w:cstheme="minorHAnsi"/>
        </w:rPr>
        <w:t>es exploitants des réseaux concessionnaires (hors raccordements gérés par les opérations et projets concessionnaires gérés par le projet d’espace public).</w:t>
      </w:r>
    </w:p>
    <w:p w14:paraId="770A4DBE" w14:textId="77777777" w:rsidR="00C84897" w:rsidRPr="005A0818" w:rsidRDefault="00C84897" w:rsidP="000569A6">
      <w:pPr>
        <w:keepNext/>
        <w:keepLines/>
        <w:ind w:left="0" w:right="101"/>
        <w:rPr>
          <w:rFonts w:asciiTheme="minorHAnsi" w:hAnsiTheme="minorHAnsi" w:cstheme="minorHAnsi"/>
        </w:rPr>
      </w:pPr>
    </w:p>
    <w:p w14:paraId="269BA65A" w14:textId="222A6933" w:rsidR="00C84897" w:rsidRPr="005A0818" w:rsidRDefault="00C84897" w:rsidP="000569A6">
      <w:pPr>
        <w:keepNext/>
        <w:keepLines/>
        <w:ind w:left="0" w:right="101"/>
        <w:rPr>
          <w:rFonts w:asciiTheme="minorHAnsi" w:hAnsiTheme="minorHAnsi" w:cstheme="minorHAnsi"/>
        </w:rPr>
      </w:pPr>
      <w:r w:rsidRPr="005A0818">
        <w:rPr>
          <w:rFonts w:asciiTheme="minorHAnsi" w:hAnsiTheme="minorHAnsi" w:cstheme="minorHAnsi"/>
        </w:rPr>
        <w:t xml:space="preserve">Ces acteurs sont également concernés par la coordination </w:t>
      </w:r>
      <w:r w:rsidR="00295F1E" w:rsidRPr="005A0818">
        <w:rPr>
          <w:rFonts w:asciiTheme="minorHAnsi" w:hAnsiTheme="minorHAnsi" w:cstheme="minorHAnsi"/>
        </w:rPr>
        <w:t>mise en œuvre</w:t>
      </w:r>
      <w:r w:rsidRPr="005A0818">
        <w:rPr>
          <w:rFonts w:asciiTheme="minorHAnsi" w:hAnsiTheme="minorHAnsi" w:cstheme="minorHAnsi"/>
        </w:rPr>
        <w:t xml:space="preserve"> par </w:t>
      </w:r>
      <w:r w:rsidR="00C834F4" w:rsidRPr="005A0818">
        <w:rPr>
          <w:rFonts w:asciiTheme="minorHAnsi" w:hAnsiTheme="minorHAnsi" w:cstheme="minorHAnsi"/>
        </w:rPr>
        <w:t>l’aménageur</w:t>
      </w:r>
      <w:r w:rsidR="00295F1E" w:rsidRPr="005A0818">
        <w:rPr>
          <w:rFonts w:asciiTheme="minorHAnsi" w:hAnsiTheme="minorHAnsi" w:cstheme="minorHAnsi"/>
        </w:rPr>
        <w:t xml:space="preserve"> au moyen de la </w:t>
      </w:r>
      <w:r w:rsidR="00295F1E" w:rsidRPr="005A0818">
        <w:rPr>
          <w:rFonts w:asciiTheme="minorHAnsi" w:hAnsiTheme="minorHAnsi" w:cstheme="minorHAnsi"/>
          <w:b/>
          <w:bCs/>
        </w:rPr>
        <w:t xml:space="preserve">cellule de coordination </w:t>
      </w:r>
      <w:proofErr w:type="spellStart"/>
      <w:r w:rsidR="00295F1E" w:rsidRPr="005A0818">
        <w:rPr>
          <w:rFonts w:asciiTheme="minorHAnsi" w:hAnsiTheme="minorHAnsi" w:cstheme="minorHAnsi"/>
          <w:b/>
          <w:bCs/>
        </w:rPr>
        <w:t>inter-chantiers</w:t>
      </w:r>
      <w:proofErr w:type="spellEnd"/>
      <w:r w:rsidR="00295F1E" w:rsidRPr="005A0818">
        <w:rPr>
          <w:rFonts w:asciiTheme="minorHAnsi" w:hAnsiTheme="minorHAnsi" w:cstheme="minorHAnsi"/>
        </w:rPr>
        <w:t>.</w:t>
      </w:r>
    </w:p>
    <w:p w14:paraId="02E12F8C" w14:textId="77777777" w:rsidR="008E0CC7" w:rsidRPr="005A0818" w:rsidRDefault="008E0CC7" w:rsidP="000569A6">
      <w:pPr>
        <w:keepNext/>
        <w:keepLines/>
        <w:ind w:left="0" w:right="101"/>
        <w:rPr>
          <w:rFonts w:asciiTheme="minorHAnsi" w:hAnsiTheme="minorHAnsi" w:cstheme="minorHAnsi"/>
        </w:rPr>
      </w:pPr>
    </w:p>
    <w:tbl>
      <w:tblPr>
        <w:tblStyle w:val="Grilledutableau"/>
        <w:tblW w:w="0" w:type="auto"/>
        <w:tblLook w:val="04A0" w:firstRow="1" w:lastRow="0" w:firstColumn="1" w:lastColumn="0" w:noHBand="0" w:noVBand="1"/>
      </w:tblPr>
      <w:tblGrid>
        <w:gridCol w:w="1946"/>
        <w:gridCol w:w="2585"/>
        <w:gridCol w:w="1701"/>
        <w:gridCol w:w="1552"/>
        <w:gridCol w:w="1946"/>
      </w:tblGrid>
      <w:tr w:rsidR="00E5180D" w:rsidRPr="005A0818" w14:paraId="0E2F18B2" w14:textId="77777777" w:rsidTr="009E0F85">
        <w:tc>
          <w:tcPr>
            <w:tcW w:w="1946" w:type="dxa"/>
          </w:tcPr>
          <w:p w14:paraId="56FA5B1E" w14:textId="5B838102" w:rsidR="00E5180D" w:rsidRPr="005A0818" w:rsidRDefault="00E5180D" w:rsidP="000569A6">
            <w:pPr>
              <w:keepNext/>
              <w:keepLines/>
              <w:ind w:left="0" w:right="101"/>
              <w:rPr>
                <w:rFonts w:asciiTheme="minorHAnsi" w:hAnsiTheme="minorHAnsi" w:cstheme="minorHAnsi"/>
              </w:rPr>
            </w:pPr>
            <w:r w:rsidRPr="005A0818">
              <w:rPr>
                <w:rFonts w:asciiTheme="minorHAnsi" w:hAnsiTheme="minorHAnsi" w:cstheme="minorHAnsi"/>
              </w:rPr>
              <w:t>Nom</w:t>
            </w:r>
            <w:r w:rsidR="005249D0" w:rsidRPr="005A0818">
              <w:rPr>
                <w:rFonts w:asciiTheme="minorHAnsi" w:hAnsiTheme="minorHAnsi" w:cstheme="minorHAnsi"/>
              </w:rPr>
              <w:t xml:space="preserve"> concessionnaire</w:t>
            </w:r>
          </w:p>
        </w:tc>
        <w:tc>
          <w:tcPr>
            <w:tcW w:w="2585" w:type="dxa"/>
          </w:tcPr>
          <w:p w14:paraId="5D868482" w14:textId="6EF92B92" w:rsidR="00E5180D" w:rsidRPr="005A0818" w:rsidRDefault="00E5180D" w:rsidP="000569A6">
            <w:pPr>
              <w:keepNext/>
              <w:keepLines/>
              <w:ind w:left="0" w:right="101"/>
              <w:rPr>
                <w:rFonts w:asciiTheme="minorHAnsi" w:hAnsiTheme="minorHAnsi" w:cstheme="minorHAnsi"/>
              </w:rPr>
            </w:pPr>
            <w:r w:rsidRPr="005A0818">
              <w:rPr>
                <w:rFonts w:asciiTheme="minorHAnsi" w:hAnsiTheme="minorHAnsi" w:cstheme="minorHAnsi"/>
              </w:rPr>
              <w:t>Périmètre</w:t>
            </w:r>
          </w:p>
        </w:tc>
        <w:tc>
          <w:tcPr>
            <w:tcW w:w="1701" w:type="dxa"/>
          </w:tcPr>
          <w:p w14:paraId="0C965DAD" w14:textId="23487314" w:rsidR="00E5180D" w:rsidRPr="005A0818" w:rsidRDefault="009F06A7" w:rsidP="000569A6">
            <w:pPr>
              <w:keepNext/>
              <w:keepLines/>
              <w:ind w:left="0" w:right="101"/>
              <w:rPr>
                <w:rFonts w:asciiTheme="minorHAnsi" w:hAnsiTheme="minorHAnsi" w:cstheme="minorHAnsi"/>
              </w:rPr>
            </w:pPr>
            <w:r w:rsidRPr="005A0818">
              <w:rPr>
                <w:rFonts w:asciiTheme="minorHAnsi" w:hAnsiTheme="minorHAnsi" w:cstheme="minorHAnsi"/>
              </w:rPr>
              <w:t>Adresse</w:t>
            </w:r>
          </w:p>
        </w:tc>
        <w:tc>
          <w:tcPr>
            <w:tcW w:w="1552" w:type="dxa"/>
          </w:tcPr>
          <w:p w14:paraId="7F945F48" w14:textId="7818838E" w:rsidR="00E5180D" w:rsidRPr="005A0818" w:rsidRDefault="009F06A7" w:rsidP="000569A6">
            <w:pPr>
              <w:keepNext/>
              <w:keepLines/>
              <w:ind w:left="0" w:right="101"/>
              <w:rPr>
                <w:rFonts w:asciiTheme="minorHAnsi" w:hAnsiTheme="minorHAnsi" w:cstheme="minorHAnsi"/>
              </w:rPr>
            </w:pPr>
            <w:r w:rsidRPr="005A0818">
              <w:rPr>
                <w:rFonts w:asciiTheme="minorHAnsi" w:hAnsiTheme="minorHAnsi" w:cstheme="minorHAnsi"/>
              </w:rPr>
              <w:t>Nom contact</w:t>
            </w:r>
          </w:p>
        </w:tc>
        <w:tc>
          <w:tcPr>
            <w:tcW w:w="1946" w:type="dxa"/>
          </w:tcPr>
          <w:p w14:paraId="7A183827" w14:textId="047AEAF0" w:rsidR="00E5180D" w:rsidRPr="005A0818" w:rsidRDefault="009F06A7" w:rsidP="000569A6">
            <w:pPr>
              <w:keepNext/>
              <w:keepLines/>
              <w:ind w:left="0" w:right="101"/>
              <w:rPr>
                <w:rFonts w:asciiTheme="minorHAnsi" w:hAnsiTheme="minorHAnsi" w:cstheme="minorHAnsi"/>
              </w:rPr>
            </w:pPr>
            <w:r w:rsidRPr="005A0818">
              <w:rPr>
                <w:rFonts w:asciiTheme="minorHAnsi" w:hAnsiTheme="minorHAnsi" w:cstheme="minorHAnsi"/>
              </w:rPr>
              <w:t>Tel et mail Contact</w:t>
            </w:r>
          </w:p>
        </w:tc>
      </w:tr>
      <w:tr w:rsidR="00E5180D" w:rsidRPr="005A0818" w14:paraId="23E13AB1" w14:textId="77777777" w:rsidTr="009E0F85">
        <w:tc>
          <w:tcPr>
            <w:tcW w:w="1946" w:type="dxa"/>
          </w:tcPr>
          <w:p w14:paraId="53FAFC88" w14:textId="28434AA0" w:rsidR="00E5180D" w:rsidRPr="005A0818" w:rsidRDefault="009F06A7" w:rsidP="000569A6">
            <w:pPr>
              <w:keepNext/>
              <w:keepLines/>
              <w:ind w:left="0" w:right="101"/>
              <w:rPr>
                <w:rFonts w:asciiTheme="minorHAnsi" w:hAnsiTheme="minorHAnsi" w:cstheme="minorHAnsi"/>
              </w:rPr>
            </w:pPr>
            <w:r w:rsidRPr="005A0818">
              <w:rPr>
                <w:rFonts w:asciiTheme="minorHAnsi" w:hAnsiTheme="minorHAnsi" w:cstheme="minorHAnsi"/>
              </w:rPr>
              <w:t>Métropole de Lyon</w:t>
            </w:r>
          </w:p>
        </w:tc>
        <w:tc>
          <w:tcPr>
            <w:tcW w:w="2585" w:type="dxa"/>
          </w:tcPr>
          <w:p w14:paraId="5EB6D93A" w14:textId="05900743" w:rsidR="00E5180D" w:rsidRPr="005A0818" w:rsidRDefault="001546AC" w:rsidP="000569A6">
            <w:pPr>
              <w:keepNext/>
              <w:keepLines/>
              <w:ind w:left="0" w:right="101"/>
              <w:rPr>
                <w:rFonts w:asciiTheme="minorHAnsi" w:hAnsiTheme="minorHAnsi" w:cstheme="minorHAnsi"/>
              </w:rPr>
            </w:pPr>
            <w:r w:rsidRPr="005A0818">
              <w:rPr>
                <w:rFonts w:asciiTheme="minorHAnsi" w:hAnsiTheme="minorHAnsi" w:cstheme="minorHAnsi"/>
              </w:rPr>
              <w:t>Réseaux AEP</w:t>
            </w:r>
          </w:p>
        </w:tc>
        <w:tc>
          <w:tcPr>
            <w:tcW w:w="1701" w:type="dxa"/>
          </w:tcPr>
          <w:p w14:paraId="27B86E86" w14:textId="77777777" w:rsidR="00E5180D" w:rsidRPr="005A0818" w:rsidRDefault="00E5180D" w:rsidP="000569A6">
            <w:pPr>
              <w:keepNext/>
              <w:keepLines/>
              <w:ind w:left="0" w:right="101"/>
              <w:rPr>
                <w:rFonts w:asciiTheme="minorHAnsi" w:hAnsiTheme="minorHAnsi" w:cstheme="minorHAnsi"/>
              </w:rPr>
            </w:pPr>
          </w:p>
        </w:tc>
        <w:tc>
          <w:tcPr>
            <w:tcW w:w="1552" w:type="dxa"/>
          </w:tcPr>
          <w:p w14:paraId="6974C618" w14:textId="77777777" w:rsidR="00E5180D" w:rsidRPr="005A0818" w:rsidRDefault="00E5180D" w:rsidP="000569A6">
            <w:pPr>
              <w:keepNext/>
              <w:keepLines/>
              <w:ind w:left="0" w:right="101"/>
              <w:rPr>
                <w:rFonts w:asciiTheme="minorHAnsi" w:hAnsiTheme="minorHAnsi" w:cstheme="minorHAnsi"/>
              </w:rPr>
            </w:pPr>
          </w:p>
        </w:tc>
        <w:tc>
          <w:tcPr>
            <w:tcW w:w="1946" w:type="dxa"/>
          </w:tcPr>
          <w:p w14:paraId="3FE0887F" w14:textId="77777777" w:rsidR="00E5180D" w:rsidRPr="005A0818" w:rsidRDefault="00E5180D" w:rsidP="000569A6">
            <w:pPr>
              <w:keepNext/>
              <w:keepLines/>
              <w:ind w:left="0" w:right="101"/>
              <w:rPr>
                <w:rFonts w:asciiTheme="minorHAnsi" w:hAnsiTheme="minorHAnsi" w:cstheme="minorHAnsi"/>
              </w:rPr>
            </w:pPr>
          </w:p>
        </w:tc>
      </w:tr>
      <w:tr w:rsidR="00E5180D" w:rsidRPr="005A0818" w14:paraId="15B39ED4" w14:textId="77777777" w:rsidTr="009E0F85">
        <w:tc>
          <w:tcPr>
            <w:tcW w:w="1946" w:type="dxa"/>
          </w:tcPr>
          <w:p w14:paraId="1F89F26C" w14:textId="18261A41" w:rsidR="00E5180D" w:rsidRPr="005A0818" w:rsidRDefault="001546AC" w:rsidP="000569A6">
            <w:pPr>
              <w:keepNext/>
              <w:keepLines/>
              <w:ind w:left="0" w:right="101"/>
              <w:rPr>
                <w:rFonts w:asciiTheme="minorHAnsi" w:hAnsiTheme="minorHAnsi" w:cstheme="minorHAnsi"/>
              </w:rPr>
            </w:pPr>
            <w:r w:rsidRPr="005A0818">
              <w:rPr>
                <w:rFonts w:asciiTheme="minorHAnsi" w:hAnsiTheme="minorHAnsi" w:cstheme="minorHAnsi"/>
              </w:rPr>
              <w:t>Métropole de Lyon</w:t>
            </w:r>
          </w:p>
        </w:tc>
        <w:tc>
          <w:tcPr>
            <w:tcW w:w="2585" w:type="dxa"/>
          </w:tcPr>
          <w:p w14:paraId="0A25E6A4" w14:textId="7F292313" w:rsidR="00E5180D" w:rsidRPr="005A0818" w:rsidRDefault="001546AC" w:rsidP="000569A6">
            <w:pPr>
              <w:keepNext/>
              <w:keepLines/>
              <w:ind w:left="0" w:right="101"/>
              <w:rPr>
                <w:rFonts w:asciiTheme="minorHAnsi" w:hAnsiTheme="minorHAnsi" w:cstheme="minorHAnsi"/>
              </w:rPr>
            </w:pPr>
            <w:r w:rsidRPr="005A0818">
              <w:rPr>
                <w:rFonts w:asciiTheme="minorHAnsi" w:hAnsiTheme="minorHAnsi" w:cstheme="minorHAnsi"/>
              </w:rPr>
              <w:t>Réseaux d’assainissement</w:t>
            </w:r>
          </w:p>
        </w:tc>
        <w:tc>
          <w:tcPr>
            <w:tcW w:w="1701" w:type="dxa"/>
          </w:tcPr>
          <w:p w14:paraId="6B0DC70A" w14:textId="77777777" w:rsidR="00E5180D" w:rsidRPr="005A0818" w:rsidRDefault="00E5180D" w:rsidP="000569A6">
            <w:pPr>
              <w:keepNext/>
              <w:keepLines/>
              <w:ind w:left="0" w:right="101"/>
              <w:rPr>
                <w:rFonts w:asciiTheme="minorHAnsi" w:hAnsiTheme="minorHAnsi" w:cstheme="minorHAnsi"/>
              </w:rPr>
            </w:pPr>
          </w:p>
        </w:tc>
        <w:tc>
          <w:tcPr>
            <w:tcW w:w="1552" w:type="dxa"/>
          </w:tcPr>
          <w:p w14:paraId="0A99C3F2" w14:textId="77777777" w:rsidR="00E5180D" w:rsidRPr="005A0818" w:rsidRDefault="00E5180D" w:rsidP="000569A6">
            <w:pPr>
              <w:keepNext/>
              <w:keepLines/>
              <w:ind w:left="0" w:right="101"/>
              <w:rPr>
                <w:rFonts w:asciiTheme="minorHAnsi" w:hAnsiTheme="minorHAnsi" w:cstheme="minorHAnsi"/>
              </w:rPr>
            </w:pPr>
          </w:p>
        </w:tc>
        <w:tc>
          <w:tcPr>
            <w:tcW w:w="1946" w:type="dxa"/>
          </w:tcPr>
          <w:p w14:paraId="47FED163" w14:textId="77777777" w:rsidR="00E5180D" w:rsidRPr="005A0818" w:rsidRDefault="00E5180D" w:rsidP="000569A6">
            <w:pPr>
              <w:keepNext/>
              <w:keepLines/>
              <w:ind w:left="0" w:right="101"/>
              <w:rPr>
                <w:rFonts w:asciiTheme="minorHAnsi" w:hAnsiTheme="minorHAnsi" w:cstheme="minorHAnsi"/>
              </w:rPr>
            </w:pPr>
          </w:p>
        </w:tc>
      </w:tr>
      <w:tr w:rsidR="00E5180D" w:rsidRPr="005A0818" w14:paraId="017D698A" w14:textId="77777777" w:rsidTr="009E0F85">
        <w:tc>
          <w:tcPr>
            <w:tcW w:w="1946" w:type="dxa"/>
          </w:tcPr>
          <w:p w14:paraId="2E497603" w14:textId="7B933E45" w:rsidR="00E5180D" w:rsidRPr="005A0818" w:rsidRDefault="001546AC" w:rsidP="000569A6">
            <w:pPr>
              <w:keepNext/>
              <w:keepLines/>
              <w:ind w:left="0" w:right="101"/>
              <w:rPr>
                <w:rFonts w:asciiTheme="minorHAnsi" w:hAnsiTheme="minorHAnsi" w:cstheme="minorHAnsi"/>
              </w:rPr>
            </w:pPr>
            <w:r w:rsidRPr="005A0818">
              <w:rPr>
                <w:rFonts w:asciiTheme="minorHAnsi" w:hAnsiTheme="minorHAnsi" w:cstheme="minorHAnsi"/>
              </w:rPr>
              <w:t>Métropole de Lyon</w:t>
            </w:r>
          </w:p>
        </w:tc>
        <w:tc>
          <w:tcPr>
            <w:tcW w:w="2585" w:type="dxa"/>
          </w:tcPr>
          <w:p w14:paraId="53411E0A" w14:textId="2DD900B5" w:rsidR="00E5180D" w:rsidRPr="005A0818" w:rsidRDefault="001546AC" w:rsidP="000569A6">
            <w:pPr>
              <w:keepNext/>
              <w:keepLines/>
              <w:ind w:left="0" w:right="101"/>
              <w:jc w:val="left"/>
              <w:rPr>
                <w:rFonts w:asciiTheme="minorHAnsi" w:hAnsiTheme="minorHAnsi" w:cstheme="minorHAnsi"/>
              </w:rPr>
            </w:pPr>
            <w:r w:rsidRPr="005A0818">
              <w:rPr>
                <w:rFonts w:asciiTheme="minorHAnsi" w:hAnsiTheme="minorHAnsi" w:cstheme="minorHAnsi"/>
              </w:rPr>
              <w:t>Réseau Mutualisé pour les Télécommunications</w:t>
            </w:r>
          </w:p>
        </w:tc>
        <w:tc>
          <w:tcPr>
            <w:tcW w:w="1701" w:type="dxa"/>
          </w:tcPr>
          <w:p w14:paraId="042A5461" w14:textId="77777777" w:rsidR="00E5180D" w:rsidRPr="005A0818" w:rsidRDefault="00E5180D" w:rsidP="000569A6">
            <w:pPr>
              <w:keepNext/>
              <w:keepLines/>
              <w:ind w:left="0" w:right="101"/>
              <w:rPr>
                <w:rFonts w:asciiTheme="minorHAnsi" w:hAnsiTheme="minorHAnsi" w:cstheme="minorHAnsi"/>
              </w:rPr>
            </w:pPr>
          </w:p>
        </w:tc>
        <w:tc>
          <w:tcPr>
            <w:tcW w:w="1552" w:type="dxa"/>
          </w:tcPr>
          <w:p w14:paraId="66F3D28B" w14:textId="77777777" w:rsidR="00E5180D" w:rsidRPr="005A0818" w:rsidRDefault="00E5180D" w:rsidP="000569A6">
            <w:pPr>
              <w:keepNext/>
              <w:keepLines/>
              <w:ind w:left="0" w:right="101"/>
              <w:rPr>
                <w:rFonts w:asciiTheme="minorHAnsi" w:hAnsiTheme="minorHAnsi" w:cstheme="minorHAnsi"/>
              </w:rPr>
            </w:pPr>
          </w:p>
        </w:tc>
        <w:tc>
          <w:tcPr>
            <w:tcW w:w="1946" w:type="dxa"/>
          </w:tcPr>
          <w:p w14:paraId="32E11F60" w14:textId="77777777" w:rsidR="00E5180D" w:rsidRPr="005A0818" w:rsidRDefault="00E5180D" w:rsidP="000569A6">
            <w:pPr>
              <w:keepNext/>
              <w:keepLines/>
              <w:ind w:left="0" w:right="101"/>
              <w:rPr>
                <w:rFonts w:asciiTheme="minorHAnsi" w:hAnsiTheme="minorHAnsi" w:cstheme="minorHAnsi"/>
              </w:rPr>
            </w:pPr>
          </w:p>
        </w:tc>
      </w:tr>
      <w:tr w:rsidR="009F06A7" w:rsidRPr="005A0818" w14:paraId="1830D199" w14:textId="77777777" w:rsidTr="009E0F85">
        <w:tc>
          <w:tcPr>
            <w:tcW w:w="1946" w:type="dxa"/>
          </w:tcPr>
          <w:p w14:paraId="6798CCA4" w14:textId="5BD45E7A" w:rsidR="009F06A7" w:rsidRPr="005A0818" w:rsidRDefault="009F06A7" w:rsidP="000569A6">
            <w:pPr>
              <w:keepNext/>
              <w:keepLines/>
              <w:ind w:left="0" w:right="101"/>
              <w:rPr>
                <w:rFonts w:asciiTheme="minorHAnsi" w:hAnsiTheme="minorHAnsi" w:cstheme="minorHAnsi"/>
              </w:rPr>
            </w:pPr>
            <w:r w:rsidRPr="005A0818">
              <w:rPr>
                <w:rFonts w:asciiTheme="minorHAnsi" w:hAnsiTheme="minorHAnsi" w:cstheme="minorHAnsi"/>
              </w:rPr>
              <w:t xml:space="preserve">Services de la ville de </w:t>
            </w:r>
            <w:r w:rsidRPr="005A0818">
              <w:rPr>
                <w:rFonts w:asciiTheme="minorHAnsi" w:hAnsiTheme="minorHAnsi" w:cstheme="minorHAnsi"/>
                <w:highlight w:val="yellow"/>
              </w:rPr>
              <w:t>………</w:t>
            </w:r>
            <w:r w:rsidRPr="005A0818">
              <w:rPr>
                <w:rFonts w:asciiTheme="minorHAnsi" w:hAnsiTheme="minorHAnsi" w:cstheme="minorHAnsi"/>
              </w:rPr>
              <w:t xml:space="preserve"> </w:t>
            </w:r>
          </w:p>
        </w:tc>
        <w:tc>
          <w:tcPr>
            <w:tcW w:w="2585" w:type="dxa"/>
          </w:tcPr>
          <w:p w14:paraId="59BC8F43" w14:textId="68339DF7" w:rsidR="001546AC" w:rsidRPr="005A0818" w:rsidRDefault="001546AC" w:rsidP="000569A6">
            <w:pPr>
              <w:pStyle w:val="Paragraphedeliste"/>
              <w:keepNext/>
              <w:keepLines/>
              <w:numPr>
                <w:ilvl w:val="0"/>
                <w:numId w:val="62"/>
              </w:numPr>
              <w:ind w:left="157" w:right="101" w:hanging="138"/>
              <w:rPr>
                <w:rFonts w:asciiTheme="minorHAnsi" w:hAnsiTheme="minorHAnsi" w:cstheme="minorHAnsi"/>
              </w:rPr>
            </w:pPr>
            <w:r w:rsidRPr="005A0818">
              <w:rPr>
                <w:rFonts w:asciiTheme="minorHAnsi" w:hAnsiTheme="minorHAnsi" w:cstheme="minorHAnsi"/>
              </w:rPr>
              <w:t>Réseaux d’éclairage public</w:t>
            </w:r>
          </w:p>
          <w:p w14:paraId="6BEF9242" w14:textId="36685407" w:rsidR="009F06A7" w:rsidRPr="005A0818" w:rsidRDefault="001546AC" w:rsidP="000569A6">
            <w:pPr>
              <w:pStyle w:val="Paragraphedeliste"/>
              <w:keepNext/>
              <w:keepLines/>
              <w:numPr>
                <w:ilvl w:val="0"/>
                <w:numId w:val="62"/>
              </w:numPr>
              <w:ind w:left="157" w:right="101" w:hanging="138"/>
              <w:rPr>
                <w:rFonts w:asciiTheme="minorHAnsi" w:hAnsiTheme="minorHAnsi" w:cstheme="minorHAnsi"/>
              </w:rPr>
            </w:pPr>
            <w:r w:rsidRPr="005A0818">
              <w:rPr>
                <w:rFonts w:asciiTheme="minorHAnsi" w:hAnsiTheme="minorHAnsi" w:cstheme="minorHAnsi"/>
              </w:rPr>
              <w:t>Vidéosurveillance</w:t>
            </w:r>
          </w:p>
        </w:tc>
        <w:tc>
          <w:tcPr>
            <w:tcW w:w="1701" w:type="dxa"/>
          </w:tcPr>
          <w:p w14:paraId="60CAD048" w14:textId="77777777" w:rsidR="009F06A7" w:rsidRPr="005A0818" w:rsidRDefault="009F06A7" w:rsidP="000569A6">
            <w:pPr>
              <w:keepNext/>
              <w:keepLines/>
              <w:ind w:left="0" w:right="101"/>
              <w:rPr>
                <w:rFonts w:asciiTheme="minorHAnsi" w:hAnsiTheme="minorHAnsi" w:cstheme="minorHAnsi"/>
              </w:rPr>
            </w:pPr>
          </w:p>
        </w:tc>
        <w:tc>
          <w:tcPr>
            <w:tcW w:w="1552" w:type="dxa"/>
          </w:tcPr>
          <w:p w14:paraId="5FA53FFB" w14:textId="77777777" w:rsidR="009F06A7" w:rsidRPr="005A0818" w:rsidRDefault="009F06A7" w:rsidP="000569A6">
            <w:pPr>
              <w:keepNext/>
              <w:keepLines/>
              <w:ind w:left="0" w:right="101"/>
              <w:rPr>
                <w:rFonts w:asciiTheme="minorHAnsi" w:hAnsiTheme="minorHAnsi" w:cstheme="minorHAnsi"/>
              </w:rPr>
            </w:pPr>
          </w:p>
        </w:tc>
        <w:tc>
          <w:tcPr>
            <w:tcW w:w="1946" w:type="dxa"/>
          </w:tcPr>
          <w:p w14:paraId="61947A9D" w14:textId="77777777" w:rsidR="009F06A7" w:rsidRPr="005A0818" w:rsidRDefault="009F06A7" w:rsidP="000569A6">
            <w:pPr>
              <w:keepNext/>
              <w:keepLines/>
              <w:ind w:left="0" w:right="101"/>
              <w:rPr>
                <w:rFonts w:asciiTheme="minorHAnsi" w:hAnsiTheme="minorHAnsi" w:cstheme="minorHAnsi"/>
              </w:rPr>
            </w:pPr>
          </w:p>
        </w:tc>
      </w:tr>
      <w:tr w:rsidR="009F06A7" w:rsidRPr="005A0818" w14:paraId="2ADDA39B" w14:textId="77777777" w:rsidTr="009E0F85">
        <w:tc>
          <w:tcPr>
            <w:tcW w:w="1946" w:type="dxa"/>
          </w:tcPr>
          <w:p w14:paraId="51DFBC2C" w14:textId="617786FC" w:rsidR="009F06A7" w:rsidRPr="005A0818" w:rsidRDefault="001546AC" w:rsidP="000569A6">
            <w:pPr>
              <w:keepNext/>
              <w:keepLines/>
              <w:ind w:left="0" w:right="101"/>
              <w:rPr>
                <w:rFonts w:asciiTheme="minorHAnsi" w:hAnsiTheme="minorHAnsi" w:cstheme="minorHAnsi"/>
              </w:rPr>
            </w:pPr>
            <w:r w:rsidRPr="005A0818">
              <w:rPr>
                <w:rFonts w:asciiTheme="minorHAnsi" w:hAnsiTheme="minorHAnsi" w:cstheme="minorHAnsi"/>
              </w:rPr>
              <w:t>DALKIA</w:t>
            </w:r>
          </w:p>
        </w:tc>
        <w:tc>
          <w:tcPr>
            <w:tcW w:w="2585" w:type="dxa"/>
          </w:tcPr>
          <w:p w14:paraId="0F42CD30" w14:textId="21FE6B0F" w:rsidR="009F06A7" w:rsidRPr="005A0818" w:rsidRDefault="001546AC" w:rsidP="000569A6">
            <w:pPr>
              <w:keepNext/>
              <w:keepLines/>
              <w:ind w:left="0" w:right="101"/>
              <w:rPr>
                <w:rFonts w:asciiTheme="minorHAnsi" w:hAnsiTheme="minorHAnsi" w:cstheme="minorHAnsi"/>
              </w:rPr>
            </w:pPr>
            <w:r w:rsidRPr="005A0818">
              <w:rPr>
                <w:rFonts w:asciiTheme="minorHAnsi" w:hAnsiTheme="minorHAnsi" w:cstheme="minorHAnsi"/>
              </w:rPr>
              <w:t>Réseau de chauffage urbain</w:t>
            </w:r>
          </w:p>
        </w:tc>
        <w:tc>
          <w:tcPr>
            <w:tcW w:w="1701" w:type="dxa"/>
          </w:tcPr>
          <w:p w14:paraId="10C65ED1" w14:textId="77777777" w:rsidR="009F06A7" w:rsidRPr="005A0818" w:rsidRDefault="009F06A7" w:rsidP="000569A6">
            <w:pPr>
              <w:keepNext/>
              <w:keepLines/>
              <w:ind w:left="0" w:right="101"/>
              <w:rPr>
                <w:rFonts w:asciiTheme="minorHAnsi" w:hAnsiTheme="minorHAnsi" w:cstheme="minorHAnsi"/>
              </w:rPr>
            </w:pPr>
          </w:p>
        </w:tc>
        <w:tc>
          <w:tcPr>
            <w:tcW w:w="1552" w:type="dxa"/>
          </w:tcPr>
          <w:p w14:paraId="25302A21" w14:textId="77777777" w:rsidR="009F06A7" w:rsidRPr="005A0818" w:rsidRDefault="009F06A7" w:rsidP="000569A6">
            <w:pPr>
              <w:keepNext/>
              <w:keepLines/>
              <w:ind w:left="0" w:right="101"/>
              <w:rPr>
                <w:rFonts w:asciiTheme="minorHAnsi" w:hAnsiTheme="minorHAnsi" w:cstheme="minorHAnsi"/>
              </w:rPr>
            </w:pPr>
          </w:p>
        </w:tc>
        <w:tc>
          <w:tcPr>
            <w:tcW w:w="1946" w:type="dxa"/>
          </w:tcPr>
          <w:p w14:paraId="43CD024A" w14:textId="77777777" w:rsidR="009F06A7" w:rsidRPr="005A0818" w:rsidRDefault="009F06A7" w:rsidP="000569A6">
            <w:pPr>
              <w:keepNext/>
              <w:keepLines/>
              <w:ind w:left="0" w:right="101"/>
              <w:rPr>
                <w:rFonts w:asciiTheme="minorHAnsi" w:hAnsiTheme="minorHAnsi" w:cstheme="minorHAnsi"/>
              </w:rPr>
            </w:pPr>
          </w:p>
        </w:tc>
      </w:tr>
      <w:tr w:rsidR="009F06A7" w:rsidRPr="005A0818" w14:paraId="03E47603" w14:textId="77777777" w:rsidTr="009E0F85">
        <w:tc>
          <w:tcPr>
            <w:tcW w:w="1946" w:type="dxa"/>
          </w:tcPr>
          <w:p w14:paraId="08AE5021" w14:textId="4E37A39E" w:rsidR="009F06A7" w:rsidRPr="005A0818" w:rsidRDefault="001546AC" w:rsidP="000569A6">
            <w:pPr>
              <w:keepNext/>
              <w:keepLines/>
              <w:ind w:left="0" w:right="101"/>
              <w:rPr>
                <w:rFonts w:asciiTheme="minorHAnsi" w:hAnsiTheme="minorHAnsi" w:cstheme="minorHAnsi"/>
              </w:rPr>
            </w:pPr>
            <w:r w:rsidRPr="005A0818">
              <w:rPr>
                <w:rFonts w:asciiTheme="minorHAnsi" w:hAnsiTheme="minorHAnsi" w:cstheme="minorHAnsi"/>
              </w:rPr>
              <w:t>ENEDIS</w:t>
            </w:r>
          </w:p>
        </w:tc>
        <w:tc>
          <w:tcPr>
            <w:tcW w:w="2585" w:type="dxa"/>
          </w:tcPr>
          <w:p w14:paraId="2244AECC" w14:textId="2D22C8D0" w:rsidR="009F06A7" w:rsidRPr="005A0818" w:rsidRDefault="001546AC" w:rsidP="000569A6">
            <w:pPr>
              <w:keepNext/>
              <w:keepLines/>
              <w:ind w:left="0" w:right="101"/>
              <w:rPr>
                <w:rFonts w:asciiTheme="minorHAnsi" w:hAnsiTheme="minorHAnsi" w:cstheme="minorHAnsi"/>
              </w:rPr>
            </w:pPr>
            <w:r w:rsidRPr="005A0818">
              <w:rPr>
                <w:rFonts w:asciiTheme="minorHAnsi" w:hAnsiTheme="minorHAnsi" w:cstheme="minorHAnsi"/>
              </w:rPr>
              <w:t>Réseau d’électricité</w:t>
            </w:r>
          </w:p>
        </w:tc>
        <w:tc>
          <w:tcPr>
            <w:tcW w:w="1701" w:type="dxa"/>
          </w:tcPr>
          <w:p w14:paraId="3FF2936A" w14:textId="77777777" w:rsidR="009F06A7" w:rsidRPr="005A0818" w:rsidRDefault="009F06A7" w:rsidP="000569A6">
            <w:pPr>
              <w:keepNext/>
              <w:keepLines/>
              <w:ind w:left="0" w:right="101"/>
              <w:rPr>
                <w:rFonts w:asciiTheme="minorHAnsi" w:hAnsiTheme="minorHAnsi" w:cstheme="minorHAnsi"/>
              </w:rPr>
            </w:pPr>
          </w:p>
        </w:tc>
        <w:tc>
          <w:tcPr>
            <w:tcW w:w="1552" w:type="dxa"/>
          </w:tcPr>
          <w:p w14:paraId="580E120A" w14:textId="77777777" w:rsidR="009F06A7" w:rsidRPr="005A0818" w:rsidRDefault="009F06A7" w:rsidP="000569A6">
            <w:pPr>
              <w:keepNext/>
              <w:keepLines/>
              <w:ind w:left="0" w:right="101"/>
              <w:rPr>
                <w:rFonts w:asciiTheme="minorHAnsi" w:hAnsiTheme="minorHAnsi" w:cstheme="minorHAnsi"/>
              </w:rPr>
            </w:pPr>
          </w:p>
        </w:tc>
        <w:tc>
          <w:tcPr>
            <w:tcW w:w="1946" w:type="dxa"/>
          </w:tcPr>
          <w:p w14:paraId="2ED6DCE1" w14:textId="77777777" w:rsidR="009F06A7" w:rsidRPr="005A0818" w:rsidRDefault="009F06A7" w:rsidP="000569A6">
            <w:pPr>
              <w:keepNext/>
              <w:keepLines/>
              <w:ind w:left="0" w:right="101"/>
              <w:rPr>
                <w:rFonts w:asciiTheme="minorHAnsi" w:hAnsiTheme="minorHAnsi" w:cstheme="minorHAnsi"/>
              </w:rPr>
            </w:pPr>
          </w:p>
        </w:tc>
      </w:tr>
      <w:tr w:rsidR="009F06A7" w:rsidRPr="005A0818" w14:paraId="2945FAE2" w14:textId="77777777" w:rsidTr="009E0F85">
        <w:tc>
          <w:tcPr>
            <w:tcW w:w="1946" w:type="dxa"/>
          </w:tcPr>
          <w:p w14:paraId="33C0471D" w14:textId="1362EBE4" w:rsidR="009F06A7" w:rsidRPr="005A0818" w:rsidRDefault="001546AC" w:rsidP="000569A6">
            <w:pPr>
              <w:keepNext/>
              <w:keepLines/>
              <w:ind w:left="0" w:right="101"/>
              <w:rPr>
                <w:rFonts w:asciiTheme="minorHAnsi" w:hAnsiTheme="minorHAnsi" w:cstheme="minorHAnsi"/>
              </w:rPr>
            </w:pPr>
            <w:r w:rsidRPr="005A0818">
              <w:rPr>
                <w:rFonts w:asciiTheme="minorHAnsi" w:hAnsiTheme="minorHAnsi" w:cstheme="minorHAnsi"/>
                <w:highlight w:val="yellow"/>
              </w:rPr>
              <w:t>XX</w:t>
            </w:r>
          </w:p>
        </w:tc>
        <w:tc>
          <w:tcPr>
            <w:tcW w:w="2585" w:type="dxa"/>
          </w:tcPr>
          <w:p w14:paraId="7274F9B3" w14:textId="5ABD5966" w:rsidR="009F06A7" w:rsidRPr="005A0818" w:rsidRDefault="001546AC" w:rsidP="000569A6">
            <w:pPr>
              <w:keepNext/>
              <w:keepLines/>
              <w:ind w:left="0" w:right="101"/>
              <w:jc w:val="left"/>
              <w:rPr>
                <w:rFonts w:asciiTheme="minorHAnsi" w:hAnsiTheme="minorHAnsi" w:cstheme="minorHAnsi"/>
              </w:rPr>
            </w:pPr>
            <w:r w:rsidRPr="005A0818">
              <w:rPr>
                <w:rFonts w:asciiTheme="minorHAnsi" w:hAnsiTheme="minorHAnsi" w:cstheme="minorHAnsi"/>
              </w:rPr>
              <w:t>Réseau de télécommunication</w:t>
            </w:r>
          </w:p>
        </w:tc>
        <w:tc>
          <w:tcPr>
            <w:tcW w:w="1701" w:type="dxa"/>
          </w:tcPr>
          <w:p w14:paraId="0C9C43E3" w14:textId="77777777" w:rsidR="009F06A7" w:rsidRPr="005A0818" w:rsidRDefault="009F06A7" w:rsidP="000569A6">
            <w:pPr>
              <w:keepNext/>
              <w:keepLines/>
              <w:ind w:left="0" w:right="101"/>
              <w:rPr>
                <w:rFonts w:asciiTheme="minorHAnsi" w:hAnsiTheme="minorHAnsi" w:cstheme="minorHAnsi"/>
              </w:rPr>
            </w:pPr>
          </w:p>
        </w:tc>
        <w:tc>
          <w:tcPr>
            <w:tcW w:w="1552" w:type="dxa"/>
          </w:tcPr>
          <w:p w14:paraId="61E518AE" w14:textId="77777777" w:rsidR="009F06A7" w:rsidRPr="005A0818" w:rsidRDefault="009F06A7" w:rsidP="000569A6">
            <w:pPr>
              <w:keepNext/>
              <w:keepLines/>
              <w:ind w:left="0" w:right="101"/>
              <w:rPr>
                <w:rFonts w:asciiTheme="minorHAnsi" w:hAnsiTheme="minorHAnsi" w:cstheme="minorHAnsi"/>
              </w:rPr>
            </w:pPr>
          </w:p>
        </w:tc>
        <w:tc>
          <w:tcPr>
            <w:tcW w:w="1946" w:type="dxa"/>
          </w:tcPr>
          <w:p w14:paraId="2CF0B469" w14:textId="77777777" w:rsidR="009F06A7" w:rsidRPr="005A0818" w:rsidRDefault="009F06A7" w:rsidP="000569A6">
            <w:pPr>
              <w:keepNext/>
              <w:keepLines/>
              <w:ind w:left="0" w:right="101"/>
              <w:rPr>
                <w:rFonts w:asciiTheme="minorHAnsi" w:hAnsiTheme="minorHAnsi" w:cstheme="minorHAnsi"/>
              </w:rPr>
            </w:pPr>
          </w:p>
        </w:tc>
      </w:tr>
      <w:tr w:rsidR="009F06A7" w:rsidRPr="005A0818" w14:paraId="006181F0" w14:textId="77777777" w:rsidTr="009E0F85">
        <w:tc>
          <w:tcPr>
            <w:tcW w:w="1946" w:type="dxa"/>
          </w:tcPr>
          <w:p w14:paraId="4D8F8C72" w14:textId="77777777" w:rsidR="009F06A7" w:rsidRPr="005A0818" w:rsidRDefault="009F06A7" w:rsidP="000569A6">
            <w:pPr>
              <w:keepNext/>
              <w:keepLines/>
              <w:ind w:left="0" w:right="101"/>
              <w:rPr>
                <w:rFonts w:asciiTheme="minorHAnsi" w:hAnsiTheme="minorHAnsi" w:cstheme="minorHAnsi"/>
              </w:rPr>
            </w:pPr>
          </w:p>
        </w:tc>
        <w:tc>
          <w:tcPr>
            <w:tcW w:w="2585" w:type="dxa"/>
          </w:tcPr>
          <w:p w14:paraId="170BC603" w14:textId="77777777" w:rsidR="009F06A7" w:rsidRPr="005A0818" w:rsidRDefault="009F06A7" w:rsidP="000569A6">
            <w:pPr>
              <w:keepNext/>
              <w:keepLines/>
              <w:ind w:left="0" w:right="101"/>
              <w:rPr>
                <w:rFonts w:asciiTheme="minorHAnsi" w:hAnsiTheme="minorHAnsi" w:cstheme="minorHAnsi"/>
              </w:rPr>
            </w:pPr>
          </w:p>
        </w:tc>
        <w:tc>
          <w:tcPr>
            <w:tcW w:w="1701" w:type="dxa"/>
          </w:tcPr>
          <w:p w14:paraId="39B81757" w14:textId="77777777" w:rsidR="009F06A7" w:rsidRPr="005A0818" w:rsidRDefault="009F06A7" w:rsidP="000569A6">
            <w:pPr>
              <w:keepNext/>
              <w:keepLines/>
              <w:ind w:left="0" w:right="101"/>
              <w:rPr>
                <w:rFonts w:asciiTheme="minorHAnsi" w:hAnsiTheme="minorHAnsi" w:cstheme="minorHAnsi"/>
              </w:rPr>
            </w:pPr>
          </w:p>
        </w:tc>
        <w:tc>
          <w:tcPr>
            <w:tcW w:w="1552" w:type="dxa"/>
          </w:tcPr>
          <w:p w14:paraId="66642B8F" w14:textId="77777777" w:rsidR="009F06A7" w:rsidRPr="005A0818" w:rsidRDefault="009F06A7" w:rsidP="000569A6">
            <w:pPr>
              <w:keepNext/>
              <w:keepLines/>
              <w:ind w:left="0" w:right="101"/>
              <w:rPr>
                <w:rFonts w:asciiTheme="minorHAnsi" w:hAnsiTheme="minorHAnsi" w:cstheme="minorHAnsi"/>
              </w:rPr>
            </w:pPr>
          </w:p>
        </w:tc>
        <w:tc>
          <w:tcPr>
            <w:tcW w:w="1946" w:type="dxa"/>
          </w:tcPr>
          <w:p w14:paraId="2BE80DAD" w14:textId="77777777" w:rsidR="009F06A7" w:rsidRPr="005A0818" w:rsidRDefault="009F06A7" w:rsidP="000569A6">
            <w:pPr>
              <w:keepNext/>
              <w:keepLines/>
              <w:ind w:left="0" w:right="101"/>
              <w:rPr>
                <w:rFonts w:asciiTheme="minorHAnsi" w:hAnsiTheme="minorHAnsi" w:cstheme="minorHAnsi"/>
              </w:rPr>
            </w:pPr>
          </w:p>
        </w:tc>
      </w:tr>
      <w:tr w:rsidR="009717E1" w:rsidRPr="005A0818" w14:paraId="7B2A2B49" w14:textId="77777777" w:rsidTr="009E0F85">
        <w:tc>
          <w:tcPr>
            <w:tcW w:w="1946" w:type="dxa"/>
          </w:tcPr>
          <w:p w14:paraId="4276E218" w14:textId="77777777" w:rsidR="009717E1" w:rsidRPr="005A0818" w:rsidRDefault="009717E1" w:rsidP="000569A6">
            <w:pPr>
              <w:keepNext/>
              <w:keepLines/>
              <w:ind w:left="0" w:right="101"/>
              <w:rPr>
                <w:rFonts w:asciiTheme="minorHAnsi" w:hAnsiTheme="minorHAnsi" w:cstheme="minorHAnsi"/>
              </w:rPr>
            </w:pPr>
          </w:p>
        </w:tc>
        <w:tc>
          <w:tcPr>
            <w:tcW w:w="2585" w:type="dxa"/>
          </w:tcPr>
          <w:p w14:paraId="65CC9001" w14:textId="77777777" w:rsidR="009717E1" w:rsidRPr="005A0818" w:rsidRDefault="009717E1" w:rsidP="000569A6">
            <w:pPr>
              <w:keepNext/>
              <w:keepLines/>
              <w:ind w:left="0" w:right="101"/>
              <w:rPr>
                <w:rFonts w:asciiTheme="minorHAnsi" w:hAnsiTheme="minorHAnsi" w:cstheme="minorHAnsi"/>
              </w:rPr>
            </w:pPr>
          </w:p>
        </w:tc>
        <w:tc>
          <w:tcPr>
            <w:tcW w:w="1701" w:type="dxa"/>
          </w:tcPr>
          <w:p w14:paraId="73BD55AB" w14:textId="77777777" w:rsidR="009717E1" w:rsidRPr="005A0818" w:rsidRDefault="009717E1" w:rsidP="000569A6">
            <w:pPr>
              <w:keepNext/>
              <w:keepLines/>
              <w:ind w:left="0" w:right="101"/>
              <w:rPr>
                <w:rFonts w:asciiTheme="minorHAnsi" w:hAnsiTheme="minorHAnsi" w:cstheme="minorHAnsi"/>
              </w:rPr>
            </w:pPr>
          </w:p>
        </w:tc>
        <w:tc>
          <w:tcPr>
            <w:tcW w:w="1552" w:type="dxa"/>
          </w:tcPr>
          <w:p w14:paraId="418C831F" w14:textId="77777777" w:rsidR="009717E1" w:rsidRPr="005A0818" w:rsidRDefault="009717E1" w:rsidP="000569A6">
            <w:pPr>
              <w:keepNext/>
              <w:keepLines/>
              <w:ind w:left="0" w:right="101"/>
              <w:rPr>
                <w:rFonts w:asciiTheme="minorHAnsi" w:hAnsiTheme="minorHAnsi" w:cstheme="minorHAnsi"/>
              </w:rPr>
            </w:pPr>
          </w:p>
        </w:tc>
        <w:tc>
          <w:tcPr>
            <w:tcW w:w="1946" w:type="dxa"/>
          </w:tcPr>
          <w:p w14:paraId="468F1BCC" w14:textId="77777777" w:rsidR="009717E1" w:rsidRPr="005A0818" w:rsidRDefault="009717E1" w:rsidP="000569A6">
            <w:pPr>
              <w:keepNext/>
              <w:keepLines/>
              <w:ind w:left="0" w:right="101"/>
              <w:rPr>
                <w:rFonts w:asciiTheme="minorHAnsi" w:hAnsiTheme="minorHAnsi" w:cstheme="minorHAnsi"/>
              </w:rPr>
            </w:pPr>
          </w:p>
        </w:tc>
      </w:tr>
      <w:tr w:rsidR="009717E1" w:rsidRPr="005A0818" w14:paraId="34B00677" w14:textId="77777777" w:rsidTr="009E0F85">
        <w:tc>
          <w:tcPr>
            <w:tcW w:w="1946" w:type="dxa"/>
          </w:tcPr>
          <w:p w14:paraId="4A9C3284" w14:textId="77777777" w:rsidR="009717E1" w:rsidRPr="005A0818" w:rsidRDefault="009717E1" w:rsidP="000569A6">
            <w:pPr>
              <w:keepNext/>
              <w:keepLines/>
              <w:ind w:left="0" w:right="101"/>
              <w:rPr>
                <w:rFonts w:asciiTheme="minorHAnsi" w:hAnsiTheme="minorHAnsi" w:cstheme="minorHAnsi"/>
              </w:rPr>
            </w:pPr>
          </w:p>
        </w:tc>
        <w:tc>
          <w:tcPr>
            <w:tcW w:w="2585" w:type="dxa"/>
          </w:tcPr>
          <w:p w14:paraId="654ACCEA" w14:textId="77777777" w:rsidR="009717E1" w:rsidRPr="005A0818" w:rsidRDefault="009717E1" w:rsidP="000569A6">
            <w:pPr>
              <w:keepNext/>
              <w:keepLines/>
              <w:ind w:left="0" w:right="101"/>
              <w:rPr>
                <w:rFonts w:asciiTheme="minorHAnsi" w:hAnsiTheme="minorHAnsi" w:cstheme="minorHAnsi"/>
              </w:rPr>
            </w:pPr>
          </w:p>
        </w:tc>
        <w:tc>
          <w:tcPr>
            <w:tcW w:w="1701" w:type="dxa"/>
          </w:tcPr>
          <w:p w14:paraId="01A41A7B" w14:textId="77777777" w:rsidR="009717E1" w:rsidRPr="005A0818" w:rsidRDefault="009717E1" w:rsidP="000569A6">
            <w:pPr>
              <w:keepNext/>
              <w:keepLines/>
              <w:ind w:left="0" w:right="101"/>
              <w:rPr>
                <w:rFonts w:asciiTheme="minorHAnsi" w:hAnsiTheme="minorHAnsi" w:cstheme="minorHAnsi"/>
              </w:rPr>
            </w:pPr>
          </w:p>
        </w:tc>
        <w:tc>
          <w:tcPr>
            <w:tcW w:w="1552" w:type="dxa"/>
          </w:tcPr>
          <w:p w14:paraId="0F98A2A0" w14:textId="77777777" w:rsidR="009717E1" w:rsidRPr="005A0818" w:rsidRDefault="009717E1" w:rsidP="000569A6">
            <w:pPr>
              <w:keepNext/>
              <w:keepLines/>
              <w:ind w:left="0" w:right="101"/>
              <w:rPr>
                <w:rFonts w:asciiTheme="minorHAnsi" w:hAnsiTheme="minorHAnsi" w:cstheme="minorHAnsi"/>
              </w:rPr>
            </w:pPr>
          </w:p>
        </w:tc>
        <w:tc>
          <w:tcPr>
            <w:tcW w:w="1946" w:type="dxa"/>
          </w:tcPr>
          <w:p w14:paraId="6DA3819B" w14:textId="77777777" w:rsidR="009717E1" w:rsidRPr="005A0818" w:rsidRDefault="009717E1" w:rsidP="000569A6">
            <w:pPr>
              <w:keepNext/>
              <w:keepLines/>
              <w:ind w:left="0" w:right="101"/>
              <w:rPr>
                <w:rFonts w:asciiTheme="minorHAnsi" w:hAnsiTheme="minorHAnsi" w:cstheme="minorHAnsi"/>
              </w:rPr>
            </w:pPr>
          </w:p>
        </w:tc>
      </w:tr>
    </w:tbl>
    <w:p w14:paraId="238084A9" w14:textId="77777777" w:rsidR="00E5180D" w:rsidRPr="005A0818" w:rsidRDefault="00E5180D" w:rsidP="002C39BB">
      <w:pPr>
        <w:ind w:left="0" w:right="101"/>
        <w:rPr>
          <w:rFonts w:asciiTheme="minorHAnsi" w:hAnsiTheme="minorHAnsi" w:cstheme="minorHAnsi"/>
        </w:rPr>
      </w:pPr>
    </w:p>
    <w:p w14:paraId="4CFB8721" w14:textId="397A7735" w:rsidR="000C2408" w:rsidRPr="005A0818" w:rsidRDefault="00015DF0" w:rsidP="002C39BB">
      <w:pPr>
        <w:pStyle w:val="Titre1"/>
        <w:ind w:right="101"/>
        <w:rPr>
          <w:rFonts w:asciiTheme="minorHAnsi" w:hAnsiTheme="minorHAnsi" w:cstheme="minorHAnsi"/>
        </w:rPr>
      </w:pPr>
      <w:bookmarkStart w:id="33" w:name="_Toc184717912"/>
      <w:bookmarkStart w:id="34" w:name="_Toc195084357"/>
      <w:r w:rsidRPr="005A0818">
        <w:rPr>
          <w:rFonts w:asciiTheme="minorHAnsi" w:hAnsiTheme="minorHAnsi" w:cstheme="minorHAnsi"/>
        </w:rPr>
        <w:t xml:space="preserve">CADRAGE DE LA </w:t>
      </w:r>
      <w:r w:rsidR="00602471" w:rsidRPr="005A0818">
        <w:rPr>
          <w:rFonts w:asciiTheme="minorHAnsi" w:hAnsiTheme="minorHAnsi" w:cstheme="minorHAnsi"/>
        </w:rPr>
        <w:t>COORDINATION INTER-CHANTIERS</w:t>
      </w:r>
      <w:bookmarkEnd w:id="33"/>
      <w:bookmarkEnd w:id="34"/>
    </w:p>
    <w:p w14:paraId="7FA22FCF" w14:textId="1E0EA212" w:rsidR="000D7207" w:rsidRPr="005A0818" w:rsidRDefault="00BF5779" w:rsidP="002C39BB">
      <w:pPr>
        <w:pStyle w:val="Titre2"/>
        <w:ind w:right="101"/>
        <w:rPr>
          <w:rFonts w:cstheme="minorHAnsi"/>
        </w:rPr>
      </w:pPr>
      <w:bookmarkStart w:id="35" w:name="_Toc184717913"/>
      <w:bookmarkStart w:id="36" w:name="_Toc195084358"/>
      <w:r w:rsidRPr="005A0818">
        <w:rPr>
          <w:rFonts w:cstheme="minorHAnsi"/>
        </w:rPr>
        <w:t>Objectifs</w:t>
      </w:r>
      <w:bookmarkEnd w:id="35"/>
      <w:r w:rsidR="00FB23CB" w:rsidRPr="005A0818">
        <w:rPr>
          <w:rFonts w:cstheme="minorHAnsi"/>
        </w:rPr>
        <w:t xml:space="preserve"> et conditions de </w:t>
      </w:r>
      <w:r w:rsidR="00803112" w:rsidRPr="005A0818">
        <w:rPr>
          <w:rFonts w:cstheme="minorHAnsi"/>
        </w:rPr>
        <w:t>réussite</w:t>
      </w:r>
      <w:bookmarkEnd w:id="36"/>
    </w:p>
    <w:p w14:paraId="49D2BDF8" w14:textId="4F81F9FC" w:rsidR="00C35EC1" w:rsidRPr="005A0818" w:rsidRDefault="00261C91"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La </w:t>
      </w:r>
      <w:r w:rsidRPr="005A0818">
        <w:rPr>
          <w:rFonts w:asciiTheme="minorHAnsi" w:hAnsiTheme="minorHAnsi" w:cstheme="minorHAnsi"/>
          <w:b/>
          <w:bCs/>
          <w:lang w:eastAsia="en-US"/>
        </w:rPr>
        <w:t xml:space="preserve">coordination </w:t>
      </w:r>
      <w:proofErr w:type="spellStart"/>
      <w:r w:rsidR="00D00091" w:rsidRPr="005A0818">
        <w:rPr>
          <w:rFonts w:asciiTheme="minorHAnsi" w:hAnsiTheme="minorHAnsi" w:cstheme="minorHAnsi"/>
          <w:b/>
          <w:bCs/>
          <w:lang w:eastAsia="en-US"/>
        </w:rPr>
        <w:t>inter-</w:t>
      </w:r>
      <w:r w:rsidRPr="005A0818">
        <w:rPr>
          <w:rFonts w:asciiTheme="minorHAnsi" w:hAnsiTheme="minorHAnsi" w:cstheme="minorHAnsi"/>
          <w:b/>
          <w:bCs/>
          <w:lang w:eastAsia="en-US"/>
        </w:rPr>
        <w:t>chantiers</w:t>
      </w:r>
      <w:proofErr w:type="spellEnd"/>
      <w:r w:rsidRPr="005A0818">
        <w:rPr>
          <w:rFonts w:asciiTheme="minorHAnsi" w:hAnsiTheme="minorHAnsi" w:cstheme="minorHAnsi"/>
          <w:b/>
          <w:bCs/>
          <w:lang w:eastAsia="en-US"/>
        </w:rPr>
        <w:t xml:space="preserve"> a pour objectif</w:t>
      </w:r>
      <w:r w:rsidR="00080C89" w:rsidRPr="005A0818">
        <w:rPr>
          <w:rFonts w:asciiTheme="minorHAnsi" w:hAnsiTheme="minorHAnsi" w:cstheme="minorHAnsi"/>
          <w:b/>
          <w:bCs/>
          <w:lang w:eastAsia="en-US"/>
        </w:rPr>
        <w:t xml:space="preserve"> de</w:t>
      </w:r>
      <w:r w:rsidR="00C35EC1" w:rsidRPr="005A0818">
        <w:rPr>
          <w:rFonts w:asciiTheme="minorHAnsi" w:hAnsiTheme="minorHAnsi" w:cstheme="minorHAnsi"/>
          <w:lang w:eastAsia="en-US"/>
        </w:rPr>
        <w:t> :</w:t>
      </w:r>
    </w:p>
    <w:p w14:paraId="55E0BF82" w14:textId="5DE522F3" w:rsidR="00431B80" w:rsidRPr="005A0818" w:rsidRDefault="00963BBC" w:rsidP="007E17C8">
      <w:pPr>
        <w:pStyle w:val="Paragraphedeliste"/>
        <w:numPr>
          <w:ilvl w:val="0"/>
          <w:numId w:val="46"/>
        </w:numPr>
        <w:ind w:right="101"/>
        <w:rPr>
          <w:rFonts w:asciiTheme="minorHAnsi" w:hAnsiTheme="minorHAnsi" w:cstheme="minorHAnsi"/>
          <w:lang w:eastAsia="en-US"/>
        </w:rPr>
      </w:pPr>
      <w:r w:rsidRPr="005A0818">
        <w:rPr>
          <w:rFonts w:asciiTheme="minorHAnsi" w:hAnsiTheme="minorHAnsi" w:cstheme="minorHAnsi"/>
          <w:lang w:eastAsia="en-US"/>
        </w:rPr>
        <w:t>V</w:t>
      </w:r>
      <w:r w:rsidR="001C21DB" w:rsidRPr="005A0818">
        <w:rPr>
          <w:rFonts w:asciiTheme="minorHAnsi" w:hAnsiTheme="minorHAnsi" w:cstheme="minorHAnsi"/>
          <w:lang w:eastAsia="en-US"/>
        </w:rPr>
        <w:t xml:space="preserve">eiller à la bonne insertion des opérations d’aménagement et de construction dans le </w:t>
      </w:r>
      <w:r w:rsidRPr="005A0818">
        <w:rPr>
          <w:rFonts w:asciiTheme="minorHAnsi" w:hAnsiTheme="minorHAnsi" w:cstheme="minorHAnsi"/>
          <w:lang w:eastAsia="en-US"/>
        </w:rPr>
        <w:t>secteur aménagé</w:t>
      </w:r>
      <w:r w:rsidR="001C21DB" w:rsidRPr="005A0818">
        <w:rPr>
          <w:rFonts w:asciiTheme="minorHAnsi" w:hAnsiTheme="minorHAnsi" w:cstheme="minorHAnsi"/>
          <w:lang w:eastAsia="en-US"/>
        </w:rPr>
        <w:t xml:space="preserve"> en réduisant les nuisances </w:t>
      </w:r>
      <w:r w:rsidRPr="005A0818">
        <w:rPr>
          <w:rFonts w:asciiTheme="minorHAnsi" w:hAnsiTheme="minorHAnsi" w:cstheme="minorHAnsi"/>
          <w:lang w:eastAsia="en-US"/>
        </w:rPr>
        <w:t>auprès des habitant.es et usager.es</w:t>
      </w:r>
    </w:p>
    <w:p w14:paraId="0E24BBA4" w14:textId="4209DBE8" w:rsidR="00ED5A95" w:rsidRPr="005A0818" w:rsidRDefault="00DE35BE" w:rsidP="007E17C8">
      <w:pPr>
        <w:pStyle w:val="Paragraphedeliste"/>
        <w:numPr>
          <w:ilvl w:val="0"/>
          <w:numId w:val="46"/>
        </w:numPr>
        <w:ind w:right="101"/>
        <w:rPr>
          <w:rFonts w:asciiTheme="minorHAnsi" w:hAnsiTheme="minorHAnsi" w:cstheme="minorHAnsi"/>
          <w:lang w:eastAsia="en-US"/>
        </w:rPr>
      </w:pPr>
      <w:r w:rsidRPr="005A0818">
        <w:rPr>
          <w:rFonts w:asciiTheme="minorHAnsi" w:hAnsiTheme="minorHAnsi" w:cstheme="minorHAnsi"/>
          <w:lang w:eastAsia="en-US"/>
        </w:rPr>
        <w:t>Prévenir</w:t>
      </w:r>
      <w:r w:rsidR="00ED5A95" w:rsidRPr="005A0818">
        <w:rPr>
          <w:rFonts w:asciiTheme="minorHAnsi" w:hAnsiTheme="minorHAnsi" w:cstheme="minorHAnsi"/>
          <w:lang w:eastAsia="en-US"/>
        </w:rPr>
        <w:t xml:space="preserve"> les risques liés aux interfaces entre les différentes opérations de construction (heurt, manutentions, levage, risque routier, chute, etc.)</w:t>
      </w:r>
    </w:p>
    <w:p w14:paraId="0DBBCB47" w14:textId="4C8AB37B" w:rsidR="003D746D" w:rsidRPr="005A0818" w:rsidRDefault="00DE35BE" w:rsidP="007E17C8">
      <w:pPr>
        <w:pStyle w:val="Paragraphedeliste"/>
        <w:numPr>
          <w:ilvl w:val="0"/>
          <w:numId w:val="46"/>
        </w:numPr>
        <w:ind w:right="101"/>
        <w:rPr>
          <w:rFonts w:asciiTheme="minorHAnsi" w:hAnsiTheme="minorHAnsi" w:cstheme="minorHAnsi"/>
          <w:lang w:eastAsia="en-US"/>
        </w:rPr>
      </w:pPr>
      <w:r w:rsidRPr="005A0818">
        <w:rPr>
          <w:rFonts w:asciiTheme="minorHAnsi" w:hAnsiTheme="minorHAnsi" w:cstheme="minorHAnsi"/>
          <w:lang w:eastAsia="en-US"/>
        </w:rPr>
        <w:t xml:space="preserve">Définir les modalités de mise en œuvre d’une logistique mutualisée </w:t>
      </w:r>
      <w:proofErr w:type="spellStart"/>
      <w:r w:rsidRPr="005A0818">
        <w:rPr>
          <w:rFonts w:asciiTheme="minorHAnsi" w:hAnsiTheme="minorHAnsi" w:cstheme="minorHAnsi"/>
          <w:lang w:eastAsia="en-US"/>
        </w:rPr>
        <w:t>inter-chantiers</w:t>
      </w:r>
      <w:proofErr w:type="spellEnd"/>
      <w:r w:rsidRPr="005A0818">
        <w:rPr>
          <w:rFonts w:asciiTheme="minorHAnsi" w:hAnsiTheme="minorHAnsi" w:cstheme="minorHAnsi"/>
          <w:lang w:eastAsia="en-US"/>
        </w:rPr>
        <w:t xml:space="preserve"> (optimisation de </w:t>
      </w:r>
      <w:r w:rsidR="003D746D" w:rsidRPr="005A0818">
        <w:rPr>
          <w:rFonts w:asciiTheme="minorHAnsi" w:hAnsiTheme="minorHAnsi" w:cstheme="minorHAnsi"/>
          <w:lang w:eastAsia="en-US"/>
        </w:rPr>
        <w:t>l’utilisation des espaces</w:t>
      </w:r>
      <w:r w:rsidRPr="005A0818">
        <w:rPr>
          <w:rFonts w:asciiTheme="minorHAnsi" w:hAnsiTheme="minorHAnsi" w:cstheme="minorHAnsi"/>
          <w:lang w:eastAsia="en-US"/>
        </w:rPr>
        <w:t xml:space="preserve">, </w:t>
      </w:r>
      <w:r w:rsidR="003D131F" w:rsidRPr="005A0818">
        <w:rPr>
          <w:rFonts w:asciiTheme="minorHAnsi" w:hAnsiTheme="minorHAnsi" w:cstheme="minorHAnsi"/>
          <w:lang w:eastAsia="en-US"/>
        </w:rPr>
        <w:t xml:space="preserve">gestion des </w:t>
      </w:r>
      <w:r w:rsidRPr="005A0818">
        <w:rPr>
          <w:rFonts w:asciiTheme="minorHAnsi" w:hAnsiTheme="minorHAnsi" w:cstheme="minorHAnsi"/>
          <w:lang w:eastAsia="en-US"/>
        </w:rPr>
        <w:t xml:space="preserve">flux et des </w:t>
      </w:r>
      <w:r w:rsidR="003D131F" w:rsidRPr="005A0818">
        <w:rPr>
          <w:rFonts w:asciiTheme="minorHAnsi" w:hAnsiTheme="minorHAnsi" w:cstheme="minorHAnsi"/>
          <w:lang w:eastAsia="en-US"/>
        </w:rPr>
        <w:t xml:space="preserve">livraisons </w:t>
      </w:r>
      <w:r w:rsidR="003D746D" w:rsidRPr="005A0818">
        <w:rPr>
          <w:rFonts w:asciiTheme="minorHAnsi" w:hAnsiTheme="minorHAnsi" w:cstheme="minorHAnsi"/>
          <w:lang w:eastAsia="en-US"/>
        </w:rPr>
        <w:t xml:space="preserve">en </w:t>
      </w:r>
      <w:r w:rsidR="00FC408E" w:rsidRPr="005A0818">
        <w:rPr>
          <w:rFonts w:asciiTheme="minorHAnsi" w:hAnsiTheme="minorHAnsi" w:cstheme="minorHAnsi"/>
          <w:lang w:eastAsia="en-US"/>
        </w:rPr>
        <w:t>cohérence</w:t>
      </w:r>
      <w:r w:rsidR="003D746D" w:rsidRPr="005A0818">
        <w:rPr>
          <w:rFonts w:asciiTheme="minorHAnsi" w:hAnsiTheme="minorHAnsi" w:cstheme="minorHAnsi"/>
          <w:lang w:eastAsia="en-US"/>
        </w:rPr>
        <w:t xml:space="preserve"> avec les besoins </w:t>
      </w:r>
      <w:r w:rsidR="00FC408E" w:rsidRPr="005A0818">
        <w:rPr>
          <w:rFonts w:asciiTheme="minorHAnsi" w:hAnsiTheme="minorHAnsi" w:cstheme="minorHAnsi"/>
          <w:lang w:eastAsia="en-US"/>
        </w:rPr>
        <w:t>des entreprises de</w:t>
      </w:r>
      <w:r w:rsidR="003D746D" w:rsidRPr="005A0818">
        <w:rPr>
          <w:rFonts w:asciiTheme="minorHAnsi" w:hAnsiTheme="minorHAnsi" w:cstheme="minorHAnsi"/>
          <w:lang w:eastAsia="en-US"/>
        </w:rPr>
        <w:t xml:space="preserve"> travaux</w:t>
      </w:r>
      <w:r w:rsidR="00FC408E" w:rsidRPr="005A0818">
        <w:rPr>
          <w:rFonts w:asciiTheme="minorHAnsi" w:hAnsiTheme="minorHAnsi" w:cstheme="minorHAnsi"/>
          <w:lang w:eastAsia="en-US"/>
        </w:rPr>
        <w:t xml:space="preserve"> (livraison, accès, circulations, stockage, etc.)</w:t>
      </w:r>
      <w:r w:rsidR="004647AC" w:rsidRPr="005A0818">
        <w:rPr>
          <w:rFonts w:asciiTheme="minorHAnsi" w:hAnsiTheme="minorHAnsi" w:cstheme="minorHAnsi"/>
          <w:lang w:eastAsia="en-US"/>
        </w:rPr>
        <w:t xml:space="preserve"> et la réduction des nuisances exportées auprès des usagers</w:t>
      </w:r>
    </w:p>
    <w:p w14:paraId="1704367C" w14:textId="77777777" w:rsidR="00A3692A" w:rsidRPr="005A0818" w:rsidRDefault="00A3692A" w:rsidP="002C39BB">
      <w:pPr>
        <w:ind w:left="0" w:right="101"/>
        <w:rPr>
          <w:rFonts w:asciiTheme="minorHAnsi" w:hAnsiTheme="minorHAnsi" w:cstheme="minorHAnsi"/>
          <w:lang w:eastAsia="en-US"/>
        </w:rPr>
      </w:pPr>
    </w:p>
    <w:p w14:paraId="37684ABD" w14:textId="52D48D39" w:rsidR="00261C91" w:rsidRPr="005A0818" w:rsidRDefault="00A5700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La coordination </w:t>
      </w:r>
      <w:proofErr w:type="spellStart"/>
      <w:r w:rsidRPr="005A0818">
        <w:rPr>
          <w:rFonts w:asciiTheme="minorHAnsi" w:hAnsiTheme="minorHAnsi" w:cstheme="minorHAnsi"/>
          <w:lang w:eastAsia="en-US"/>
        </w:rPr>
        <w:t>inter-chantiers</w:t>
      </w:r>
      <w:proofErr w:type="spellEnd"/>
      <w:r w:rsidR="00261C91" w:rsidRPr="005A0818">
        <w:rPr>
          <w:rFonts w:asciiTheme="minorHAnsi" w:hAnsiTheme="minorHAnsi" w:cstheme="minorHAnsi"/>
          <w:lang w:eastAsia="en-US"/>
        </w:rPr>
        <w:t xml:space="preserve"> repose sur le respect par les différentes opérations des </w:t>
      </w:r>
      <w:r w:rsidR="00080C89" w:rsidRPr="005A0818">
        <w:rPr>
          <w:rFonts w:asciiTheme="minorHAnsi" w:hAnsiTheme="minorHAnsi" w:cstheme="minorHAnsi"/>
          <w:lang w:eastAsia="en-US"/>
        </w:rPr>
        <w:t>trois</w:t>
      </w:r>
      <w:r w:rsidR="00FF444D" w:rsidRPr="005A0818">
        <w:rPr>
          <w:rFonts w:asciiTheme="minorHAnsi" w:hAnsiTheme="minorHAnsi" w:cstheme="minorHAnsi"/>
          <w:lang w:eastAsia="en-US"/>
        </w:rPr>
        <w:t xml:space="preserve"> </w:t>
      </w:r>
      <w:r w:rsidR="00261C91" w:rsidRPr="005A0818">
        <w:rPr>
          <w:rFonts w:asciiTheme="minorHAnsi" w:hAnsiTheme="minorHAnsi" w:cstheme="minorHAnsi"/>
          <w:lang w:eastAsia="en-US"/>
        </w:rPr>
        <w:t>principes ci-dessous</w:t>
      </w:r>
      <w:r w:rsidR="00FF444D" w:rsidRPr="005A0818">
        <w:rPr>
          <w:rFonts w:asciiTheme="minorHAnsi" w:hAnsiTheme="minorHAnsi" w:cstheme="minorHAnsi"/>
          <w:lang w:eastAsia="en-US"/>
        </w:rPr>
        <w:t> :</w:t>
      </w:r>
    </w:p>
    <w:p w14:paraId="3B4589BC" w14:textId="77777777" w:rsidR="00F467B0" w:rsidRPr="005A0818" w:rsidRDefault="00F467B0" w:rsidP="002C39BB">
      <w:pPr>
        <w:ind w:left="0" w:right="101"/>
        <w:rPr>
          <w:rFonts w:asciiTheme="minorHAnsi" w:hAnsiTheme="minorHAnsi" w:cstheme="minorHAnsi"/>
          <w:lang w:eastAsia="en-US"/>
        </w:rPr>
      </w:pPr>
    </w:p>
    <w:p w14:paraId="7D4BF0CE" w14:textId="37CB3C4F" w:rsidR="00AA6D28" w:rsidRPr="005A0818" w:rsidRDefault="00AA6D28" w:rsidP="007E17C8">
      <w:pPr>
        <w:pStyle w:val="Paragraphedeliste"/>
        <w:numPr>
          <w:ilvl w:val="0"/>
          <w:numId w:val="24"/>
        </w:numPr>
        <w:ind w:right="101"/>
        <w:rPr>
          <w:rFonts w:asciiTheme="minorHAnsi" w:hAnsiTheme="minorHAnsi" w:cstheme="minorHAnsi"/>
          <w:lang w:eastAsia="en-US"/>
        </w:rPr>
      </w:pPr>
      <w:r w:rsidRPr="005A0818">
        <w:rPr>
          <w:rFonts w:asciiTheme="minorHAnsi" w:hAnsiTheme="minorHAnsi" w:cstheme="minorHAnsi"/>
          <w:lang w:eastAsia="en-US"/>
        </w:rPr>
        <w:t xml:space="preserve">La mise en œuvre d’une </w:t>
      </w:r>
      <w:r w:rsidRPr="005A0818">
        <w:rPr>
          <w:rFonts w:asciiTheme="minorHAnsi" w:hAnsiTheme="minorHAnsi" w:cstheme="minorHAnsi"/>
          <w:b/>
          <w:bCs/>
          <w:lang w:eastAsia="en-US"/>
        </w:rPr>
        <w:t xml:space="preserve">cellule de coordination </w:t>
      </w:r>
      <w:proofErr w:type="spellStart"/>
      <w:r w:rsidRPr="005A0818">
        <w:rPr>
          <w:rFonts w:asciiTheme="minorHAnsi" w:hAnsiTheme="minorHAnsi" w:cstheme="minorHAnsi"/>
          <w:b/>
          <w:bCs/>
          <w:lang w:eastAsia="en-US"/>
        </w:rPr>
        <w:t>inter-chantiers</w:t>
      </w:r>
      <w:proofErr w:type="spellEnd"/>
      <w:r w:rsidR="0016786E" w:rsidRPr="005A0818">
        <w:rPr>
          <w:rFonts w:asciiTheme="minorHAnsi" w:hAnsiTheme="minorHAnsi" w:cstheme="minorHAnsi"/>
          <w:b/>
          <w:bCs/>
          <w:lang w:eastAsia="en-US"/>
        </w:rPr>
        <w:t xml:space="preserve"> </w:t>
      </w:r>
      <w:r w:rsidR="0016786E" w:rsidRPr="005A0818">
        <w:rPr>
          <w:rFonts w:asciiTheme="minorHAnsi" w:hAnsiTheme="minorHAnsi" w:cstheme="minorHAnsi"/>
          <w:lang w:eastAsia="en-US"/>
        </w:rPr>
        <w:t>par l’aménageur et piloté</w:t>
      </w:r>
      <w:r w:rsidR="00080C89" w:rsidRPr="005A0818">
        <w:rPr>
          <w:rFonts w:asciiTheme="minorHAnsi" w:hAnsiTheme="minorHAnsi" w:cstheme="minorHAnsi"/>
          <w:lang w:eastAsia="en-US"/>
        </w:rPr>
        <w:t>e</w:t>
      </w:r>
      <w:r w:rsidR="0016786E" w:rsidRPr="005A0818">
        <w:rPr>
          <w:rFonts w:asciiTheme="minorHAnsi" w:hAnsiTheme="minorHAnsi" w:cstheme="minorHAnsi"/>
          <w:lang w:eastAsia="en-US"/>
        </w:rPr>
        <w:t xml:space="preserve"> par l’OPC-IC en concertation avec le CSPS-IC</w:t>
      </w:r>
      <w:r w:rsidR="00F467B0" w:rsidRPr="005A0818">
        <w:rPr>
          <w:rFonts w:asciiTheme="minorHAnsi" w:hAnsiTheme="minorHAnsi" w:cstheme="minorHAnsi"/>
          <w:lang w:eastAsia="en-US"/>
        </w:rPr>
        <w:t xml:space="preserve"> et avec l’appui de l’AMO Logistique </w:t>
      </w:r>
      <w:proofErr w:type="spellStart"/>
      <w:r w:rsidR="00F467B0" w:rsidRPr="005A0818">
        <w:rPr>
          <w:rFonts w:asciiTheme="minorHAnsi" w:hAnsiTheme="minorHAnsi" w:cstheme="minorHAnsi"/>
          <w:lang w:eastAsia="en-US"/>
        </w:rPr>
        <w:t>inter-chantiers</w:t>
      </w:r>
      <w:proofErr w:type="spellEnd"/>
    </w:p>
    <w:p w14:paraId="28277D8B" w14:textId="77777777" w:rsidR="00F467B0" w:rsidRPr="005A0818" w:rsidRDefault="00F467B0" w:rsidP="00F467B0">
      <w:pPr>
        <w:pStyle w:val="Paragraphedeliste"/>
        <w:ind w:left="720" w:right="101"/>
        <w:rPr>
          <w:rFonts w:asciiTheme="minorHAnsi" w:hAnsiTheme="minorHAnsi" w:cstheme="minorHAnsi"/>
          <w:lang w:eastAsia="en-US"/>
        </w:rPr>
      </w:pPr>
    </w:p>
    <w:p w14:paraId="5130506E" w14:textId="77777777" w:rsidR="000B509F" w:rsidRPr="005A0818" w:rsidRDefault="0016786E" w:rsidP="007E17C8">
      <w:pPr>
        <w:pStyle w:val="Paragraphedeliste"/>
        <w:numPr>
          <w:ilvl w:val="0"/>
          <w:numId w:val="24"/>
        </w:numPr>
        <w:ind w:right="101"/>
        <w:rPr>
          <w:rFonts w:asciiTheme="minorHAnsi" w:hAnsiTheme="minorHAnsi" w:cstheme="minorHAnsi"/>
          <w:lang w:eastAsia="en-US"/>
        </w:rPr>
      </w:pPr>
      <w:r w:rsidRPr="005A0818">
        <w:rPr>
          <w:rFonts w:asciiTheme="minorHAnsi" w:hAnsiTheme="minorHAnsi" w:cstheme="minorHAnsi"/>
          <w:b/>
          <w:bCs/>
          <w:lang w:eastAsia="en-US"/>
        </w:rPr>
        <w:t xml:space="preserve">L’intégration du règlement </w:t>
      </w:r>
      <w:proofErr w:type="spellStart"/>
      <w:r w:rsidRPr="005A0818">
        <w:rPr>
          <w:rFonts w:asciiTheme="minorHAnsi" w:hAnsiTheme="minorHAnsi" w:cstheme="minorHAnsi"/>
          <w:b/>
          <w:bCs/>
          <w:lang w:eastAsia="en-US"/>
        </w:rPr>
        <w:t>inter-chantiers</w:t>
      </w:r>
      <w:proofErr w:type="spellEnd"/>
      <w:r w:rsidRPr="005A0818">
        <w:rPr>
          <w:rFonts w:asciiTheme="minorHAnsi" w:hAnsiTheme="minorHAnsi" w:cstheme="minorHAnsi"/>
          <w:b/>
          <w:bCs/>
          <w:lang w:eastAsia="en-US"/>
        </w:rPr>
        <w:t xml:space="preserve"> et de la mission logistique mutualisée dans les pièces écrites</w:t>
      </w:r>
      <w:r w:rsidR="000B509F" w:rsidRPr="005A0818">
        <w:rPr>
          <w:rFonts w:asciiTheme="minorHAnsi" w:hAnsiTheme="minorHAnsi" w:cstheme="minorHAnsi"/>
          <w:lang w:eastAsia="en-US"/>
        </w:rPr>
        <w:t> :</w:t>
      </w:r>
    </w:p>
    <w:p w14:paraId="37080D9A" w14:textId="6AFAF645" w:rsidR="00261C91" w:rsidRPr="005A0818" w:rsidRDefault="00746A5F" w:rsidP="007E17C8">
      <w:pPr>
        <w:pStyle w:val="Paragraphedeliste"/>
        <w:numPr>
          <w:ilvl w:val="1"/>
          <w:numId w:val="24"/>
        </w:numPr>
        <w:ind w:right="101"/>
        <w:rPr>
          <w:rFonts w:asciiTheme="minorHAnsi" w:hAnsiTheme="minorHAnsi" w:cstheme="minorHAnsi"/>
          <w:lang w:eastAsia="en-US"/>
        </w:rPr>
      </w:pPr>
      <w:r w:rsidRPr="005A0818">
        <w:rPr>
          <w:rFonts w:asciiTheme="minorHAnsi" w:hAnsiTheme="minorHAnsi" w:cstheme="minorHAnsi"/>
          <w:lang w:eastAsia="en-US"/>
        </w:rPr>
        <w:t>De</w:t>
      </w:r>
      <w:r w:rsidR="0016786E" w:rsidRPr="005A0818">
        <w:rPr>
          <w:rFonts w:asciiTheme="minorHAnsi" w:hAnsiTheme="minorHAnsi" w:cstheme="minorHAnsi"/>
          <w:lang w:eastAsia="en-US"/>
        </w:rPr>
        <w:t xml:space="preserve"> l’</w:t>
      </w:r>
      <w:r w:rsidR="00261C91" w:rsidRPr="005A0818">
        <w:rPr>
          <w:rFonts w:asciiTheme="minorHAnsi" w:hAnsiTheme="minorHAnsi" w:cstheme="minorHAnsi"/>
          <w:lang w:eastAsia="en-US"/>
        </w:rPr>
        <w:t xml:space="preserve">opérateur </w:t>
      </w:r>
      <w:r w:rsidR="0072316F" w:rsidRPr="005A0818">
        <w:rPr>
          <w:rFonts w:asciiTheme="minorHAnsi" w:hAnsiTheme="minorHAnsi" w:cstheme="minorHAnsi"/>
          <w:lang w:eastAsia="en-US"/>
        </w:rPr>
        <w:t xml:space="preserve">à </w:t>
      </w:r>
      <w:r w:rsidR="00261C91" w:rsidRPr="005A0818">
        <w:rPr>
          <w:rFonts w:asciiTheme="minorHAnsi" w:hAnsiTheme="minorHAnsi" w:cstheme="minorHAnsi"/>
          <w:lang w:eastAsia="en-US"/>
        </w:rPr>
        <w:t xml:space="preserve">ses </w:t>
      </w:r>
      <w:r w:rsidR="00F467B0" w:rsidRPr="005A0818">
        <w:rPr>
          <w:rFonts w:asciiTheme="minorHAnsi" w:hAnsiTheme="minorHAnsi" w:cstheme="minorHAnsi"/>
          <w:lang w:eastAsia="en-US"/>
        </w:rPr>
        <w:t>parties conseils</w:t>
      </w:r>
      <w:r w:rsidR="00261C91" w:rsidRPr="005A0818">
        <w:rPr>
          <w:rFonts w:asciiTheme="minorHAnsi" w:hAnsiTheme="minorHAnsi" w:cstheme="minorHAnsi"/>
          <w:lang w:eastAsia="en-US"/>
        </w:rPr>
        <w:t xml:space="preserve"> </w:t>
      </w:r>
      <w:r w:rsidR="0072316F" w:rsidRPr="005A0818">
        <w:rPr>
          <w:rFonts w:asciiTheme="minorHAnsi" w:hAnsiTheme="minorHAnsi" w:cstheme="minorHAnsi"/>
          <w:lang w:eastAsia="en-US"/>
        </w:rPr>
        <w:t>et entreprises de travaux mandaté</w:t>
      </w:r>
      <w:r w:rsidR="000B509F" w:rsidRPr="005A0818">
        <w:rPr>
          <w:rFonts w:asciiTheme="minorHAnsi" w:hAnsiTheme="minorHAnsi" w:cstheme="minorHAnsi"/>
          <w:lang w:eastAsia="en-US"/>
        </w:rPr>
        <w:t>e</w:t>
      </w:r>
      <w:r w:rsidR="0072316F" w:rsidRPr="005A0818">
        <w:rPr>
          <w:rFonts w:asciiTheme="minorHAnsi" w:hAnsiTheme="minorHAnsi" w:cstheme="minorHAnsi"/>
          <w:lang w:eastAsia="en-US"/>
        </w:rPr>
        <w:t>s</w:t>
      </w:r>
    </w:p>
    <w:p w14:paraId="27E5CA80" w14:textId="6587B445" w:rsidR="000B509F" w:rsidRPr="005A0818" w:rsidRDefault="000B509F" w:rsidP="007E17C8">
      <w:pPr>
        <w:pStyle w:val="Paragraphedeliste"/>
        <w:numPr>
          <w:ilvl w:val="1"/>
          <w:numId w:val="24"/>
        </w:numPr>
        <w:ind w:right="101"/>
        <w:rPr>
          <w:rFonts w:asciiTheme="minorHAnsi" w:hAnsiTheme="minorHAnsi" w:cstheme="minorHAnsi"/>
          <w:lang w:eastAsia="en-US"/>
        </w:rPr>
      </w:pPr>
      <w:r w:rsidRPr="005A0818">
        <w:rPr>
          <w:rFonts w:asciiTheme="minorHAnsi" w:hAnsiTheme="minorHAnsi" w:cstheme="minorHAnsi"/>
          <w:lang w:eastAsia="en-US"/>
        </w:rPr>
        <w:t xml:space="preserve">Des concessionnaires à ses </w:t>
      </w:r>
      <w:r w:rsidR="00F467B0" w:rsidRPr="005A0818">
        <w:rPr>
          <w:rFonts w:asciiTheme="minorHAnsi" w:hAnsiTheme="minorHAnsi" w:cstheme="minorHAnsi"/>
          <w:lang w:eastAsia="en-US"/>
        </w:rPr>
        <w:t xml:space="preserve">parties conseils et </w:t>
      </w:r>
      <w:r w:rsidRPr="005A0818">
        <w:rPr>
          <w:rFonts w:asciiTheme="minorHAnsi" w:hAnsiTheme="minorHAnsi" w:cstheme="minorHAnsi"/>
          <w:lang w:eastAsia="en-US"/>
        </w:rPr>
        <w:t>entreprises de travaux mandatées</w:t>
      </w:r>
    </w:p>
    <w:p w14:paraId="62A5C744" w14:textId="77777777" w:rsidR="00F467B0" w:rsidRPr="005A0818" w:rsidRDefault="00F467B0" w:rsidP="00F467B0">
      <w:pPr>
        <w:ind w:left="0" w:right="101"/>
        <w:rPr>
          <w:rFonts w:asciiTheme="minorHAnsi" w:hAnsiTheme="minorHAnsi" w:cstheme="minorHAnsi"/>
          <w:lang w:eastAsia="en-US"/>
        </w:rPr>
      </w:pPr>
    </w:p>
    <w:p w14:paraId="7FA87143" w14:textId="4C3BED84" w:rsidR="00A4084C" w:rsidRPr="005A0818" w:rsidRDefault="001E49C8" w:rsidP="007E17C8">
      <w:pPr>
        <w:pStyle w:val="Paragraphedeliste"/>
        <w:numPr>
          <w:ilvl w:val="0"/>
          <w:numId w:val="24"/>
        </w:numPr>
        <w:ind w:right="101"/>
        <w:rPr>
          <w:rFonts w:asciiTheme="minorHAnsi" w:hAnsiTheme="minorHAnsi" w:cstheme="minorHAnsi"/>
          <w:lang w:eastAsia="en-US"/>
        </w:rPr>
      </w:pPr>
      <w:r w:rsidRPr="005A0818">
        <w:rPr>
          <w:rFonts w:asciiTheme="minorHAnsi" w:hAnsiTheme="minorHAnsi" w:cstheme="minorHAnsi"/>
          <w:b/>
          <w:bCs/>
          <w:lang w:eastAsia="en-US"/>
        </w:rPr>
        <w:t>La participation</w:t>
      </w:r>
      <w:r w:rsidR="001A357C" w:rsidRPr="005A0818">
        <w:rPr>
          <w:rFonts w:asciiTheme="minorHAnsi" w:hAnsiTheme="minorHAnsi" w:cstheme="minorHAnsi"/>
          <w:lang w:eastAsia="en-US"/>
        </w:rPr>
        <w:t xml:space="preserve"> </w:t>
      </w:r>
      <w:r w:rsidR="00FB23CB" w:rsidRPr="005A0818">
        <w:rPr>
          <w:rFonts w:asciiTheme="minorHAnsi" w:hAnsiTheme="minorHAnsi" w:cstheme="minorHAnsi"/>
          <w:b/>
          <w:bCs/>
          <w:lang w:eastAsia="en-US"/>
        </w:rPr>
        <w:t>active</w:t>
      </w:r>
      <w:r w:rsidR="00FB23CB" w:rsidRPr="005A0818">
        <w:rPr>
          <w:rFonts w:asciiTheme="minorHAnsi" w:hAnsiTheme="minorHAnsi" w:cstheme="minorHAnsi"/>
          <w:lang w:eastAsia="en-US"/>
        </w:rPr>
        <w:t xml:space="preserve"> </w:t>
      </w:r>
      <w:r w:rsidR="00F467B0" w:rsidRPr="005A0818">
        <w:rPr>
          <w:rFonts w:asciiTheme="minorHAnsi" w:hAnsiTheme="minorHAnsi" w:cstheme="minorHAnsi"/>
          <w:b/>
          <w:bCs/>
          <w:lang w:eastAsia="en-US"/>
        </w:rPr>
        <w:t xml:space="preserve">aux instances de pilotage de la cellule de coordination </w:t>
      </w:r>
      <w:proofErr w:type="spellStart"/>
      <w:r w:rsidR="00F467B0" w:rsidRPr="005A0818">
        <w:rPr>
          <w:rFonts w:asciiTheme="minorHAnsi" w:hAnsiTheme="minorHAnsi" w:cstheme="minorHAnsi"/>
          <w:b/>
          <w:bCs/>
          <w:lang w:eastAsia="en-US"/>
        </w:rPr>
        <w:t>inter-chantiers</w:t>
      </w:r>
      <w:proofErr w:type="spellEnd"/>
      <w:r w:rsidR="00F467B0" w:rsidRPr="005A0818">
        <w:rPr>
          <w:rFonts w:asciiTheme="minorHAnsi" w:hAnsiTheme="minorHAnsi" w:cstheme="minorHAnsi"/>
          <w:lang w:eastAsia="en-US"/>
        </w:rPr>
        <w:t xml:space="preserve"> </w:t>
      </w:r>
      <w:r w:rsidR="001A357C" w:rsidRPr="005A0818">
        <w:rPr>
          <w:rFonts w:asciiTheme="minorHAnsi" w:hAnsiTheme="minorHAnsi" w:cstheme="minorHAnsi"/>
          <w:lang w:eastAsia="en-US"/>
        </w:rPr>
        <w:t>de l</w:t>
      </w:r>
      <w:r w:rsidR="009A0762" w:rsidRPr="005A0818">
        <w:rPr>
          <w:rFonts w:asciiTheme="minorHAnsi" w:hAnsiTheme="minorHAnsi" w:cstheme="minorHAnsi"/>
          <w:lang w:eastAsia="en-US"/>
        </w:rPr>
        <w:t>’aménageur</w:t>
      </w:r>
      <w:r w:rsidR="001A357C" w:rsidRPr="005A0818">
        <w:rPr>
          <w:rFonts w:asciiTheme="minorHAnsi" w:hAnsiTheme="minorHAnsi" w:cstheme="minorHAnsi"/>
          <w:lang w:eastAsia="en-US"/>
        </w:rPr>
        <w:t>, d</w:t>
      </w:r>
      <w:r w:rsidR="00A4084C" w:rsidRPr="005A0818">
        <w:rPr>
          <w:rFonts w:asciiTheme="minorHAnsi" w:hAnsiTheme="minorHAnsi" w:cstheme="minorHAnsi"/>
          <w:lang w:eastAsia="en-US"/>
        </w:rPr>
        <w:t>es opérateurs</w:t>
      </w:r>
      <w:r w:rsidR="001A357C" w:rsidRPr="005A0818">
        <w:rPr>
          <w:rFonts w:asciiTheme="minorHAnsi" w:hAnsiTheme="minorHAnsi" w:cstheme="minorHAnsi"/>
          <w:lang w:eastAsia="en-US"/>
        </w:rPr>
        <w:t xml:space="preserve"> et des concessionnaires</w:t>
      </w:r>
      <w:r w:rsidR="009A0762" w:rsidRPr="005A0818">
        <w:rPr>
          <w:rFonts w:asciiTheme="minorHAnsi" w:hAnsiTheme="minorHAnsi" w:cstheme="minorHAnsi"/>
          <w:lang w:eastAsia="en-US"/>
        </w:rPr>
        <w:t xml:space="preserve">, ainsi que leurs </w:t>
      </w:r>
      <w:r w:rsidR="00F467B0" w:rsidRPr="005A0818">
        <w:rPr>
          <w:rFonts w:asciiTheme="minorHAnsi" w:hAnsiTheme="minorHAnsi" w:cstheme="minorHAnsi"/>
          <w:lang w:eastAsia="en-US"/>
        </w:rPr>
        <w:t>parties conseils respectives</w:t>
      </w:r>
      <w:r w:rsidR="001A357C" w:rsidRPr="005A0818">
        <w:rPr>
          <w:rFonts w:asciiTheme="minorHAnsi" w:hAnsiTheme="minorHAnsi" w:cstheme="minorHAnsi"/>
          <w:lang w:eastAsia="en-US"/>
        </w:rPr>
        <w:t xml:space="preserve"> et entreprises de travaux</w:t>
      </w:r>
    </w:p>
    <w:p w14:paraId="26481FC8" w14:textId="77777777" w:rsidR="0073200D" w:rsidRPr="005A0818" w:rsidRDefault="0073200D" w:rsidP="002C39BB">
      <w:pPr>
        <w:ind w:left="0" w:right="101"/>
        <w:rPr>
          <w:rFonts w:asciiTheme="minorHAnsi" w:hAnsiTheme="minorHAnsi" w:cstheme="minorHAnsi"/>
          <w:lang w:eastAsia="en-US"/>
        </w:rPr>
      </w:pPr>
    </w:p>
    <w:p w14:paraId="3B727532" w14:textId="15FD89D5" w:rsidR="00223D82" w:rsidRPr="007E4315" w:rsidRDefault="00A5700C" w:rsidP="002C39BB">
      <w:pPr>
        <w:pStyle w:val="Titre2"/>
        <w:ind w:right="101"/>
        <w:rPr>
          <w:rFonts w:cstheme="minorHAnsi"/>
        </w:rPr>
      </w:pPr>
      <w:bookmarkStart w:id="37" w:name="_Toc184717914"/>
      <w:bookmarkStart w:id="38" w:name="_Toc195084359"/>
      <w:r w:rsidRPr="007E4315">
        <w:rPr>
          <w:rFonts w:cstheme="minorHAnsi"/>
        </w:rPr>
        <w:lastRenderedPageBreak/>
        <w:t xml:space="preserve">La cellule de </w:t>
      </w:r>
      <w:r w:rsidR="00CB1CB4" w:rsidRPr="007E4315">
        <w:rPr>
          <w:rFonts w:cstheme="minorHAnsi"/>
        </w:rPr>
        <w:t xml:space="preserve">coordination </w:t>
      </w:r>
      <w:proofErr w:type="spellStart"/>
      <w:r w:rsidR="00CB1CB4" w:rsidRPr="007E4315">
        <w:rPr>
          <w:rFonts w:cstheme="minorHAnsi"/>
        </w:rPr>
        <w:t>inter-chantiers</w:t>
      </w:r>
      <w:bookmarkEnd w:id="37"/>
      <w:bookmarkEnd w:id="38"/>
      <w:proofErr w:type="spellEnd"/>
    </w:p>
    <w:p w14:paraId="28B0475A" w14:textId="69511DB8" w:rsidR="00A5700C" w:rsidRPr="00C51457" w:rsidRDefault="00A5700C" w:rsidP="002C39BB">
      <w:pPr>
        <w:pStyle w:val="Titre3"/>
        <w:ind w:right="101"/>
        <w:rPr>
          <w:rFonts w:cstheme="minorHAnsi"/>
          <w:color w:val="auto"/>
          <w:lang w:eastAsia="en-US"/>
        </w:rPr>
      </w:pPr>
      <w:bookmarkStart w:id="39" w:name="_Toc184717915"/>
      <w:bookmarkStart w:id="40" w:name="_Toc195084360"/>
      <w:r w:rsidRPr="00C51457">
        <w:rPr>
          <w:rFonts w:cstheme="minorHAnsi"/>
          <w:color w:val="auto"/>
          <w:lang w:eastAsia="en-US"/>
        </w:rPr>
        <w:t xml:space="preserve">Les acteurs de la cellule de coordination </w:t>
      </w:r>
      <w:proofErr w:type="spellStart"/>
      <w:r w:rsidRPr="00C51457">
        <w:rPr>
          <w:rFonts w:cstheme="minorHAnsi"/>
          <w:color w:val="auto"/>
          <w:lang w:eastAsia="en-US"/>
        </w:rPr>
        <w:t>inter-chantiers</w:t>
      </w:r>
      <w:bookmarkEnd w:id="39"/>
      <w:bookmarkEnd w:id="40"/>
      <w:proofErr w:type="spellEnd"/>
    </w:p>
    <w:p w14:paraId="6631831E" w14:textId="6FF86E67" w:rsidR="002D39A8" w:rsidRPr="005A0818" w:rsidRDefault="002D39A8" w:rsidP="002C39BB">
      <w:pPr>
        <w:pStyle w:val="Titre4"/>
        <w:ind w:left="722" w:right="101" w:hanging="722"/>
        <w:rPr>
          <w:rFonts w:cstheme="minorHAnsi"/>
        </w:rPr>
      </w:pPr>
      <w:bookmarkStart w:id="41" w:name="_Toc195084361"/>
      <w:r w:rsidRPr="005A0818">
        <w:rPr>
          <w:rFonts w:cstheme="minorHAnsi"/>
        </w:rPr>
        <w:t>L’aménageur</w:t>
      </w:r>
      <w:bookmarkEnd w:id="41"/>
    </w:p>
    <w:p w14:paraId="655AFDDF" w14:textId="651D6299" w:rsidR="002D39A8" w:rsidRPr="005A0818" w:rsidRDefault="002D39A8"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Rôle : mettre en œuvre la cellule de coordination </w:t>
      </w:r>
      <w:proofErr w:type="spellStart"/>
      <w:r w:rsidRPr="005A0818">
        <w:rPr>
          <w:rFonts w:asciiTheme="minorHAnsi" w:hAnsiTheme="minorHAnsi" w:cstheme="minorHAnsi"/>
          <w:lang w:eastAsia="en-US"/>
        </w:rPr>
        <w:t>inter-chantiers</w:t>
      </w:r>
      <w:proofErr w:type="spellEnd"/>
      <w:r w:rsidRPr="005A0818">
        <w:rPr>
          <w:rFonts w:asciiTheme="minorHAnsi" w:hAnsiTheme="minorHAnsi" w:cstheme="minorHAnsi"/>
          <w:lang w:eastAsia="en-US"/>
        </w:rPr>
        <w:t>.</w:t>
      </w:r>
    </w:p>
    <w:p w14:paraId="7EE3666C" w14:textId="709C96CA" w:rsidR="002D39A8" w:rsidRPr="005A0818" w:rsidRDefault="002D39A8" w:rsidP="002C39BB">
      <w:pPr>
        <w:ind w:left="0" w:right="101"/>
        <w:rPr>
          <w:rFonts w:asciiTheme="minorHAnsi" w:hAnsiTheme="minorHAnsi" w:cstheme="minorHAnsi"/>
          <w:lang w:eastAsia="en-US"/>
        </w:rPr>
      </w:pPr>
      <w:r w:rsidRPr="005A0818">
        <w:rPr>
          <w:rFonts w:asciiTheme="minorHAnsi" w:hAnsiTheme="minorHAnsi" w:cstheme="minorHAnsi"/>
          <w:lang w:eastAsia="en-US"/>
        </w:rPr>
        <w:t>Contractualise avec l’OPC-IC et le CSPS-IC</w:t>
      </w:r>
      <w:r w:rsidR="00160D77" w:rsidRPr="005A0818">
        <w:rPr>
          <w:rFonts w:asciiTheme="minorHAnsi" w:hAnsiTheme="minorHAnsi" w:cstheme="minorHAnsi"/>
          <w:lang w:eastAsia="en-US"/>
        </w:rPr>
        <w:t xml:space="preserve"> sur les missions spécifiques.</w:t>
      </w:r>
    </w:p>
    <w:p w14:paraId="7D27208D" w14:textId="464C4699" w:rsidR="00C55965" w:rsidRPr="005A0818" w:rsidRDefault="00C55965"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Contractualise avec l’OPC-IC </w:t>
      </w:r>
      <w:r w:rsidR="003479C2">
        <w:rPr>
          <w:rFonts w:asciiTheme="minorHAnsi" w:hAnsiTheme="minorHAnsi" w:cstheme="minorHAnsi"/>
          <w:lang w:eastAsia="en-US"/>
        </w:rPr>
        <w:t xml:space="preserve">ayant des compétences en dimensionnement de moyens logistiques ou un AMO </w:t>
      </w:r>
      <w:r w:rsidR="00467503">
        <w:rPr>
          <w:rFonts w:asciiTheme="minorHAnsi" w:hAnsiTheme="minorHAnsi" w:cstheme="minorHAnsi"/>
          <w:lang w:eastAsia="en-US"/>
        </w:rPr>
        <w:t>L</w:t>
      </w:r>
      <w:r w:rsidR="003479C2">
        <w:rPr>
          <w:rFonts w:asciiTheme="minorHAnsi" w:hAnsiTheme="minorHAnsi" w:cstheme="minorHAnsi"/>
          <w:lang w:eastAsia="en-US"/>
        </w:rPr>
        <w:t>ogistique</w:t>
      </w:r>
      <w:r w:rsidR="00467503">
        <w:rPr>
          <w:rFonts w:asciiTheme="minorHAnsi" w:hAnsiTheme="minorHAnsi" w:cstheme="minorHAnsi"/>
          <w:lang w:eastAsia="en-US"/>
        </w:rPr>
        <w:t>-IC spécialiste</w:t>
      </w:r>
      <w:r w:rsidR="003479C2">
        <w:rPr>
          <w:rFonts w:asciiTheme="minorHAnsi" w:hAnsiTheme="minorHAnsi" w:cstheme="minorHAnsi"/>
          <w:lang w:eastAsia="en-US"/>
        </w:rPr>
        <w:t>, pour</w:t>
      </w:r>
      <w:r w:rsidRPr="005A0818">
        <w:rPr>
          <w:rFonts w:asciiTheme="minorHAnsi" w:hAnsiTheme="minorHAnsi" w:cstheme="minorHAnsi"/>
          <w:lang w:eastAsia="en-US"/>
        </w:rPr>
        <w:t xml:space="preserve"> </w:t>
      </w:r>
      <w:r w:rsidR="003479C2">
        <w:rPr>
          <w:rFonts w:asciiTheme="minorHAnsi" w:hAnsiTheme="minorHAnsi" w:cstheme="minorHAnsi"/>
          <w:lang w:eastAsia="en-US"/>
        </w:rPr>
        <w:t>la</w:t>
      </w:r>
      <w:r w:rsidRPr="005A0818">
        <w:rPr>
          <w:rFonts w:asciiTheme="minorHAnsi" w:hAnsiTheme="minorHAnsi" w:cstheme="minorHAnsi"/>
          <w:lang w:eastAsia="en-US"/>
        </w:rPr>
        <w:t xml:space="preserve"> mise en œuvre d’une mission logistique</w:t>
      </w:r>
    </w:p>
    <w:p w14:paraId="297F7A6E" w14:textId="77777777" w:rsidR="002D39A8" w:rsidRPr="005A0818" w:rsidRDefault="002D39A8" w:rsidP="002C39BB">
      <w:pPr>
        <w:ind w:left="0" w:right="101"/>
        <w:rPr>
          <w:rFonts w:asciiTheme="minorHAnsi" w:hAnsiTheme="minorHAnsi" w:cstheme="minorHAnsi"/>
          <w:lang w:eastAsia="en-US"/>
        </w:rPr>
      </w:pPr>
    </w:p>
    <w:p w14:paraId="1FF08891" w14:textId="5EFE9873" w:rsidR="002D39A8" w:rsidRPr="005A0818" w:rsidRDefault="002D39A8" w:rsidP="002C39BB">
      <w:pPr>
        <w:pStyle w:val="Titre4"/>
        <w:ind w:left="722" w:right="101" w:hanging="722"/>
        <w:rPr>
          <w:rFonts w:cstheme="minorHAnsi"/>
        </w:rPr>
      </w:pPr>
      <w:bookmarkStart w:id="42" w:name="_Toc195084362"/>
      <w:r w:rsidRPr="005A0818">
        <w:rPr>
          <w:rFonts w:cstheme="minorHAnsi"/>
        </w:rPr>
        <w:t>L’OPC-IC</w:t>
      </w:r>
      <w:bookmarkEnd w:id="42"/>
    </w:p>
    <w:p w14:paraId="22057225" w14:textId="4DB6E52A" w:rsidR="00223D82" w:rsidRPr="005A0818" w:rsidRDefault="0029456D" w:rsidP="002C39BB">
      <w:pPr>
        <w:ind w:left="0" w:right="101"/>
        <w:rPr>
          <w:rFonts w:asciiTheme="minorHAnsi" w:hAnsiTheme="minorHAnsi" w:cstheme="minorHAnsi"/>
          <w:lang w:eastAsia="en-US"/>
        </w:rPr>
      </w:pPr>
      <w:r w:rsidRPr="005A0818">
        <w:rPr>
          <w:rFonts w:asciiTheme="minorHAnsi" w:hAnsiTheme="minorHAnsi" w:cstheme="minorHAnsi"/>
          <w:lang w:eastAsia="en-US"/>
        </w:rPr>
        <w:t>Il p</w:t>
      </w:r>
      <w:r w:rsidR="00ED2360" w:rsidRPr="005A0818">
        <w:rPr>
          <w:rFonts w:asciiTheme="minorHAnsi" w:hAnsiTheme="minorHAnsi" w:cstheme="minorHAnsi"/>
          <w:lang w:eastAsia="en-US"/>
        </w:rPr>
        <w:t>ilote la cellule de coordination</w:t>
      </w:r>
      <w:r w:rsidR="002375EB">
        <w:rPr>
          <w:rFonts w:asciiTheme="minorHAnsi" w:hAnsiTheme="minorHAnsi" w:cstheme="minorHAnsi"/>
          <w:lang w:eastAsia="en-US"/>
        </w:rPr>
        <w:t xml:space="preserve"> et définit les modalités de coopération sur le secteur aménagé.</w:t>
      </w:r>
    </w:p>
    <w:p w14:paraId="32AA74E1" w14:textId="6FDE0566" w:rsidR="00440931" w:rsidRDefault="0029456D" w:rsidP="002C39BB">
      <w:pPr>
        <w:ind w:left="0" w:right="101"/>
        <w:rPr>
          <w:rFonts w:asciiTheme="minorHAnsi" w:hAnsiTheme="minorHAnsi" w:cstheme="minorHAnsi"/>
          <w:lang w:eastAsia="en-US"/>
        </w:rPr>
      </w:pPr>
      <w:r w:rsidRPr="005A0818">
        <w:rPr>
          <w:rFonts w:asciiTheme="minorHAnsi" w:hAnsiTheme="minorHAnsi" w:cstheme="minorHAnsi"/>
          <w:lang w:eastAsia="en-US"/>
        </w:rPr>
        <w:t>Il t</w:t>
      </w:r>
      <w:r w:rsidR="00160D77" w:rsidRPr="005A0818">
        <w:rPr>
          <w:rFonts w:asciiTheme="minorHAnsi" w:hAnsiTheme="minorHAnsi" w:cstheme="minorHAnsi"/>
          <w:lang w:eastAsia="en-US"/>
        </w:rPr>
        <w:t>ravaille en concertation avec le CSPS-IC</w:t>
      </w:r>
      <w:r w:rsidR="00440931" w:rsidRPr="005A0818">
        <w:rPr>
          <w:rFonts w:asciiTheme="minorHAnsi" w:hAnsiTheme="minorHAnsi" w:cstheme="minorHAnsi"/>
          <w:lang w:eastAsia="en-US"/>
        </w:rPr>
        <w:t xml:space="preserve"> sur la prévention des risques liés aux interfaces entre les différentes opérations</w:t>
      </w:r>
      <w:r w:rsidRPr="005A0818">
        <w:rPr>
          <w:rFonts w:asciiTheme="minorHAnsi" w:hAnsiTheme="minorHAnsi" w:cstheme="minorHAnsi"/>
          <w:lang w:eastAsia="en-US"/>
        </w:rPr>
        <w:t xml:space="preserve"> et collabore avec l’AMO Logistique</w:t>
      </w:r>
      <w:r w:rsidR="00467503">
        <w:rPr>
          <w:rFonts w:asciiTheme="minorHAnsi" w:hAnsiTheme="minorHAnsi" w:cstheme="minorHAnsi"/>
          <w:lang w:eastAsia="en-US"/>
        </w:rPr>
        <w:t>-IC</w:t>
      </w:r>
      <w:r w:rsidR="002375EB">
        <w:rPr>
          <w:rFonts w:asciiTheme="minorHAnsi" w:hAnsiTheme="minorHAnsi" w:cstheme="minorHAnsi"/>
          <w:lang w:eastAsia="en-US"/>
        </w:rPr>
        <w:t xml:space="preserve"> sur les moyens mutualisés à prévoir et leur mise en œuvre opérationnelle</w:t>
      </w:r>
      <w:r w:rsidRPr="005A0818">
        <w:rPr>
          <w:rFonts w:asciiTheme="minorHAnsi" w:hAnsiTheme="minorHAnsi" w:cstheme="minorHAnsi"/>
          <w:lang w:eastAsia="en-US"/>
        </w:rPr>
        <w:t>.</w:t>
      </w:r>
    </w:p>
    <w:p w14:paraId="5E4E7326" w14:textId="7DC2BF46" w:rsidR="00274CAF" w:rsidRPr="00274CAF" w:rsidRDefault="00274CAF" w:rsidP="00274CAF">
      <w:pPr>
        <w:ind w:left="0" w:right="101"/>
        <w:rPr>
          <w:rFonts w:asciiTheme="minorHAnsi" w:hAnsiTheme="minorHAnsi" w:cstheme="minorHAnsi"/>
          <w:lang w:eastAsia="en-US"/>
        </w:rPr>
      </w:pPr>
      <w:r>
        <w:rPr>
          <w:rFonts w:asciiTheme="minorHAnsi" w:hAnsiTheme="minorHAnsi" w:cstheme="minorHAnsi"/>
          <w:lang w:eastAsia="en-US"/>
        </w:rPr>
        <w:t>Il a</w:t>
      </w:r>
      <w:r w:rsidRPr="00274CAF">
        <w:rPr>
          <w:rFonts w:asciiTheme="minorHAnsi" w:hAnsiTheme="minorHAnsi" w:cstheme="minorHAnsi"/>
          <w:lang w:eastAsia="en-US"/>
        </w:rPr>
        <w:t xml:space="preserve">nime pour le compte de l’Aménageur les réunions </w:t>
      </w:r>
      <w:proofErr w:type="spellStart"/>
      <w:r w:rsidRPr="00274CAF">
        <w:rPr>
          <w:rFonts w:asciiTheme="minorHAnsi" w:hAnsiTheme="minorHAnsi" w:cstheme="minorHAnsi"/>
          <w:lang w:eastAsia="en-US"/>
        </w:rPr>
        <w:t>inter-chantiers</w:t>
      </w:r>
      <w:proofErr w:type="spellEnd"/>
      <w:r w:rsidRPr="00274CAF">
        <w:rPr>
          <w:rFonts w:asciiTheme="minorHAnsi" w:hAnsiTheme="minorHAnsi" w:cstheme="minorHAnsi"/>
          <w:lang w:eastAsia="en-US"/>
        </w:rPr>
        <w:t xml:space="preserve"> avec les différents maîtres d’ouvrage, constructeurs et concessionnaires,</w:t>
      </w:r>
    </w:p>
    <w:p w14:paraId="02A461C9" w14:textId="0C4130CF" w:rsidR="00274CAF" w:rsidRPr="00274CAF" w:rsidRDefault="00274CAF" w:rsidP="00274CAF">
      <w:pPr>
        <w:ind w:left="0" w:right="101"/>
        <w:rPr>
          <w:rFonts w:asciiTheme="minorHAnsi" w:hAnsiTheme="minorHAnsi" w:cstheme="minorHAnsi"/>
          <w:lang w:eastAsia="en-US"/>
        </w:rPr>
      </w:pPr>
      <w:r>
        <w:rPr>
          <w:rFonts w:asciiTheme="minorHAnsi" w:hAnsiTheme="minorHAnsi" w:cstheme="minorHAnsi"/>
          <w:lang w:eastAsia="en-US"/>
        </w:rPr>
        <w:t>Il é</w:t>
      </w:r>
      <w:r w:rsidRPr="00274CAF">
        <w:rPr>
          <w:rFonts w:asciiTheme="minorHAnsi" w:hAnsiTheme="minorHAnsi" w:cstheme="minorHAnsi"/>
          <w:lang w:eastAsia="en-US"/>
        </w:rPr>
        <w:t xml:space="preserve">labore le calendrier général d’aménagement et les phasages liés </w:t>
      </w:r>
      <w:r w:rsidR="003E5751">
        <w:rPr>
          <w:rFonts w:asciiTheme="minorHAnsi" w:hAnsiTheme="minorHAnsi" w:cstheme="minorHAnsi"/>
          <w:lang w:eastAsia="en-US"/>
        </w:rPr>
        <w:t>aux</w:t>
      </w:r>
      <w:r w:rsidRPr="00274CAF">
        <w:rPr>
          <w:rFonts w:asciiTheme="minorHAnsi" w:hAnsiTheme="minorHAnsi" w:cstheme="minorHAnsi"/>
          <w:lang w:eastAsia="en-US"/>
        </w:rPr>
        <w:t xml:space="preserve"> calendriers de chaque opération,</w:t>
      </w:r>
    </w:p>
    <w:p w14:paraId="7747FB7D" w14:textId="20C98341" w:rsidR="00274CAF" w:rsidRPr="00274CAF" w:rsidRDefault="003E5751" w:rsidP="00274CAF">
      <w:pPr>
        <w:ind w:left="0" w:right="101"/>
        <w:rPr>
          <w:rFonts w:asciiTheme="minorHAnsi" w:hAnsiTheme="minorHAnsi" w:cstheme="minorHAnsi"/>
          <w:lang w:eastAsia="en-US"/>
        </w:rPr>
      </w:pPr>
      <w:r>
        <w:rPr>
          <w:rFonts w:asciiTheme="minorHAnsi" w:hAnsiTheme="minorHAnsi" w:cstheme="minorHAnsi"/>
          <w:lang w:eastAsia="en-US"/>
        </w:rPr>
        <w:t>Il gè</w:t>
      </w:r>
      <w:r w:rsidR="00274CAF" w:rsidRPr="00274CAF">
        <w:rPr>
          <w:rFonts w:asciiTheme="minorHAnsi" w:hAnsiTheme="minorHAnsi" w:cstheme="minorHAnsi"/>
          <w:lang w:eastAsia="en-US"/>
        </w:rPr>
        <w:t xml:space="preserve">re le compte </w:t>
      </w:r>
      <w:proofErr w:type="spellStart"/>
      <w:r w:rsidR="00274CAF" w:rsidRPr="00274CAF">
        <w:rPr>
          <w:rFonts w:asciiTheme="minorHAnsi" w:hAnsiTheme="minorHAnsi" w:cstheme="minorHAnsi"/>
          <w:lang w:eastAsia="en-US"/>
        </w:rPr>
        <w:t>inter-chantiers</w:t>
      </w:r>
      <w:proofErr w:type="spellEnd"/>
      <w:r w:rsidR="00274CAF" w:rsidRPr="00274CAF">
        <w:rPr>
          <w:rFonts w:asciiTheme="minorHAnsi" w:hAnsiTheme="minorHAnsi" w:cstheme="minorHAnsi"/>
          <w:lang w:eastAsia="en-US"/>
        </w:rPr>
        <w:t xml:space="preserve"> pour le compte de l’Aménageur</w:t>
      </w:r>
    </w:p>
    <w:p w14:paraId="1F87CF58" w14:textId="11578FD5" w:rsidR="00274CAF" w:rsidRPr="00274CAF" w:rsidRDefault="00274CAF" w:rsidP="00274CAF">
      <w:pPr>
        <w:ind w:left="0" w:right="101"/>
        <w:rPr>
          <w:rFonts w:asciiTheme="minorHAnsi" w:hAnsiTheme="minorHAnsi" w:cstheme="minorHAnsi"/>
          <w:lang w:eastAsia="en-US"/>
        </w:rPr>
      </w:pPr>
      <w:r w:rsidRPr="00274CAF">
        <w:rPr>
          <w:rFonts w:asciiTheme="minorHAnsi" w:hAnsiTheme="minorHAnsi" w:cstheme="minorHAnsi"/>
          <w:lang w:eastAsia="en-US"/>
        </w:rPr>
        <w:t>Veille au respect du Règlement I</w:t>
      </w:r>
      <w:r w:rsidR="003E5751">
        <w:rPr>
          <w:rFonts w:asciiTheme="minorHAnsi" w:hAnsiTheme="minorHAnsi" w:cstheme="minorHAnsi"/>
          <w:lang w:eastAsia="en-US"/>
        </w:rPr>
        <w:t>nter-chantiers</w:t>
      </w:r>
      <w:r w:rsidRPr="00274CAF">
        <w:rPr>
          <w:rFonts w:asciiTheme="minorHAnsi" w:hAnsiTheme="minorHAnsi" w:cstheme="minorHAnsi"/>
          <w:lang w:eastAsia="en-US"/>
        </w:rPr>
        <w:t xml:space="preserve"> pour le compte de l’Aménagement en lien avec les membres de la cellule de coordination </w:t>
      </w:r>
      <w:proofErr w:type="spellStart"/>
      <w:r w:rsidR="003E5751">
        <w:rPr>
          <w:rFonts w:asciiTheme="minorHAnsi" w:hAnsiTheme="minorHAnsi" w:cstheme="minorHAnsi"/>
          <w:lang w:eastAsia="en-US"/>
        </w:rPr>
        <w:t>inter</w:t>
      </w:r>
      <w:r w:rsidR="002D07B1">
        <w:rPr>
          <w:rFonts w:asciiTheme="minorHAnsi" w:hAnsiTheme="minorHAnsi" w:cstheme="minorHAnsi"/>
          <w:lang w:eastAsia="en-US"/>
        </w:rPr>
        <w:t>-chantiers</w:t>
      </w:r>
      <w:proofErr w:type="spellEnd"/>
      <w:r w:rsidR="002D07B1">
        <w:rPr>
          <w:rFonts w:asciiTheme="minorHAnsi" w:hAnsiTheme="minorHAnsi" w:cstheme="minorHAnsi"/>
          <w:lang w:eastAsia="en-US"/>
        </w:rPr>
        <w:t>.</w:t>
      </w:r>
    </w:p>
    <w:p w14:paraId="4EC4265B" w14:textId="77777777" w:rsidR="00274CAF" w:rsidRPr="005A0818" w:rsidRDefault="00274CAF" w:rsidP="002C39BB">
      <w:pPr>
        <w:ind w:left="0" w:right="101"/>
        <w:rPr>
          <w:rFonts w:asciiTheme="minorHAnsi" w:hAnsiTheme="minorHAnsi" w:cstheme="minorHAnsi"/>
          <w:lang w:eastAsia="en-US"/>
        </w:rPr>
      </w:pPr>
    </w:p>
    <w:p w14:paraId="18CC7BB3" w14:textId="77777777" w:rsidR="0029456D" w:rsidRPr="005A0818" w:rsidRDefault="0029456D" w:rsidP="002C39BB">
      <w:pPr>
        <w:ind w:left="0" w:right="101"/>
        <w:rPr>
          <w:rFonts w:asciiTheme="minorHAnsi" w:hAnsiTheme="minorHAnsi" w:cstheme="minorHAnsi"/>
          <w:lang w:eastAsia="en-US"/>
        </w:rPr>
      </w:pPr>
    </w:p>
    <w:p w14:paraId="0832D272" w14:textId="3016B86B" w:rsidR="007F6EE7" w:rsidRPr="005A0818" w:rsidRDefault="007F6EE7" w:rsidP="002C39BB">
      <w:pPr>
        <w:pStyle w:val="Titre4"/>
        <w:ind w:left="722" w:right="101" w:hanging="722"/>
        <w:rPr>
          <w:rFonts w:cstheme="minorHAnsi"/>
        </w:rPr>
      </w:pPr>
      <w:bookmarkStart w:id="43" w:name="_Toc195084363"/>
      <w:r w:rsidRPr="005A0818">
        <w:rPr>
          <w:rFonts w:cstheme="minorHAnsi"/>
        </w:rPr>
        <w:t>Le CSPS-IC</w:t>
      </w:r>
      <w:bookmarkEnd w:id="43"/>
    </w:p>
    <w:p w14:paraId="04C0F992" w14:textId="6D25DDA2" w:rsidR="007F6EE7" w:rsidRPr="005A0818" w:rsidRDefault="007F6EE7" w:rsidP="002C39BB">
      <w:pPr>
        <w:ind w:left="0" w:right="101"/>
        <w:rPr>
          <w:rFonts w:asciiTheme="minorHAnsi" w:hAnsiTheme="minorHAnsi" w:cstheme="minorHAnsi"/>
          <w:lang w:eastAsia="en-US"/>
        </w:rPr>
      </w:pPr>
      <w:r w:rsidRPr="005A0818">
        <w:rPr>
          <w:rFonts w:asciiTheme="minorHAnsi" w:hAnsiTheme="minorHAnsi" w:cstheme="minorHAnsi"/>
          <w:lang w:eastAsia="en-US"/>
        </w:rPr>
        <w:t>Travaille en concertation avec l</w:t>
      </w:r>
      <w:r w:rsidR="00DC1011" w:rsidRPr="005A0818">
        <w:rPr>
          <w:rFonts w:asciiTheme="minorHAnsi" w:hAnsiTheme="minorHAnsi" w:cstheme="minorHAnsi"/>
          <w:lang w:eastAsia="en-US"/>
        </w:rPr>
        <w:t>’OPC</w:t>
      </w:r>
      <w:r w:rsidRPr="005A0818">
        <w:rPr>
          <w:rFonts w:asciiTheme="minorHAnsi" w:hAnsiTheme="minorHAnsi" w:cstheme="minorHAnsi"/>
          <w:lang w:eastAsia="en-US"/>
        </w:rPr>
        <w:t>-IC sur la prévention des risques liés aux interfaces entre</w:t>
      </w:r>
      <w:r w:rsidR="00A966B3" w:rsidRPr="005A0818">
        <w:rPr>
          <w:rFonts w:asciiTheme="minorHAnsi" w:hAnsiTheme="minorHAnsi" w:cstheme="minorHAnsi"/>
          <w:lang w:eastAsia="en-US"/>
        </w:rPr>
        <w:t xml:space="preserve"> les travaux d’aménagement des espaces publics, les opérations de construction et les opérations des concessionnaires</w:t>
      </w:r>
      <w:r w:rsidRPr="005A0818">
        <w:rPr>
          <w:rFonts w:asciiTheme="minorHAnsi" w:hAnsiTheme="minorHAnsi" w:cstheme="minorHAnsi"/>
          <w:lang w:eastAsia="en-US"/>
        </w:rPr>
        <w:t>.</w:t>
      </w:r>
    </w:p>
    <w:p w14:paraId="4F751AF4" w14:textId="77777777" w:rsidR="00597A8F" w:rsidRPr="005A0818" w:rsidRDefault="00597A8F" w:rsidP="002C39BB">
      <w:pPr>
        <w:ind w:left="0" w:right="101"/>
        <w:rPr>
          <w:rFonts w:asciiTheme="minorHAnsi" w:hAnsiTheme="minorHAnsi" w:cstheme="minorHAnsi"/>
          <w:lang w:eastAsia="en-US"/>
        </w:rPr>
      </w:pPr>
    </w:p>
    <w:p w14:paraId="535EBAB4" w14:textId="25D2CA11" w:rsidR="00440931" w:rsidRPr="005A0818" w:rsidRDefault="00FB23CB" w:rsidP="002C39BB">
      <w:pPr>
        <w:pStyle w:val="Titre4"/>
        <w:ind w:left="722" w:right="101" w:hanging="722"/>
        <w:rPr>
          <w:rFonts w:cstheme="minorHAnsi"/>
        </w:rPr>
      </w:pPr>
      <w:bookmarkStart w:id="44" w:name="_Toc195084364"/>
      <w:r w:rsidRPr="005A0818">
        <w:rPr>
          <w:rFonts w:cstheme="minorHAnsi"/>
        </w:rPr>
        <w:t>L’AMO</w:t>
      </w:r>
      <w:r w:rsidR="00440931" w:rsidRPr="005A0818">
        <w:rPr>
          <w:rFonts w:cstheme="minorHAnsi"/>
        </w:rPr>
        <w:t xml:space="preserve"> </w:t>
      </w:r>
      <w:r w:rsidR="00F560DF">
        <w:rPr>
          <w:rFonts w:cstheme="minorHAnsi"/>
        </w:rPr>
        <w:t>L</w:t>
      </w:r>
      <w:r w:rsidR="00440931" w:rsidRPr="005A0818">
        <w:rPr>
          <w:rFonts w:cstheme="minorHAnsi"/>
        </w:rPr>
        <w:t>ogistique</w:t>
      </w:r>
      <w:r w:rsidRPr="005A0818">
        <w:rPr>
          <w:rFonts w:cstheme="minorHAnsi"/>
        </w:rPr>
        <w:t>-IC</w:t>
      </w:r>
      <w:bookmarkEnd w:id="44"/>
    </w:p>
    <w:p w14:paraId="4354C1B1" w14:textId="77777777" w:rsidR="00042C7F" w:rsidRDefault="0029456D" w:rsidP="002C39BB">
      <w:pPr>
        <w:ind w:left="0" w:right="101"/>
        <w:rPr>
          <w:rStyle w:val="cf01"/>
          <w:rFonts w:asciiTheme="minorHAnsi" w:hAnsiTheme="minorHAnsi" w:cstheme="minorHAnsi"/>
          <w:sz w:val="20"/>
          <w:szCs w:val="20"/>
        </w:rPr>
      </w:pPr>
      <w:r w:rsidRPr="002375EB">
        <w:rPr>
          <w:rStyle w:val="cf01"/>
          <w:rFonts w:asciiTheme="minorHAnsi" w:hAnsiTheme="minorHAnsi" w:cstheme="minorHAnsi"/>
          <w:sz w:val="20"/>
          <w:szCs w:val="20"/>
        </w:rPr>
        <w:t xml:space="preserve">En collaboration étroite avec l’OPC-IC et le CSPS-IC, il </w:t>
      </w:r>
      <w:r w:rsidR="00D63510">
        <w:rPr>
          <w:rStyle w:val="cf01"/>
          <w:rFonts w:asciiTheme="minorHAnsi" w:hAnsiTheme="minorHAnsi" w:cstheme="minorHAnsi"/>
          <w:sz w:val="20"/>
          <w:szCs w:val="20"/>
        </w:rPr>
        <w:t>étudie et définit</w:t>
      </w:r>
      <w:r w:rsidRPr="002375EB">
        <w:rPr>
          <w:rStyle w:val="cf01"/>
          <w:rFonts w:asciiTheme="minorHAnsi" w:hAnsiTheme="minorHAnsi" w:cstheme="minorHAnsi"/>
          <w:sz w:val="20"/>
          <w:szCs w:val="20"/>
        </w:rPr>
        <w:t xml:space="preserve"> </w:t>
      </w:r>
      <w:r w:rsidR="00E81DC3" w:rsidRPr="002375EB">
        <w:rPr>
          <w:rStyle w:val="cf01"/>
          <w:rFonts w:asciiTheme="minorHAnsi" w:hAnsiTheme="minorHAnsi" w:cstheme="minorHAnsi"/>
          <w:sz w:val="20"/>
          <w:szCs w:val="20"/>
        </w:rPr>
        <w:t>l</w:t>
      </w:r>
      <w:r w:rsidR="002375EB">
        <w:rPr>
          <w:rStyle w:val="cf01"/>
          <w:rFonts w:asciiTheme="minorHAnsi" w:hAnsiTheme="minorHAnsi" w:cstheme="minorHAnsi"/>
          <w:sz w:val="20"/>
          <w:szCs w:val="20"/>
        </w:rPr>
        <w:t xml:space="preserve">es besoins </w:t>
      </w:r>
      <w:r w:rsidR="00855DE4">
        <w:rPr>
          <w:rStyle w:val="cf01"/>
          <w:rFonts w:asciiTheme="minorHAnsi" w:hAnsiTheme="minorHAnsi" w:cstheme="minorHAnsi"/>
          <w:sz w:val="20"/>
          <w:szCs w:val="20"/>
        </w:rPr>
        <w:t>en moyens mutualisés logistiques</w:t>
      </w:r>
      <w:r w:rsidR="00D63510">
        <w:rPr>
          <w:rStyle w:val="cf01"/>
          <w:rFonts w:asciiTheme="minorHAnsi" w:hAnsiTheme="minorHAnsi" w:cstheme="minorHAnsi"/>
          <w:sz w:val="20"/>
          <w:szCs w:val="20"/>
        </w:rPr>
        <w:t>.</w:t>
      </w:r>
    </w:p>
    <w:p w14:paraId="02502A53" w14:textId="2AB01548" w:rsidR="00042C7F" w:rsidRDefault="00D63510" w:rsidP="002C39BB">
      <w:pPr>
        <w:ind w:left="0" w:right="101"/>
        <w:rPr>
          <w:rStyle w:val="cf01"/>
          <w:rFonts w:asciiTheme="minorHAnsi" w:hAnsiTheme="minorHAnsi" w:cstheme="minorHAnsi"/>
          <w:sz w:val="20"/>
          <w:szCs w:val="20"/>
        </w:rPr>
      </w:pPr>
      <w:r>
        <w:rPr>
          <w:rStyle w:val="cf01"/>
          <w:rFonts w:asciiTheme="minorHAnsi" w:hAnsiTheme="minorHAnsi" w:cstheme="minorHAnsi"/>
          <w:sz w:val="20"/>
          <w:szCs w:val="20"/>
        </w:rPr>
        <w:t xml:space="preserve">Avec la collaboration de l’aménageur, il définit et décrit </w:t>
      </w:r>
      <w:r w:rsidR="00855DE4">
        <w:rPr>
          <w:rStyle w:val="cf01"/>
          <w:rFonts w:asciiTheme="minorHAnsi" w:hAnsiTheme="minorHAnsi" w:cstheme="minorHAnsi"/>
          <w:sz w:val="20"/>
          <w:szCs w:val="20"/>
        </w:rPr>
        <w:t>la manière dont ils seront mis en œuvre.</w:t>
      </w:r>
      <w:r w:rsidR="00DA2B49">
        <w:rPr>
          <w:rStyle w:val="cf01"/>
          <w:rFonts w:asciiTheme="minorHAnsi" w:hAnsiTheme="minorHAnsi" w:cstheme="minorHAnsi"/>
          <w:sz w:val="20"/>
          <w:szCs w:val="20"/>
        </w:rPr>
        <w:t xml:space="preserve"> Il rédige le </w:t>
      </w:r>
      <w:r w:rsidR="00462394">
        <w:rPr>
          <w:rStyle w:val="cf01"/>
          <w:rFonts w:asciiTheme="minorHAnsi" w:hAnsiTheme="minorHAnsi" w:cstheme="minorHAnsi"/>
          <w:sz w:val="20"/>
          <w:szCs w:val="20"/>
        </w:rPr>
        <w:t>R</w:t>
      </w:r>
      <w:r w:rsidR="00DA2B49">
        <w:rPr>
          <w:rStyle w:val="cf01"/>
          <w:rFonts w:asciiTheme="minorHAnsi" w:hAnsiTheme="minorHAnsi" w:cstheme="minorHAnsi"/>
          <w:sz w:val="20"/>
          <w:szCs w:val="20"/>
        </w:rPr>
        <w:t>èglement d’</w:t>
      </w:r>
      <w:r w:rsidR="00462394">
        <w:rPr>
          <w:rStyle w:val="cf01"/>
          <w:rFonts w:asciiTheme="minorHAnsi" w:hAnsiTheme="minorHAnsi" w:cstheme="minorHAnsi"/>
          <w:sz w:val="20"/>
          <w:szCs w:val="20"/>
        </w:rPr>
        <w:t>O</w:t>
      </w:r>
      <w:r w:rsidR="00DA2B49">
        <w:rPr>
          <w:rStyle w:val="cf01"/>
          <w:rFonts w:asciiTheme="minorHAnsi" w:hAnsiTheme="minorHAnsi" w:cstheme="minorHAnsi"/>
          <w:sz w:val="20"/>
          <w:szCs w:val="20"/>
        </w:rPr>
        <w:t xml:space="preserve">rganisation </w:t>
      </w:r>
      <w:r w:rsidR="00462394">
        <w:rPr>
          <w:rStyle w:val="cf01"/>
          <w:rFonts w:asciiTheme="minorHAnsi" w:hAnsiTheme="minorHAnsi" w:cstheme="minorHAnsi"/>
          <w:sz w:val="20"/>
          <w:szCs w:val="20"/>
        </w:rPr>
        <w:t>L</w:t>
      </w:r>
      <w:r w:rsidR="00DA2B49">
        <w:rPr>
          <w:rStyle w:val="cf01"/>
          <w:rFonts w:asciiTheme="minorHAnsi" w:hAnsiTheme="minorHAnsi" w:cstheme="minorHAnsi"/>
          <w:sz w:val="20"/>
          <w:szCs w:val="20"/>
        </w:rPr>
        <w:t>ogistique.</w:t>
      </w:r>
      <w:r>
        <w:rPr>
          <w:rStyle w:val="cf01"/>
          <w:rFonts w:asciiTheme="minorHAnsi" w:hAnsiTheme="minorHAnsi" w:cstheme="minorHAnsi"/>
          <w:sz w:val="20"/>
          <w:szCs w:val="20"/>
        </w:rPr>
        <w:t xml:space="preserve"> </w:t>
      </w:r>
      <w:r w:rsidR="0026553F">
        <w:rPr>
          <w:rStyle w:val="cf01"/>
          <w:rFonts w:asciiTheme="minorHAnsi" w:hAnsiTheme="minorHAnsi" w:cstheme="minorHAnsi"/>
          <w:sz w:val="20"/>
          <w:szCs w:val="20"/>
        </w:rPr>
        <w:t xml:space="preserve">Il appuie l’aménageur dans la consultation d’un </w:t>
      </w:r>
      <w:r w:rsidR="00462394">
        <w:rPr>
          <w:rStyle w:val="cf01"/>
          <w:rFonts w:asciiTheme="minorHAnsi" w:hAnsiTheme="minorHAnsi" w:cstheme="minorHAnsi"/>
          <w:sz w:val="20"/>
          <w:szCs w:val="20"/>
        </w:rPr>
        <w:t>O</w:t>
      </w:r>
      <w:r w:rsidR="0026553F">
        <w:rPr>
          <w:rStyle w:val="cf01"/>
          <w:rFonts w:asciiTheme="minorHAnsi" w:hAnsiTheme="minorHAnsi" w:cstheme="minorHAnsi"/>
          <w:sz w:val="20"/>
          <w:szCs w:val="20"/>
        </w:rPr>
        <w:t xml:space="preserve">pérateur </w:t>
      </w:r>
      <w:r w:rsidR="00462394">
        <w:rPr>
          <w:rStyle w:val="cf01"/>
          <w:rFonts w:asciiTheme="minorHAnsi" w:hAnsiTheme="minorHAnsi" w:cstheme="minorHAnsi"/>
          <w:sz w:val="20"/>
          <w:szCs w:val="20"/>
        </w:rPr>
        <w:t>L</w:t>
      </w:r>
      <w:r w:rsidR="0026553F">
        <w:rPr>
          <w:rStyle w:val="cf01"/>
          <w:rFonts w:asciiTheme="minorHAnsi" w:hAnsiTheme="minorHAnsi" w:cstheme="minorHAnsi"/>
          <w:sz w:val="20"/>
          <w:szCs w:val="20"/>
        </w:rPr>
        <w:t>ogistique pour mettre en place les moyens</w:t>
      </w:r>
      <w:r w:rsidR="00462394">
        <w:rPr>
          <w:rStyle w:val="cf01"/>
          <w:rFonts w:asciiTheme="minorHAnsi" w:hAnsiTheme="minorHAnsi" w:cstheme="minorHAnsi"/>
          <w:sz w:val="20"/>
          <w:szCs w:val="20"/>
        </w:rPr>
        <w:t xml:space="preserve"> </w:t>
      </w:r>
      <w:proofErr w:type="spellStart"/>
      <w:r w:rsidR="00462394">
        <w:rPr>
          <w:rStyle w:val="cf01"/>
          <w:rFonts w:asciiTheme="minorHAnsi" w:hAnsiTheme="minorHAnsi" w:cstheme="minorHAnsi"/>
          <w:sz w:val="20"/>
          <w:szCs w:val="20"/>
        </w:rPr>
        <w:t>mutalisés</w:t>
      </w:r>
      <w:proofErr w:type="spellEnd"/>
      <w:r w:rsidR="0026553F">
        <w:rPr>
          <w:rStyle w:val="cf01"/>
          <w:rFonts w:asciiTheme="minorHAnsi" w:hAnsiTheme="minorHAnsi" w:cstheme="minorHAnsi"/>
          <w:sz w:val="20"/>
          <w:szCs w:val="20"/>
        </w:rPr>
        <w:t xml:space="preserve"> requis.</w:t>
      </w:r>
    </w:p>
    <w:p w14:paraId="20671834" w14:textId="4EBCDD25" w:rsidR="00ED2360" w:rsidRDefault="00042C7F" w:rsidP="002C39BB">
      <w:pPr>
        <w:ind w:left="0" w:right="101"/>
        <w:rPr>
          <w:rStyle w:val="cf01"/>
          <w:rFonts w:asciiTheme="minorHAnsi" w:hAnsiTheme="minorHAnsi" w:cstheme="minorHAnsi"/>
          <w:sz w:val="20"/>
          <w:szCs w:val="20"/>
        </w:rPr>
      </w:pPr>
      <w:r>
        <w:rPr>
          <w:rStyle w:val="cf01"/>
          <w:rFonts w:asciiTheme="minorHAnsi" w:hAnsiTheme="minorHAnsi" w:cstheme="minorHAnsi"/>
          <w:sz w:val="20"/>
          <w:szCs w:val="20"/>
        </w:rPr>
        <w:t>I</w:t>
      </w:r>
      <w:r w:rsidR="00D63510">
        <w:rPr>
          <w:rStyle w:val="cf01"/>
          <w:rFonts w:asciiTheme="minorHAnsi" w:hAnsiTheme="minorHAnsi" w:cstheme="minorHAnsi"/>
          <w:sz w:val="20"/>
          <w:szCs w:val="20"/>
        </w:rPr>
        <w:t xml:space="preserve">l s’emploie </w:t>
      </w:r>
      <w:r w:rsidR="00470AEC">
        <w:rPr>
          <w:rStyle w:val="cf01"/>
          <w:rFonts w:asciiTheme="minorHAnsi" w:hAnsiTheme="minorHAnsi" w:cstheme="minorHAnsi"/>
          <w:sz w:val="20"/>
          <w:szCs w:val="20"/>
        </w:rPr>
        <w:t>à faire de la pédagogie auprès des opérateurs et des entreprises</w:t>
      </w:r>
      <w:r>
        <w:rPr>
          <w:rStyle w:val="cf01"/>
          <w:rFonts w:asciiTheme="minorHAnsi" w:hAnsiTheme="minorHAnsi" w:cstheme="minorHAnsi"/>
          <w:sz w:val="20"/>
          <w:szCs w:val="20"/>
        </w:rPr>
        <w:t xml:space="preserve"> pour expliquer les moyens prévus, le</w:t>
      </w:r>
      <w:r w:rsidR="00D43CAF">
        <w:rPr>
          <w:rStyle w:val="cf01"/>
          <w:rFonts w:asciiTheme="minorHAnsi" w:hAnsiTheme="minorHAnsi" w:cstheme="minorHAnsi"/>
          <w:sz w:val="20"/>
          <w:szCs w:val="20"/>
        </w:rPr>
        <w:t>s bénéfices attendus et les modalités de fonctionnement.</w:t>
      </w:r>
    </w:p>
    <w:p w14:paraId="2515A8FF" w14:textId="1D9D6536" w:rsidR="002D6B75" w:rsidRPr="002375EB" w:rsidRDefault="002D6B75" w:rsidP="002C39BB">
      <w:pPr>
        <w:ind w:left="0" w:right="101"/>
        <w:rPr>
          <w:rStyle w:val="cf01"/>
          <w:rFonts w:asciiTheme="minorHAnsi" w:hAnsiTheme="minorHAnsi" w:cstheme="minorHAnsi"/>
          <w:sz w:val="20"/>
          <w:szCs w:val="20"/>
        </w:rPr>
      </w:pPr>
      <w:r>
        <w:rPr>
          <w:rStyle w:val="cf01"/>
          <w:rFonts w:asciiTheme="minorHAnsi" w:hAnsiTheme="minorHAnsi" w:cstheme="minorHAnsi"/>
          <w:sz w:val="20"/>
          <w:szCs w:val="20"/>
        </w:rPr>
        <w:t xml:space="preserve">Il réévalue les besoins </w:t>
      </w:r>
      <w:r w:rsidR="00651223">
        <w:rPr>
          <w:rStyle w:val="cf01"/>
          <w:rFonts w:asciiTheme="minorHAnsi" w:hAnsiTheme="minorHAnsi" w:cstheme="minorHAnsi"/>
          <w:sz w:val="20"/>
          <w:szCs w:val="20"/>
        </w:rPr>
        <w:t>en continu pendant le</w:t>
      </w:r>
      <w:r>
        <w:rPr>
          <w:rStyle w:val="cf01"/>
          <w:rFonts w:asciiTheme="minorHAnsi" w:hAnsiTheme="minorHAnsi" w:cstheme="minorHAnsi"/>
          <w:sz w:val="20"/>
          <w:szCs w:val="20"/>
        </w:rPr>
        <w:t xml:space="preserve"> projet d’aménagement</w:t>
      </w:r>
      <w:r w:rsidR="00703551">
        <w:rPr>
          <w:rStyle w:val="cf01"/>
          <w:rFonts w:asciiTheme="minorHAnsi" w:hAnsiTheme="minorHAnsi" w:cstheme="minorHAnsi"/>
          <w:sz w:val="20"/>
          <w:szCs w:val="20"/>
        </w:rPr>
        <w:t xml:space="preserve"> </w:t>
      </w:r>
      <w:r w:rsidR="00684A95">
        <w:rPr>
          <w:rStyle w:val="cf01"/>
          <w:rFonts w:asciiTheme="minorHAnsi" w:hAnsiTheme="minorHAnsi" w:cstheme="minorHAnsi"/>
          <w:sz w:val="20"/>
          <w:szCs w:val="20"/>
        </w:rPr>
        <w:t xml:space="preserve">en lien avec l’OPC-IC et le CSPS-IC </w:t>
      </w:r>
      <w:r w:rsidR="00703551">
        <w:rPr>
          <w:rStyle w:val="cf01"/>
          <w:rFonts w:asciiTheme="minorHAnsi" w:hAnsiTheme="minorHAnsi" w:cstheme="minorHAnsi"/>
          <w:sz w:val="20"/>
          <w:szCs w:val="20"/>
        </w:rPr>
        <w:t xml:space="preserve">et adapte en fonction les </w:t>
      </w:r>
      <w:r w:rsidR="00F52064">
        <w:rPr>
          <w:rStyle w:val="cf01"/>
          <w:rFonts w:asciiTheme="minorHAnsi" w:hAnsiTheme="minorHAnsi" w:cstheme="minorHAnsi"/>
          <w:sz w:val="20"/>
          <w:szCs w:val="20"/>
        </w:rPr>
        <w:t xml:space="preserve">dispositions et les </w:t>
      </w:r>
      <w:r w:rsidR="00703551">
        <w:rPr>
          <w:rStyle w:val="cf01"/>
          <w:rFonts w:asciiTheme="minorHAnsi" w:hAnsiTheme="minorHAnsi" w:cstheme="minorHAnsi"/>
          <w:sz w:val="20"/>
          <w:szCs w:val="20"/>
        </w:rPr>
        <w:t>moyens mutualisés dont la mise en œuvre est confiée à l’Opérateur Logistique.</w:t>
      </w:r>
      <w:r w:rsidR="00F52064">
        <w:rPr>
          <w:rStyle w:val="cf01"/>
          <w:rFonts w:asciiTheme="minorHAnsi" w:hAnsiTheme="minorHAnsi" w:cstheme="minorHAnsi"/>
          <w:sz w:val="20"/>
          <w:szCs w:val="20"/>
        </w:rPr>
        <w:t xml:space="preserve"> </w:t>
      </w:r>
      <w:r w:rsidR="0085431B">
        <w:rPr>
          <w:rStyle w:val="cf01"/>
          <w:rFonts w:asciiTheme="minorHAnsi" w:hAnsiTheme="minorHAnsi" w:cstheme="minorHAnsi"/>
          <w:sz w:val="20"/>
          <w:szCs w:val="20"/>
        </w:rPr>
        <w:t>Il assure également le suivi des missions de l’Opérateur Logistique.</w:t>
      </w:r>
    </w:p>
    <w:p w14:paraId="414A64E1" w14:textId="77777777" w:rsidR="00440931" w:rsidRDefault="00440931" w:rsidP="002C39BB">
      <w:pPr>
        <w:ind w:left="0" w:right="101"/>
        <w:rPr>
          <w:rFonts w:asciiTheme="minorHAnsi" w:hAnsiTheme="minorHAnsi" w:cstheme="minorHAnsi"/>
          <w:sz w:val="22"/>
          <w:szCs w:val="22"/>
          <w:lang w:eastAsia="en-US"/>
        </w:rPr>
      </w:pPr>
    </w:p>
    <w:p w14:paraId="52253B95" w14:textId="4919E5D9" w:rsidR="00D43CAF" w:rsidRPr="00C51457" w:rsidRDefault="00D43CAF" w:rsidP="00D43CAF">
      <w:pPr>
        <w:pStyle w:val="Titre3"/>
        <w:ind w:right="101"/>
        <w:rPr>
          <w:rFonts w:cstheme="minorHAnsi"/>
          <w:color w:val="auto"/>
          <w:lang w:eastAsia="en-US"/>
        </w:rPr>
      </w:pPr>
      <w:bookmarkStart w:id="45" w:name="_Toc195084365"/>
      <w:r w:rsidRPr="00C51457">
        <w:rPr>
          <w:rFonts w:cstheme="minorHAnsi"/>
          <w:color w:val="auto"/>
          <w:lang w:eastAsia="en-US"/>
        </w:rPr>
        <w:t>Les</w:t>
      </w:r>
      <w:r w:rsidR="009C48BB" w:rsidRPr="00C51457">
        <w:rPr>
          <w:rFonts w:cstheme="minorHAnsi"/>
          <w:color w:val="auto"/>
          <w:lang w:eastAsia="en-US"/>
        </w:rPr>
        <w:t xml:space="preserve"> acteurs en lien avec la cellule de coordination </w:t>
      </w:r>
      <w:proofErr w:type="spellStart"/>
      <w:r w:rsidR="005D03FC" w:rsidRPr="00C51457">
        <w:rPr>
          <w:rFonts w:cstheme="minorHAnsi"/>
          <w:color w:val="auto"/>
          <w:lang w:eastAsia="en-US"/>
        </w:rPr>
        <w:t>inter-chantiers</w:t>
      </w:r>
      <w:bookmarkEnd w:id="45"/>
      <w:proofErr w:type="spellEnd"/>
    </w:p>
    <w:p w14:paraId="722CF3C2" w14:textId="4E796987" w:rsidR="00877CD6" w:rsidRPr="005A0818" w:rsidRDefault="00877CD6" w:rsidP="00877CD6">
      <w:pPr>
        <w:pStyle w:val="Titre4"/>
        <w:ind w:left="722" w:right="101" w:hanging="722"/>
        <w:rPr>
          <w:rFonts w:cstheme="minorHAnsi"/>
        </w:rPr>
      </w:pPr>
      <w:bookmarkStart w:id="46" w:name="_Toc195084366"/>
      <w:r w:rsidRPr="005A0818">
        <w:rPr>
          <w:rFonts w:cstheme="minorHAnsi"/>
        </w:rPr>
        <w:t>L’Opérateur logistique-IC</w:t>
      </w:r>
      <w:bookmarkEnd w:id="46"/>
    </w:p>
    <w:p w14:paraId="71C878B4" w14:textId="6CFBA2A9" w:rsidR="00E81DC3" w:rsidRPr="005A0818" w:rsidRDefault="001B2C3A" w:rsidP="00E81DC3">
      <w:pPr>
        <w:ind w:left="0" w:right="101"/>
        <w:rPr>
          <w:rFonts w:asciiTheme="minorHAnsi" w:hAnsiTheme="minorHAnsi" w:cstheme="minorHAnsi"/>
          <w:lang w:eastAsia="en-US"/>
        </w:rPr>
      </w:pPr>
      <w:r w:rsidRPr="005A0818">
        <w:rPr>
          <w:rFonts w:asciiTheme="minorHAnsi" w:hAnsiTheme="minorHAnsi" w:cstheme="minorHAnsi"/>
          <w:lang w:eastAsia="en-US"/>
        </w:rPr>
        <w:t xml:space="preserve">Il </w:t>
      </w:r>
      <w:r w:rsidR="009905D4">
        <w:rPr>
          <w:rFonts w:asciiTheme="minorHAnsi" w:hAnsiTheme="minorHAnsi" w:cstheme="minorHAnsi"/>
          <w:lang w:eastAsia="en-US"/>
        </w:rPr>
        <w:t>met en œuvre les moyens</w:t>
      </w:r>
      <w:r w:rsidR="007668F4">
        <w:rPr>
          <w:rFonts w:asciiTheme="minorHAnsi" w:hAnsiTheme="minorHAnsi" w:cstheme="minorHAnsi"/>
          <w:lang w:eastAsia="en-US"/>
        </w:rPr>
        <w:t xml:space="preserve"> logistiques</w:t>
      </w:r>
      <w:r w:rsidR="009905D4">
        <w:rPr>
          <w:rFonts w:asciiTheme="minorHAnsi" w:hAnsiTheme="minorHAnsi" w:cstheme="minorHAnsi"/>
          <w:lang w:eastAsia="en-US"/>
        </w:rPr>
        <w:t xml:space="preserve"> </w:t>
      </w:r>
      <w:r w:rsidR="007668F4">
        <w:rPr>
          <w:rFonts w:asciiTheme="minorHAnsi" w:hAnsiTheme="minorHAnsi" w:cstheme="minorHAnsi"/>
          <w:lang w:eastAsia="en-US"/>
        </w:rPr>
        <w:t xml:space="preserve">de base </w:t>
      </w:r>
      <w:r w:rsidR="009905D4">
        <w:rPr>
          <w:rFonts w:asciiTheme="minorHAnsi" w:hAnsiTheme="minorHAnsi" w:cstheme="minorHAnsi"/>
          <w:lang w:eastAsia="en-US"/>
        </w:rPr>
        <w:t>définis par l</w:t>
      </w:r>
      <w:r w:rsidR="00E81DC3" w:rsidRPr="005A0818">
        <w:rPr>
          <w:rFonts w:asciiTheme="minorHAnsi" w:hAnsiTheme="minorHAnsi" w:cstheme="minorHAnsi"/>
          <w:lang w:eastAsia="en-US"/>
        </w:rPr>
        <w:t>’AMO Logistique-IC</w:t>
      </w:r>
      <w:r w:rsidR="009905D4">
        <w:rPr>
          <w:rFonts w:asciiTheme="minorHAnsi" w:hAnsiTheme="minorHAnsi" w:cstheme="minorHAnsi"/>
          <w:lang w:eastAsia="en-US"/>
        </w:rPr>
        <w:t xml:space="preserve"> et garantie leur </w:t>
      </w:r>
      <w:r w:rsidR="007668F4">
        <w:rPr>
          <w:rFonts w:asciiTheme="minorHAnsi" w:hAnsiTheme="minorHAnsi" w:cstheme="minorHAnsi"/>
          <w:lang w:eastAsia="en-US"/>
        </w:rPr>
        <w:t>utilisation selon les modalités définies dans les pièces écrites</w:t>
      </w:r>
      <w:r w:rsidR="00E81DC3" w:rsidRPr="005A0818">
        <w:rPr>
          <w:rFonts w:asciiTheme="minorHAnsi" w:hAnsiTheme="minorHAnsi" w:cstheme="minorHAnsi"/>
          <w:lang w:eastAsia="en-US"/>
        </w:rPr>
        <w:t>, en concertation avec l’OPC-IC et le CSPS-IC.</w:t>
      </w:r>
    </w:p>
    <w:p w14:paraId="0FE8C037" w14:textId="02C822D4" w:rsidR="00877CD6" w:rsidRPr="005A0818" w:rsidRDefault="00B5368B" w:rsidP="002C39BB">
      <w:pPr>
        <w:ind w:left="0" w:right="101"/>
        <w:rPr>
          <w:rFonts w:asciiTheme="minorHAnsi" w:hAnsiTheme="minorHAnsi" w:cstheme="minorHAnsi"/>
          <w:lang w:eastAsia="en-US"/>
        </w:rPr>
      </w:pPr>
      <w:r>
        <w:rPr>
          <w:rFonts w:asciiTheme="minorHAnsi" w:hAnsiTheme="minorHAnsi" w:cstheme="minorHAnsi"/>
          <w:lang w:eastAsia="en-US"/>
        </w:rPr>
        <w:t>Il peut proposer aux opérateurs et aux entreprises directement des services supplémentaires pour le bon déroulé des opérations.</w:t>
      </w:r>
      <w:r w:rsidR="00321556">
        <w:rPr>
          <w:rFonts w:asciiTheme="minorHAnsi" w:hAnsiTheme="minorHAnsi" w:cstheme="minorHAnsi"/>
          <w:lang w:eastAsia="en-US"/>
        </w:rPr>
        <w:t xml:space="preserve"> Un catalogue</w:t>
      </w:r>
      <w:r w:rsidR="00ED086E">
        <w:rPr>
          <w:rFonts w:asciiTheme="minorHAnsi" w:hAnsiTheme="minorHAnsi" w:cstheme="minorHAnsi"/>
          <w:lang w:eastAsia="en-US"/>
        </w:rPr>
        <w:t xml:space="preserve"> de prestations supplémentaires</w:t>
      </w:r>
      <w:r w:rsidR="00321556">
        <w:rPr>
          <w:rFonts w:asciiTheme="minorHAnsi" w:hAnsiTheme="minorHAnsi" w:cstheme="minorHAnsi"/>
          <w:lang w:eastAsia="en-US"/>
        </w:rPr>
        <w:t xml:space="preserve"> </w:t>
      </w:r>
      <w:r w:rsidR="00ED086E">
        <w:rPr>
          <w:rFonts w:asciiTheme="minorHAnsi" w:hAnsiTheme="minorHAnsi" w:cstheme="minorHAnsi"/>
          <w:lang w:eastAsia="en-US"/>
        </w:rPr>
        <w:t xml:space="preserve">et les modalités de contractualisation </w:t>
      </w:r>
      <w:r w:rsidR="00321556">
        <w:rPr>
          <w:rFonts w:asciiTheme="minorHAnsi" w:hAnsiTheme="minorHAnsi" w:cstheme="minorHAnsi"/>
          <w:lang w:eastAsia="en-US"/>
        </w:rPr>
        <w:t>peu</w:t>
      </w:r>
      <w:r w:rsidR="00ED086E">
        <w:rPr>
          <w:rFonts w:asciiTheme="minorHAnsi" w:hAnsiTheme="minorHAnsi" w:cstheme="minorHAnsi"/>
          <w:lang w:eastAsia="en-US"/>
        </w:rPr>
        <w:t>vent</w:t>
      </w:r>
      <w:r w:rsidR="00321556">
        <w:rPr>
          <w:rFonts w:asciiTheme="minorHAnsi" w:hAnsiTheme="minorHAnsi" w:cstheme="minorHAnsi"/>
          <w:lang w:eastAsia="en-US"/>
        </w:rPr>
        <w:t xml:space="preserve"> être défini</w:t>
      </w:r>
      <w:r w:rsidR="00ED086E">
        <w:rPr>
          <w:rFonts w:asciiTheme="minorHAnsi" w:hAnsiTheme="minorHAnsi" w:cstheme="minorHAnsi"/>
          <w:lang w:eastAsia="en-US"/>
        </w:rPr>
        <w:t>s</w:t>
      </w:r>
      <w:r w:rsidR="00321556">
        <w:rPr>
          <w:rFonts w:asciiTheme="minorHAnsi" w:hAnsiTheme="minorHAnsi" w:cstheme="minorHAnsi"/>
          <w:lang w:eastAsia="en-US"/>
        </w:rPr>
        <w:t xml:space="preserve"> en lien avec l’AMO Logistique-IC au préalable.</w:t>
      </w:r>
    </w:p>
    <w:p w14:paraId="1325A9BD" w14:textId="77777777" w:rsidR="001B2C3A" w:rsidRPr="005A0818" w:rsidRDefault="001B2C3A" w:rsidP="002C39BB">
      <w:pPr>
        <w:ind w:left="0" w:right="101"/>
        <w:rPr>
          <w:rFonts w:asciiTheme="minorHAnsi" w:hAnsiTheme="minorHAnsi" w:cstheme="minorHAnsi"/>
          <w:lang w:eastAsia="en-US"/>
        </w:rPr>
      </w:pPr>
    </w:p>
    <w:p w14:paraId="6A7EBFA9" w14:textId="54A367D1" w:rsidR="00DC1011" w:rsidRPr="005A0818" w:rsidRDefault="00DC1011" w:rsidP="002C39BB">
      <w:pPr>
        <w:pStyle w:val="Titre4"/>
        <w:ind w:left="722" w:right="101" w:hanging="722"/>
        <w:rPr>
          <w:rFonts w:cstheme="minorHAnsi"/>
        </w:rPr>
      </w:pPr>
      <w:bookmarkStart w:id="47" w:name="_Toc195084367"/>
      <w:r w:rsidRPr="005A0818">
        <w:rPr>
          <w:rFonts w:cstheme="minorHAnsi"/>
        </w:rPr>
        <w:t>Les opérateurs</w:t>
      </w:r>
      <w:r w:rsidR="00015DF0" w:rsidRPr="005A0818">
        <w:rPr>
          <w:rFonts w:cstheme="minorHAnsi"/>
        </w:rPr>
        <w:t xml:space="preserve">, </w:t>
      </w:r>
      <w:r w:rsidRPr="005A0818">
        <w:rPr>
          <w:rFonts w:cstheme="minorHAnsi"/>
        </w:rPr>
        <w:t xml:space="preserve">les concessionnaires et </w:t>
      </w:r>
      <w:r w:rsidR="00877CD6" w:rsidRPr="005A0818">
        <w:rPr>
          <w:rFonts w:cstheme="minorHAnsi"/>
        </w:rPr>
        <w:t>leurs intervenants respectifs</w:t>
      </w:r>
      <w:r w:rsidR="009D2ACC" w:rsidRPr="005A0818">
        <w:rPr>
          <w:rFonts w:cstheme="minorHAnsi"/>
        </w:rPr>
        <w:t xml:space="preserve"> (MOE, CSPS, entreprises de travaux, </w:t>
      </w:r>
      <w:r w:rsidR="00877CD6" w:rsidRPr="005A0818">
        <w:rPr>
          <w:rFonts w:cstheme="minorHAnsi"/>
        </w:rPr>
        <w:t>opérateur logistique</w:t>
      </w:r>
      <w:r w:rsidR="009D2ACC" w:rsidRPr="005A0818">
        <w:rPr>
          <w:rFonts w:cstheme="minorHAnsi"/>
        </w:rPr>
        <w:t>)</w:t>
      </w:r>
      <w:bookmarkEnd w:id="47"/>
    </w:p>
    <w:p w14:paraId="4F574D5B" w14:textId="20927B63" w:rsidR="0079565A" w:rsidRPr="005A0818" w:rsidRDefault="0079565A" w:rsidP="002C39BB">
      <w:pPr>
        <w:ind w:left="0" w:right="101"/>
        <w:rPr>
          <w:rFonts w:asciiTheme="minorHAnsi" w:hAnsiTheme="minorHAnsi" w:cstheme="minorHAnsi"/>
          <w:lang w:eastAsia="en-US"/>
        </w:rPr>
      </w:pPr>
      <w:r w:rsidRPr="005A0818">
        <w:rPr>
          <w:rFonts w:asciiTheme="minorHAnsi" w:hAnsiTheme="minorHAnsi" w:cstheme="minorHAnsi"/>
          <w:lang w:eastAsia="en-US"/>
        </w:rPr>
        <w:t>Participent</w:t>
      </w:r>
      <w:r w:rsidR="006B55BE" w:rsidRPr="005A0818">
        <w:rPr>
          <w:rFonts w:asciiTheme="minorHAnsi" w:hAnsiTheme="minorHAnsi" w:cstheme="minorHAnsi"/>
          <w:lang w:eastAsia="en-US"/>
        </w:rPr>
        <w:t xml:space="preserve"> aux instances de coordination</w:t>
      </w:r>
      <w:r w:rsidRPr="005A0818">
        <w:rPr>
          <w:rFonts w:asciiTheme="minorHAnsi" w:hAnsiTheme="minorHAnsi" w:cstheme="minorHAnsi"/>
          <w:lang w:eastAsia="en-US"/>
        </w:rPr>
        <w:t xml:space="preserve"> </w:t>
      </w:r>
      <w:r w:rsidR="005F44B2" w:rsidRPr="005A0818">
        <w:rPr>
          <w:rFonts w:asciiTheme="minorHAnsi" w:hAnsiTheme="minorHAnsi" w:cstheme="minorHAnsi"/>
          <w:lang w:eastAsia="en-US"/>
        </w:rPr>
        <w:t>dès la</w:t>
      </w:r>
      <w:r w:rsidRPr="005A0818">
        <w:rPr>
          <w:rFonts w:asciiTheme="minorHAnsi" w:hAnsiTheme="minorHAnsi" w:cstheme="minorHAnsi"/>
          <w:lang w:eastAsia="en-US"/>
        </w:rPr>
        <w:t xml:space="preserve"> phase conception de leur opération.</w:t>
      </w:r>
    </w:p>
    <w:p w14:paraId="409D93F5" w14:textId="7AB8D206" w:rsidR="00440931" w:rsidRPr="005A0818" w:rsidRDefault="006B55BE" w:rsidP="002C39BB">
      <w:pPr>
        <w:ind w:left="0" w:right="101"/>
        <w:rPr>
          <w:rFonts w:asciiTheme="minorHAnsi" w:hAnsiTheme="minorHAnsi" w:cstheme="minorHAnsi"/>
          <w:lang w:eastAsia="en-US"/>
        </w:rPr>
      </w:pPr>
      <w:r w:rsidRPr="005A0818">
        <w:rPr>
          <w:rFonts w:asciiTheme="minorHAnsi" w:hAnsiTheme="minorHAnsi" w:cstheme="minorHAnsi"/>
          <w:lang w:eastAsia="en-US"/>
        </w:rPr>
        <w:lastRenderedPageBreak/>
        <w:t>Anticipe</w:t>
      </w:r>
      <w:r w:rsidR="0079565A" w:rsidRPr="005A0818">
        <w:rPr>
          <w:rFonts w:asciiTheme="minorHAnsi" w:hAnsiTheme="minorHAnsi" w:cstheme="minorHAnsi"/>
          <w:lang w:eastAsia="en-US"/>
        </w:rPr>
        <w:t>nt</w:t>
      </w:r>
      <w:r w:rsidRPr="005A0818">
        <w:rPr>
          <w:rFonts w:asciiTheme="minorHAnsi" w:hAnsiTheme="minorHAnsi" w:cstheme="minorHAnsi"/>
          <w:lang w:eastAsia="en-US"/>
        </w:rPr>
        <w:t xml:space="preserve"> et transmette</w:t>
      </w:r>
      <w:r w:rsidR="0079565A" w:rsidRPr="005A0818">
        <w:rPr>
          <w:rFonts w:asciiTheme="minorHAnsi" w:hAnsiTheme="minorHAnsi" w:cstheme="minorHAnsi"/>
          <w:lang w:eastAsia="en-US"/>
        </w:rPr>
        <w:t>nt</w:t>
      </w:r>
      <w:r w:rsidRPr="005A0818">
        <w:rPr>
          <w:rFonts w:asciiTheme="minorHAnsi" w:hAnsiTheme="minorHAnsi" w:cstheme="minorHAnsi"/>
          <w:lang w:eastAsia="en-US"/>
        </w:rPr>
        <w:t xml:space="preserve"> </w:t>
      </w:r>
      <w:r w:rsidR="00A45919" w:rsidRPr="005A0818">
        <w:rPr>
          <w:rFonts w:asciiTheme="minorHAnsi" w:hAnsiTheme="minorHAnsi" w:cstheme="minorHAnsi"/>
          <w:lang w:eastAsia="en-US"/>
        </w:rPr>
        <w:t>leurs besoins pour leur propre opération (accès, circulation, stockage, stationnement, livraison, etc.)</w:t>
      </w:r>
      <w:r w:rsidR="005F44B2" w:rsidRPr="005A0818">
        <w:rPr>
          <w:rFonts w:asciiTheme="minorHAnsi" w:hAnsiTheme="minorHAnsi" w:cstheme="minorHAnsi"/>
          <w:lang w:eastAsia="en-US"/>
        </w:rPr>
        <w:t xml:space="preserve"> ainsi que l</w:t>
      </w:r>
      <w:r w:rsidR="008B4A9F" w:rsidRPr="005A0818">
        <w:rPr>
          <w:rFonts w:asciiTheme="minorHAnsi" w:hAnsiTheme="minorHAnsi" w:cstheme="minorHAnsi"/>
          <w:lang w:eastAsia="en-US"/>
        </w:rPr>
        <w:t>’organisation projetée de leurs travaux</w:t>
      </w:r>
      <w:r w:rsidR="005F6D76">
        <w:rPr>
          <w:rFonts w:asciiTheme="minorHAnsi" w:hAnsiTheme="minorHAnsi" w:cstheme="minorHAnsi"/>
          <w:lang w:eastAsia="en-US"/>
        </w:rPr>
        <w:t xml:space="preserve"> (planning, PIC,</w:t>
      </w:r>
      <w:r w:rsidR="00821F01">
        <w:rPr>
          <w:rFonts w:asciiTheme="minorHAnsi" w:hAnsiTheme="minorHAnsi" w:cstheme="minorHAnsi"/>
          <w:lang w:eastAsia="en-US"/>
        </w:rPr>
        <w:t xml:space="preserve"> etc.</w:t>
      </w:r>
      <w:r w:rsidR="005F6D76">
        <w:rPr>
          <w:rFonts w:asciiTheme="minorHAnsi" w:hAnsiTheme="minorHAnsi" w:cstheme="minorHAnsi"/>
          <w:lang w:eastAsia="en-US"/>
        </w:rPr>
        <w:t>)</w:t>
      </w:r>
      <w:r w:rsidR="008B4A9F" w:rsidRPr="005A0818">
        <w:rPr>
          <w:rFonts w:asciiTheme="minorHAnsi" w:hAnsiTheme="minorHAnsi" w:cstheme="minorHAnsi"/>
          <w:lang w:eastAsia="en-US"/>
        </w:rPr>
        <w:t>.</w:t>
      </w:r>
    </w:p>
    <w:p w14:paraId="129AB000" w14:textId="1AEF71E4" w:rsidR="00440931" w:rsidRDefault="00440931" w:rsidP="002C39BB">
      <w:pPr>
        <w:ind w:left="0" w:right="101"/>
        <w:rPr>
          <w:rFonts w:asciiTheme="minorHAnsi" w:hAnsiTheme="minorHAnsi" w:cstheme="minorHAnsi"/>
          <w:lang w:eastAsia="en-US"/>
        </w:rPr>
      </w:pPr>
    </w:p>
    <w:p w14:paraId="5BF45B9C" w14:textId="61AB3C84" w:rsidR="00185B61" w:rsidRPr="005A0818" w:rsidRDefault="00185B61" w:rsidP="00DB6A65">
      <w:pPr>
        <w:ind w:left="0" w:right="101"/>
        <w:jc w:val="center"/>
        <w:rPr>
          <w:rFonts w:asciiTheme="minorHAnsi" w:hAnsiTheme="minorHAnsi" w:cstheme="minorHAnsi"/>
          <w:lang w:eastAsia="en-US"/>
        </w:rPr>
      </w:pPr>
      <w:r w:rsidRPr="00185B61">
        <w:rPr>
          <w:rFonts w:asciiTheme="minorHAnsi" w:hAnsiTheme="minorHAnsi" w:cstheme="minorHAnsi"/>
          <w:noProof/>
          <w:lang w:eastAsia="en-US"/>
        </w:rPr>
        <w:drawing>
          <wp:inline distT="0" distB="0" distL="0" distR="0" wp14:anchorId="013D78A9" wp14:editId="445AD715">
            <wp:extent cx="6184900" cy="3178810"/>
            <wp:effectExtent l="0" t="0" r="6350" b="2540"/>
            <wp:docPr id="12382088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08807" name=""/>
                    <pic:cNvPicPr/>
                  </pic:nvPicPr>
                  <pic:blipFill>
                    <a:blip r:embed="rId17"/>
                    <a:stretch>
                      <a:fillRect/>
                    </a:stretch>
                  </pic:blipFill>
                  <pic:spPr>
                    <a:xfrm>
                      <a:off x="0" y="0"/>
                      <a:ext cx="6184900" cy="3178810"/>
                    </a:xfrm>
                    <a:prstGeom prst="rect">
                      <a:avLst/>
                    </a:prstGeom>
                  </pic:spPr>
                </pic:pic>
              </a:graphicData>
            </a:graphic>
          </wp:inline>
        </w:drawing>
      </w:r>
    </w:p>
    <w:p w14:paraId="308416E7" w14:textId="01093A86" w:rsidR="0088687B" w:rsidRPr="000569A6" w:rsidRDefault="00DA2DC1" w:rsidP="00DB6A65">
      <w:pPr>
        <w:pStyle w:val="pf0"/>
        <w:ind w:right="101"/>
        <w:jc w:val="center"/>
        <w:rPr>
          <w:rStyle w:val="cf01"/>
          <w:rFonts w:asciiTheme="minorHAnsi" w:hAnsiTheme="minorHAnsi" w:cstheme="minorHAnsi"/>
          <w:b/>
          <w:bCs/>
          <w:sz w:val="20"/>
          <w:szCs w:val="20"/>
        </w:rPr>
      </w:pPr>
      <w:r w:rsidRPr="000569A6">
        <w:rPr>
          <w:rStyle w:val="cf01"/>
          <w:rFonts w:asciiTheme="minorHAnsi" w:hAnsiTheme="minorHAnsi" w:cstheme="minorHAnsi"/>
          <w:b/>
          <w:bCs/>
          <w:sz w:val="20"/>
          <w:szCs w:val="20"/>
        </w:rPr>
        <w:t>Représentation</w:t>
      </w:r>
      <w:r w:rsidR="00F7428C" w:rsidRPr="000569A6">
        <w:rPr>
          <w:rStyle w:val="cf01"/>
          <w:rFonts w:asciiTheme="minorHAnsi" w:hAnsiTheme="minorHAnsi" w:cstheme="minorHAnsi"/>
          <w:b/>
          <w:bCs/>
          <w:sz w:val="20"/>
          <w:szCs w:val="20"/>
        </w:rPr>
        <w:t xml:space="preserve"> des </w:t>
      </w:r>
      <w:r w:rsidR="00E101F7" w:rsidRPr="000569A6">
        <w:rPr>
          <w:rStyle w:val="cf01"/>
          <w:rFonts w:asciiTheme="minorHAnsi" w:hAnsiTheme="minorHAnsi" w:cstheme="minorHAnsi"/>
          <w:b/>
          <w:bCs/>
          <w:sz w:val="20"/>
          <w:szCs w:val="20"/>
        </w:rPr>
        <w:t>acteurs d’un secteur aménagé</w:t>
      </w:r>
    </w:p>
    <w:p w14:paraId="2E0B8F55" w14:textId="77777777" w:rsidR="00286E57" w:rsidRPr="005A0818" w:rsidRDefault="00286E57" w:rsidP="002C39BB">
      <w:pPr>
        <w:ind w:right="101"/>
        <w:rPr>
          <w:rFonts w:asciiTheme="minorHAnsi" w:hAnsiTheme="minorHAnsi" w:cstheme="minorHAnsi"/>
          <w:lang w:eastAsia="en-US"/>
        </w:rPr>
      </w:pPr>
    </w:p>
    <w:p w14:paraId="1EBB48B3" w14:textId="7CCD362E" w:rsidR="003426FF" w:rsidRPr="00C51457" w:rsidRDefault="003426FF" w:rsidP="000569A6">
      <w:pPr>
        <w:pStyle w:val="Titre3"/>
        <w:keepLines/>
        <w:ind w:right="102"/>
        <w:rPr>
          <w:rFonts w:cstheme="minorHAnsi"/>
          <w:color w:val="auto"/>
          <w:lang w:eastAsia="en-US"/>
        </w:rPr>
      </w:pPr>
      <w:bookmarkStart w:id="48" w:name="_Toc184717916"/>
      <w:bookmarkStart w:id="49" w:name="_Toc195084368"/>
      <w:r w:rsidRPr="00C51457">
        <w:rPr>
          <w:rFonts w:cstheme="minorHAnsi"/>
          <w:color w:val="auto"/>
          <w:lang w:eastAsia="en-US"/>
        </w:rPr>
        <w:t xml:space="preserve">Les modalités de fonctionnement de la </w:t>
      </w:r>
      <w:r w:rsidR="00103347" w:rsidRPr="00C51457">
        <w:rPr>
          <w:rFonts w:cstheme="minorHAnsi"/>
          <w:color w:val="auto"/>
          <w:lang w:eastAsia="en-US"/>
        </w:rPr>
        <w:t>C</w:t>
      </w:r>
      <w:r w:rsidRPr="00C51457">
        <w:rPr>
          <w:rFonts w:cstheme="minorHAnsi"/>
          <w:color w:val="auto"/>
          <w:lang w:eastAsia="en-US"/>
        </w:rPr>
        <w:t xml:space="preserve">ellule de coordination </w:t>
      </w:r>
      <w:proofErr w:type="spellStart"/>
      <w:r w:rsidRPr="00C51457">
        <w:rPr>
          <w:rFonts w:cstheme="minorHAnsi"/>
          <w:color w:val="auto"/>
          <w:lang w:eastAsia="en-US"/>
        </w:rPr>
        <w:t>inter-chantiers</w:t>
      </w:r>
      <w:bookmarkEnd w:id="48"/>
      <w:bookmarkEnd w:id="49"/>
      <w:proofErr w:type="spellEnd"/>
    </w:p>
    <w:p w14:paraId="64C27ED2" w14:textId="71A3FBF3" w:rsidR="00286E57" w:rsidRDefault="007E4315" w:rsidP="00713A01">
      <w:pPr>
        <w:keepNext/>
        <w:keepLines/>
        <w:ind w:left="0" w:right="102"/>
        <w:rPr>
          <w:rFonts w:asciiTheme="minorHAnsi" w:hAnsiTheme="minorHAnsi" w:cstheme="minorHAnsi"/>
          <w:lang w:eastAsia="en-US"/>
        </w:rPr>
      </w:pPr>
      <w:r w:rsidRPr="00F1150C">
        <w:rPr>
          <w:rFonts w:asciiTheme="minorHAnsi" w:hAnsiTheme="minorHAnsi" w:cstheme="minorHAnsi"/>
          <w:lang w:eastAsia="en-US"/>
        </w:rPr>
        <w:t xml:space="preserve">La cellule de coordination </w:t>
      </w:r>
      <w:proofErr w:type="spellStart"/>
      <w:r w:rsidRPr="00F1150C">
        <w:rPr>
          <w:rFonts w:asciiTheme="minorHAnsi" w:hAnsiTheme="minorHAnsi" w:cstheme="minorHAnsi"/>
          <w:lang w:eastAsia="en-US"/>
        </w:rPr>
        <w:t>inter-chantiers</w:t>
      </w:r>
      <w:proofErr w:type="spellEnd"/>
      <w:r w:rsidRPr="00F1150C">
        <w:rPr>
          <w:rFonts w:asciiTheme="minorHAnsi" w:hAnsiTheme="minorHAnsi" w:cstheme="minorHAnsi"/>
          <w:lang w:eastAsia="en-US"/>
        </w:rPr>
        <w:t xml:space="preserve"> </w:t>
      </w:r>
      <w:r w:rsidR="008776C5" w:rsidRPr="00F1150C">
        <w:rPr>
          <w:rFonts w:asciiTheme="minorHAnsi" w:hAnsiTheme="minorHAnsi" w:cstheme="minorHAnsi"/>
          <w:lang w:eastAsia="en-US"/>
        </w:rPr>
        <w:t>est chargée d</w:t>
      </w:r>
      <w:r w:rsidR="004911E2" w:rsidRPr="00F1150C">
        <w:rPr>
          <w:rFonts w:asciiTheme="minorHAnsi" w:hAnsiTheme="minorHAnsi" w:cstheme="minorHAnsi"/>
          <w:lang w:eastAsia="en-US"/>
        </w:rPr>
        <w:t xml:space="preserve">’organiser la coopération et de gérer les interfaces </w:t>
      </w:r>
      <w:proofErr w:type="spellStart"/>
      <w:r w:rsidR="004911E2" w:rsidRPr="00F1150C">
        <w:rPr>
          <w:rFonts w:asciiTheme="minorHAnsi" w:hAnsiTheme="minorHAnsi" w:cstheme="minorHAnsi"/>
          <w:lang w:eastAsia="en-US"/>
        </w:rPr>
        <w:t>inter-chantiers</w:t>
      </w:r>
      <w:proofErr w:type="spellEnd"/>
      <w:r w:rsidR="004911E2" w:rsidRPr="00F1150C">
        <w:rPr>
          <w:rFonts w:asciiTheme="minorHAnsi" w:hAnsiTheme="minorHAnsi" w:cstheme="minorHAnsi"/>
          <w:lang w:eastAsia="en-US"/>
        </w:rPr>
        <w:t>. Elle réunit les compétences qui permettent d’aborder les points</w:t>
      </w:r>
      <w:r w:rsidR="00286E57" w:rsidRPr="00F1150C">
        <w:rPr>
          <w:rFonts w:asciiTheme="minorHAnsi" w:hAnsiTheme="minorHAnsi" w:cstheme="minorHAnsi"/>
          <w:lang w:eastAsia="en-US"/>
        </w:rPr>
        <w:t xml:space="preserve"> de coordination technique, organisationnelle et de gestion des flux sur le secteur aménagé. Elle a en charge de réunir de manière régulière et collaborative les différents acteurs du secteur aménagé pour réaliser la coordination opérationnelle. Elle adaptera les </w:t>
      </w:r>
      <w:r w:rsidR="0047545F" w:rsidRPr="00F1150C">
        <w:rPr>
          <w:rFonts w:asciiTheme="minorHAnsi" w:hAnsiTheme="minorHAnsi" w:cstheme="minorHAnsi"/>
          <w:lang w:eastAsia="en-US"/>
        </w:rPr>
        <w:t xml:space="preserve">réunions de coordination en fonction des étapes du projet et de l’ordre du jour à aborder </w:t>
      </w:r>
      <w:r w:rsidR="0047545F" w:rsidRPr="00135F64">
        <w:rPr>
          <w:rFonts w:asciiTheme="minorHAnsi" w:hAnsiTheme="minorHAnsi" w:cstheme="minorHAnsi"/>
          <w:highlight w:val="cyan"/>
          <w:lang w:eastAsia="en-US"/>
        </w:rPr>
        <w:t>(</w:t>
      </w:r>
      <w:r w:rsidR="00277EC5" w:rsidRPr="00135F64">
        <w:rPr>
          <w:rFonts w:asciiTheme="minorHAnsi" w:hAnsiTheme="minorHAnsi" w:cstheme="minorHAnsi"/>
          <w:highlight w:val="cyan"/>
          <w:lang w:eastAsia="en-US"/>
        </w:rPr>
        <w:t>cf.</w:t>
      </w:r>
      <w:r w:rsidR="0047545F" w:rsidRPr="00135F64">
        <w:rPr>
          <w:rFonts w:asciiTheme="minorHAnsi" w:hAnsiTheme="minorHAnsi" w:cstheme="minorHAnsi"/>
          <w:highlight w:val="cyan"/>
          <w:lang w:eastAsia="en-US"/>
        </w:rPr>
        <w:t xml:space="preserve"> détail dans le guide de bonnes </w:t>
      </w:r>
      <w:r w:rsidR="0047545F" w:rsidRPr="001F3086">
        <w:rPr>
          <w:rFonts w:asciiTheme="minorHAnsi" w:hAnsiTheme="minorHAnsi" w:cstheme="minorHAnsi"/>
          <w:highlight w:val="cyan"/>
          <w:lang w:eastAsia="en-US"/>
        </w:rPr>
        <w:t>pratiques</w:t>
      </w:r>
      <w:r w:rsidR="00EF666F" w:rsidRPr="001F3086">
        <w:rPr>
          <w:rFonts w:asciiTheme="minorHAnsi" w:hAnsiTheme="minorHAnsi" w:cstheme="minorHAnsi"/>
          <w:highlight w:val="cyan"/>
          <w:lang w:eastAsia="en-US"/>
        </w:rPr>
        <w:t xml:space="preserve"> </w:t>
      </w:r>
      <w:r w:rsidR="000569A6" w:rsidRPr="001F3086">
        <w:rPr>
          <w:rFonts w:asciiTheme="minorHAnsi" w:hAnsiTheme="minorHAnsi" w:cstheme="minorHAnsi"/>
          <w:highlight w:val="cyan"/>
          <w:lang w:eastAsia="en-US"/>
        </w:rPr>
        <w:t xml:space="preserve">- </w:t>
      </w:r>
      <w:r w:rsidR="00EF666F" w:rsidRPr="001F3086">
        <w:rPr>
          <w:rStyle w:val="cf01"/>
          <w:rFonts w:asciiTheme="minorHAnsi" w:hAnsiTheme="minorHAnsi" w:cstheme="minorHAnsi"/>
          <w:sz w:val="20"/>
          <w:szCs w:val="20"/>
          <w:highlight w:val="cyan"/>
        </w:rPr>
        <w:t>à télécharger sur Elence.fr</w:t>
      </w:r>
      <w:r w:rsidR="0047545F" w:rsidRPr="001F3086">
        <w:rPr>
          <w:rFonts w:asciiTheme="minorHAnsi" w:hAnsiTheme="minorHAnsi" w:cstheme="minorHAnsi"/>
          <w:highlight w:val="cyan"/>
          <w:lang w:eastAsia="en-US"/>
        </w:rPr>
        <w:t>)</w:t>
      </w:r>
      <w:r w:rsidR="0047545F" w:rsidRPr="001F3086">
        <w:rPr>
          <w:rFonts w:asciiTheme="minorHAnsi" w:hAnsiTheme="minorHAnsi" w:cstheme="minorHAnsi"/>
          <w:lang w:eastAsia="en-US"/>
        </w:rPr>
        <w:t>.</w:t>
      </w:r>
    </w:p>
    <w:p w14:paraId="712DB437" w14:textId="4AD46078" w:rsidR="003202AE" w:rsidRDefault="003202AE" w:rsidP="00713A01">
      <w:pPr>
        <w:keepNext/>
        <w:keepLines/>
        <w:ind w:left="0" w:right="102"/>
        <w:rPr>
          <w:rFonts w:asciiTheme="minorHAnsi" w:hAnsiTheme="minorHAnsi" w:cstheme="minorHAnsi"/>
          <w:lang w:eastAsia="en-US"/>
        </w:rPr>
      </w:pPr>
      <w:r>
        <w:rPr>
          <w:rFonts w:asciiTheme="minorHAnsi" w:hAnsiTheme="minorHAnsi" w:cstheme="minorHAnsi"/>
          <w:lang w:eastAsia="en-US"/>
        </w:rPr>
        <w:t xml:space="preserve">On distingue </w:t>
      </w:r>
      <w:r w:rsidR="00367D54">
        <w:rPr>
          <w:rFonts w:asciiTheme="minorHAnsi" w:hAnsiTheme="minorHAnsi" w:cstheme="minorHAnsi"/>
          <w:lang w:eastAsia="en-US"/>
        </w:rPr>
        <w:t>4</w:t>
      </w:r>
      <w:r>
        <w:rPr>
          <w:rFonts w:asciiTheme="minorHAnsi" w:hAnsiTheme="minorHAnsi" w:cstheme="minorHAnsi"/>
          <w:lang w:eastAsia="en-US"/>
        </w:rPr>
        <w:t xml:space="preserve"> types de réunions </w:t>
      </w:r>
      <w:r w:rsidR="00367D54">
        <w:rPr>
          <w:rFonts w:asciiTheme="minorHAnsi" w:hAnsiTheme="minorHAnsi" w:cstheme="minorHAnsi"/>
          <w:lang w:eastAsia="en-US"/>
        </w:rPr>
        <w:t>à organiser pour assurer le bon déroulé des opérations.</w:t>
      </w:r>
    </w:p>
    <w:p w14:paraId="6787B798" w14:textId="77777777" w:rsidR="00367D54" w:rsidRPr="00F1150C" w:rsidRDefault="00367D54" w:rsidP="00F1150C">
      <w:pPr>
        <w:ind w:left="0" w:right="101"/>
        <w:rPr>
          <w:rFonts w:asciiTheme="minorHAnsi" w:hAnsiTheme="minorHAnsi" w:cstheme="minorHAnsi"/>
          <w:lang w:eastAsia="en-US"/>
        </w:rPr>
      </w:pPr>
    </w:p>
    <w:p w14:paraId="1D96A282" w14:textId="6736176D" w:rsidR="00103347" w:rsidRPr="005A0818" w:rsidRDefault="00103347" w:rsidP="002C39BB">
      <w:pPr>
        <w:pStyle w:val="Titre4"/>
        <w:tabs>
          <w:tab w:val="clear" w:pos="9227"/>
        </w:tabs>
        <w:ind w:left="851" w:right="101"/>
        <w:rPr>
          <w:rFonts w:cstheme="minorHAnsi"/>
        </w:rPr>
      </w:pPr>
      <w:bookmarkStart w:id="50" w:name="_Toc195084369"/>
      <w:r w:rsidRPr="005A0818">
        <w:rPr>
          <w:rFonts w:cstheme="minorHAnsi"/>
        </w:rPr>
        <w:t xml:space="preserve">Réunions de coordination </w:t>
      </w:r>
      <w:proofErr w:type="spellStart"/>
      <w:r w:rsidRPr="005A0818">
        <w:rPr>
          <w:rFonts w:cstheme="minorHAnsi"/>
        </w:rPr>
        <w:t>inter-chantiers</w:t>
      </w:r>
      <w:bookmarkEnd w:id="50"/>
      <w:proofErr w:type="spellEnd"/>
    </w:p>
    <w:p w14:paraId="36E522EE" w14:textId="4BA342F3" w:rsidR="00103347" w:rsidRPr="005A0818" w:rsidRDefault="00103347"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Ces réunions sont organisées par l’aménageur et animées par l’OPC-IC </w:t>
      </w:r>
      <w:r w:rsidR="001F29EC" w:rsidRPr="005A0818">
        <w:rPr>
          <w:rFonts w:asciiTheme="minorHAnsi" w:hAnsiTheme="minorHAnsi" w:cstheme="minorHAnsi"/>
          <w:lang w:eastAsia="en-US"/>
        </w:rPr>
        <w:t>avec la participation du CSPS-IC</w:t>
      </w:r>
      <w:r w:rsidR="00260CC0">
        <w:rPr>
          <w:rFonts w:asciiTheme="minorHAnsi" w:hAnsiTheme="minorHAnsi" w:cstheme="minorHAnsi"/>
          <w:lang w:eastAsia="en-US"/>
        </w:rPr>
        <w:t xml:space="preserve"> et de l’AMO Logistique-IC en fonction des besoins</w:t>
      </w:r>
      <w:r w:rsidRPr="005A0818">
        <w:rPr>
          <w:rFonts w:asciiTheme="minorHAnsi" w:hAnsiTheme="minorHAnsi" w:cstheme="minorHAnsi"/>
          <w:lang w:eastAsia="en-US"/>
        </w:rPr>
        <w:t>. Elles ont pour but de réunir l’ensemble des interlocuteurs du projet pour synthétiser les contraintes en termes de planning, de phasage et de coordonner l’ensemble, tant en phase de conception que de réalisation.</w:t>
      </w:r>
    </w:p>
    <w:p w14:paraId="0F79C5CD" w14:textId="77777777" w:rsidR="00103347" w:rsidRPr="005A0818" w:rsidRDefault="00103347" w:rsidP="002C39BB">
      <w:pPr>
        <w:ind w:left="0" w:right="101"/>
        <w:rPr>
          <w:rFonts w:asciiTheme="minorHAnsi" w:hAnsiTheme="minorHAnsi" w:cstheme="minorHAnsi"/>
          <w:lang w:eastAsia="en-US"/>
        </w:rPr>
      </w:pPr>
    </w:p>
    <w:p w14:paraId="4DA60BEF" w14:textId="7B2DB0DB" w:rsidR="00103347" w:rsidRPr="005A0818" w:rsidRDefault="00103347" w:rsidP="007E17C8">
      <w:pPr>
        <w:pStyle w:val="Paragraphedeliste"/>
        <w:numPr>
          <w:ilvl w:val="0"/>
          <w:numId w:val="25"/>
        </w:numPr>
        <w:ind w:right="101"/>
        <w:rPr>
          <w:rFonts w:asciiTheme="minorHAnsi" w:hAnsiTheme="minorHAnsi" w:cstheme="minorHAnsi"/>
          <w:lang w:eastAsia="en-US"/>
        </w:rPr>
      </w:pPr>
      <w:r w:rsidRPr="005A0818">
        <w:rPr>
          <w:rFonts w:asciiTheme="minorHAnsi" w:hAnsiTheme="minorHAnsi" w:cstheme="minorHAnsi"/>
          <w:b/>
          <w:bCs/>
          <w:lang w:eastAsia="en-US"/>
        </w:rPr>
        <w:t>Fréquence</w:t>
      </w:r>
      <w:r w:rsidRPr="005A0818">
        <w:rPr>
          <w:rFonts w:asciiTheme="minorHAnsi" w:hAnsiTheme="minorHAnsi" w:cstheme="minorHAnsi"/>
          <w:lang w:eastAsia="en-US"/>
        </w:rPr>
        <w:t xml:space="preserve"> : selon l’actualité du projet - à minima </w:t>
      </w:r>
      <w:r w:rsidR="00D624ED">
        <w:rPr>
          <w:rFonts w:asciiTheme="minorHAnsi" w:hAnsiTheme="minorHAnsi" w:cstheme="minorHAnsi"/>
          <w:lang w:eastAsia="en-US"/>
        </w:rPr>
        <w:t>trimestri</w:t>
      </w:r>
      <w:r w:rsidRPr="005A0818">
        <w:rPr>
          <w:rFonts w:asciiTheme="minorHAnsi" w:hAnsiTheme="minorHAnsi" w:cstheme="minorHAnsi"/>
          <w:lang w:eastAsia="en-US"/>
        </w:rPr>
        <w:t>elle</w:t>
      </w:r>
    </w:p>
    <w:p w14:paraId="7624AE15" w14:textId="35C3B35E" w:rsidR="00103347" w:rsidRPr="005A0818" w:rsidRDefault="00103347" w:rsidP="007E17C8">
      <w:pPr>
        <w:pStyle w:val="Paragraphedeliste"/>
        <w:numPr>
          <w:ilvl w:val="0"/>
          <w:numId w:val="25"/>
        </w:numPr>
        <w:ind w:right="101"/>
        <w:rPr>
          <w:rFonts w:asciiTheme="minorHAnsi" w:hAnsiTheme="minorHAnsi" w:cstheme="minorHAnsi"/>
          <w:lang w:eastAsia="en-US"/>
        </w:rPr>
      </w:pPr>
      <w:r w:rsidRPr="005A0818">
        <w:rPr>
          <w:rFonts w:asciiTheme="minorHAnsi" w:hAnsiTheme="minorHAnsi" w:cstheme="minorHAnsi"/>
          <w:b/>
          <w:bCs/>
          <w:lang w:eastAsia="en-US"/>
        </w:rPr>
        <w:t>Parties prenantes</w:t>
      </w:r>
      <w:r w:rsidRPr="005A0818">
        <w:rPr>
          <w:rFonts w:asciiTheme="minorHAnsi" w:hAnsiTheme="minorHAnsi" w:cstheme="minorHAnsi"/>
          <w:lang w:eastAsia="en-US"/>
        </w:rPr>
        <w:t> : l’aménageur et son équipe (OPC</w:t>
      </w:r>
      <w:r w:rsidR="001F29EC" w:rsidRPr="005A0818">
        <w:rPr>
          <w:rFonts w:asciiTheme="minorHAnsi" w:hAnsiTheme="minorHAnsi" w:cstheme="minorHAnsi"/>
          <w:lang w:eastAsia="en-US"/>
        </w:rPr>
        <w:t xml:space="preserve"> Aménageur</w:t>
      </w:r>
      <w:r w:rsidRPr="005A0818">
        <w:rPr>
          <w:rFonts w:asciiTheme="minorHAnsi" w:hAnsiTheme="minorHAnsi" w:cstheme="minorHAnsi"/>
          <w:lang w:eastAsia="en-US"/>
        </w:rPr>
        <w:t>, CSPS</w:t>
      </w:r>
      <w:r w:rsidR="001F29EC" w:rsidRPr="005A0818">
        <w:rPr>
          <w:rFonts w:asciiTheme="minorHAnsi" w:hAnsiTheme="minorHAnsi" w:cstheme="minorHAnsi"/>
          <w:lang w:eastAsia="en-US"/>
        </w:rPr>
        <w:t xml:space="preserve"> Aménageur</w:t>
      </w:r>
      <w:r w:rsidRPr="005A0818">
        <w:rPr>
          <w:rFonts w:asciiTheme="minorHAnsi" w:hAnsiTheme="minorHAnsi" w:cstheme="minorHAnsi"/>
          <w:lang w:eastAsia="en-US"/>
        </w:rPr>
        <w:t xml:space="preserve">, MOE </w:t>
      </w:r>
      <w:proofErr w:type="gramStart"/>
      <w:r w:rsidRPr="005A0818">
        <w:rPr>
          <w:rFonts w:asciiTheme="minorHAnsi" w:hAnsiTheme="minorHAnsi" w:cstheme="minorHAnsi"/>
          <w:lang w:eastAsia="en-US"/>
        </w:rPr>
        <w:t>VRD….</w:t>
      </w:r>
      <w:proofErr w:type="gramEnd"/>
      <w:r w:rsidRPr="005A0818">
        <w:rPr>
          <w:rFonts w:asciiTheme="minorHAnsi" w:hAnsiTheme="minorHAnsi" w:cstheme="minorHAnsi"/>
          <w:lang w:eastAsia="en-US"/>
        </w:rPr>
        <w:t xml:space="preserve">), les </w:t>
      </w:r>
      <w:r w:rsidR="001F29EC" w:rsidRPr="005A0818">
        <w:rPr>
          <w:rFonts w:asciiTheme="minorHAnsi" w:hAnsiTheme="minorHAnsi" w:cstheme="minorHAnsi"/>
          <w:lang w:eastAsia="en-US"/>
        </w:rPr>
        <w:t>opérateurs</w:t>
      </w:r>
      <w:r w:rsidRPr="005A0818">
        <w:rPr>
          <w:rFonts w:asciiTheme="minorHAnsi" w:hAnsiTheme="minorHAnsi" w:cstheme="minorHAnsi"/>
          <w:lang w:eastAsia="en-US"/>
        </w:rPr>
        <w:t xml:space="preserve"> et leurs équipes (OPC, MOE, CSPS), les gestionnaires publics et concessionnaires réseaux</w:t>
      </w:r>
      <w:r w:rsidR="001F29EC" w:rsidRPr="005A0818">
        <w:rPr>
          <w:rFonts w:asciiTheme="minorHAnsi" w:hAnsiTheme="minorHAnsi" w:cstheme="minorHAnsi"/>
          <w:lang w:eastAsia="en-US"/>
        </w:rPr>
        <w:t xml:space="preserve"> + d’a</w:t>
      </w:r>
      <w:r w:rsidRPr="005A0818">
        <w:rPr>
          <w:rFonts w:asciiTheme="minorHAnsi" w:hAnsiTheme="minorHAnsi" w:cstheme="minorHAnsi"/>
          <w:lang w:eastAsia="en-US"/>
        </w:rPr>
        <w:t>utres acteurs selon ordre du jour</w:t>
      </w:r>
    </w:p>
    <w:p w14:paraId="783748CC" w14:textId="77777777" w:rsidR="00103347" w:rsidRPr="005A0818" w:rsidRDefault="00103347" w:rsidP="002C39BB">
      <w:pPr>
        <w:ind w:left="0" w:right="101"/>
        <w:rPr>
          <w:rFonts w:asciiTheme="minorHAnsi" w:hAnsiTheme="minorHAnsi" w:cstheme="minorHAnsi"/>
          <w:lang w:eastAsia="en-US"/>
        </w:rPr>
      </w:pPr>
    </w:p>
    <w:p w14:paraId="7BF0ACF9" w14:textId="77777777" w:rsidR="00103347" w:rsidRPr="005A0818" w:rsidRDefault="00103347"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Afin de permettre le déroulement des instances de coordination, </w:t>
      </w:r>
      <w:r w:rsidRPr="005A0818">
        <w:rPr>
          <w:rFonts w:asciiTheme="minorHAnsi" w:hAnsiTheme="minorHAnsi" w:cstheme="minorHAnsi"/>
          <w:b/>
          <w:bCs/>
          <w:lang w:eastAsia="en-US"/>
        </w:rPr>
        <w:t xml:space="preserve">les opérateurs des opérations s’engagent à fournir les documents suivant à l’OPC-IC à minima 15 jours avant </w:t>
      </w:r>
      <w:r w:rsidRPr="005A0818">
        <w:rPr>
          <w:rFonts w:asciiTheme="minorHAnsi" w:hAnsiTheme="minorHAnsi" w:cstheme="minorHAnsi"/>
          <w:lang w:eastAsia="en-US"/>
        </w:rPr>
        <w:t>:</w:t>
      </w:r>
    </w:p>
    <w:p w14:paraId="56CA2179" w14:textId="77777777" w:rsidR="001F29EC" w:rsidRPr="005A0818" w:rsidRDefault="001F29EC" w:rsidP="002C39BB">
      <w:pPr>
        <w:ind w:left="0" w:right="101"/>
        <w:rPr>
          <w:rFonts w:asciiTheme="minorHAnsi" w:hAnsiTheme="minorHAnsi" w:cstheme="minorHAnsi"/>
          <w:lang w:eastAsia="en-US"/>
        </w:rPr>
      </w:pPr>
    </w:p>
    <w:p w14:paraId="5B28B7D4" w14:textId="77777777" w:rsidR="00103347" w:rsidRPr="005A0818" w:rsidRDefault="00103347" w:rsidP="007E17C8">
      <w:pPr>
        <w:pStyle w:val="Paragraphedeliste"/>
        <w:numPr>
          <w:ilvl w:val="0"/>
          <w:numId w:val="26"/>
        </w:numPr>
        <w:ind w:right="101"/>
        <w:rPr>
          <w:rFonts w:asciiTheme="minorHAnsi" w:hAnsiTheme="minorHAnsi" w:cstheme="minorHAnsi"/>
          <w:lang w:eastAsia="en-US"/>
        </w:rPr>
      </w:pPr>
      <w:r w:rsidRPr="005A0818">
        <w:rPr>
          <w:rFonts w:asciiTheme="minorHAnsi" w:hAnsiTheme="minorHAnsi" w:cstheme="minorHAnsi"/>
          <w:lang w:eastAsia="en-US"/>
        </w:rPr>
        <w:t xml:space="preserve">La Note d’Organisation de Chantier à jour et notamment : </w:t>
      </w:r>
    </w:p>
    <w:p w14:paraId="44212518" w14:textId="77777777" w:rsidR="00103347" w:rsidRPr="005A0818" w:rsidRDefault="00103347" w:rsidP="007E17C8">
      <w:pPr>
        <w:pStyle w:val="Paragraphedeliste"/>
        <w:numPr>
          <w:ilvl w:val="0"/>
          <w:numId w:val="27"/>
        </w:numPr>
        <w:ind w:right="101"/>
        <w:rPr>
          <w:rFonts w:asciiTheme="minorHAnsi" w:hAnsiTheme="minorHAnsi" w:cstheme="minorHAnsi"/>
          <w:lang w:eastAsia="en-US"/>
        </w:rPr>
      </w:pPr>
      <w:r w:rsidRPr="005A0818">
        <w:rPr>
          <w:rFonts w:asciiTheme="minorHAnsi" w:hAnsiTheme="minorHAnsi" w:cstheme="minorHAnsi"/>
          <w:lang w:eastAsia="en-US"/>
        </w:rPr>
        <w:t>Organigramme et liste de contacts,</w:t>
      </w:r>
    </w:p>
    <w:p w14:paraId="4698E4D5" w14:textId="77777777" w:rsidR="00103347" w:rsidRPr="005A0818" w:rsidRDefault="00103347" w:rsidP="007E17C8">
      <w:pPr>
        <w:pStyle w:val="Paragraphedeliste"/>
        <w:numPr>
          <w:ilvl w:val="0"/>
          <w:numId w:val="27"/>
        </w:numPr>
        <w:ind w:right="101"/>
        <w:rPr>
          <w:rFonts w:asciiTheme="minorHAnsi" w:hAnsiTheme="minorHAnsi" w:cstheme="minorHAnsi"/>
          <w:lang w:eastAsia="en-US"/>
        </w:rPr>
      </w:pPr>
      <w:r w:rsidRPr="005A0818">
        <w:rPr>
          <w:rFonts w:asciiTheme="minorHAnsi" w:hAnsiTheme="minorHAnsi" w:cstheme="minorHAnsi"/>
          <w:lang w:eastAsia="en-US"/>
        </w:rPr>
        <w:t>Planning général études et travaux,</w:t>
      </w:r>
    </w:p>
    <w:p w14:paraId="728F946B" w14:textId="77777777" w:rsidR="00103347" w:rsidRPr="005A0818" w:rsidRDefault="00103347" w:rsidP="007E17C8">
      <w:pPr>
        <w:pStyle w:val="Paragraphedeliste"/>
        <w:numPr>
          <w:ilvl w:val="0"/>
          <w:numId w:val="27"/>
        </w:numPr>
        <w:ind w:right="101"/>
        <w:rPr>
          <w:rFonts w:asciiTheme="minorHAnsi" w:hAnsiTheme="minorHAnsi" w:cstheme="minorHAnsi"/>
          <w:lang w:eastAsia="en-US"/>
        </w:rPr>
      </w:pPr>
      <w:r w:rsidRPr="005A0818">
        <w:rPr>
          <w:rFonts w:asciiTheme="minorHAnsi" w:hAnsiTheme="minorHAnsi" w:cstheme="minorHAnsi"/>
          <w:lang w:eastAsia="en-US"/>
        </w:rPr>
        <w:t>Planning détaillé de réalisation,</w:t>
      </w:r>
    </w:p>
    <w:p w14:paraId="093DD34C" w14:textId="77777777" w:rsidR="00103347" w:rsidRPr="005A0818" w:rsidRDefault="00103347" w:rsidP="007E17C8">
      <w:pPr>
        <w:pStyle w:val="Paragraphedeliste"/>
        <w:numPr>
          <w:ilvl w:val="0"/>
          <w:numId w:val="27"/>
        </w:numPr>
        <w:ind w:right="101"/>
        <w:rPr>
          <w:rFonts w:asciiTheme="minorHAnsi" w:hAnsiTheme="minorHAnsi" w:cstheme="minorHAnsi"/>
          <w:lang w:eastAsia="en-US"/>
        </w:rPr>
      </w:pPr>
      <w:r w:rsidRPr="005A0818">
        <w:rPr>
          <w:rFonts w:asciiTheme="minorHAnsi" w:hAnsiTheme="minorHAnsi" w:cstheme="minorHAnsi"/>
          <w:lang w:eastAsia="en-US"/>
        </w:rPr>
        <w:t>Plans de phasage des travaux,</w:t>
      </w:r>
    </w:p>
    <w:p w14:paraId="23DFB8FE" w14:textId="77777777" w:rsidR="00103347" w:rsidRPr="005A0818" w:rsidRDefault="00103347" w:rsidP="007E17C8">
      <w:pPr>
        <w:pStyle w:val="Paragraphedeliste"/>
        <w:numPr>
          <w:ilvl w:val="0"/>
          <w:numId w:val="27"/>
        </w:numPr>
        <w:ind w:right="101"/>
        <w:rPr>
          <w:rFonts w:asciiTheme="minorHAnsi" w:hAnsiTheme="minorHAnsi" w:cstheme="minorHAnsi"/>
          <w:lang w:eastAsia="en-US"/>
        </w:rPr>
      </w:pPr>
      <w:r w:rsidRPr="005A0818">
        <w:rPr>
          <w:rFonts w:asciiTheme="minorHAnsi" w:hAnsiTheme="minorHAnsi" w:cstheme="minorHAnsi"/>
          <w:lang w:eastAsia="en-US"/>
        </w:rPr>
        <w:lastRenderedPageBreak/>
        <w:t>Plans des raccordements provisoires et définitifs,</w:t>
      </w:r>
    </w:p>
    <w:p w14:paraId="58C8AC75" w14:textId="77777777" w:rsidR="00103347" w:rsidRPr="005A0818" w:rsidRDefault="00103347" w:rsidP="007E17C8">
      <w:pPr>
        <w:pStyle w:val="Paragraphedeliste"/>
        <w:numPr>
          <w:ilvl w:val="0"/>
          <w:numId w:val="27"/>
        </w:numPr>
        <w:ind w:right="101"/>
        <w:rPr>
          <w:rFonts w:asciiTheme="minorHAnsi" w:hAnsiTheme="minorHAnsi" w:cstheme="minorHAnsi"/>
          <w:lang w:eastAsia="en-US"/>
        </w:rPr>
      </w:pPr>
      <w:r w:rsidRPr="005A0818">
        <w:rPr>
          <w:rFonts w:asciiTheme="minorHAnsi" w:hAnsiTheme="minorHAnsi" w:cstheme="minorHAnsi"/>
          <w:lang w:eastAsia="en-US"/>
        </w:rPr>
        <w:t>Plans des installations de chantier modifié,</w:t>
      </w:r>
    </w:p>
    <w:p w14:paraId="258CE996" w14:textId="77777777" w:rsidR="00103347" w:rsidRPr="005A0818" w:rsidRDefault="00103347" w:rsidP="007E17C8">
      <w:pPr>
        <w:pStyle w:val="Paragraphedeliste"/>
        <w:numPr>
          <w:ilvl w:val="0"/>
          <w:numId w:val="27"/>
        </w:numPr>
        <w:ind w:right="101"/>
        <w:rPr>
          <w:rFonts w:asciiTheme="minorHAnsi" w:hAnsiTheme="minorHAnsi" w:cstheme="minorHAnsi"/>
          <w:lang w:eastAsia="en-US"/>
        </w:rPr>
      </w:pPr>
      <w:r w:rsidRPr="005A0818">
        <w:rPr>
          <w:rFonts w:asciiTheme="minorHAnsi" w:hAnsiTheme="minorHAnsi" w:cstheme="minorHAnsi"/>
          <w:lang w:eastAsia="en-US"/>
        </w:rPr>
        <w:t>Flux de chantier attendus par accès et plan de circulation des camions,</w:t>
      </w:r>
    </w:p>
    <w:p w14:paraId="29E9D43E" w14:textId="77777777" w:rsidR="00103347" w:rsidRPr="005A0818" w:rsidRDefault="00103347" w:rsidP="007E17C8">
      <w:pPr>
        <w:pStyle w:val="Paragraphedeliste"/>
        <w:numPr>
          <w:ilvl w:val="0"/>
          <w:numId w:val="27"/>
        </w:numPr>
        <w:ind w:right="101"/>
        <w:rPr>
          <w:rFonts w:asciiTheme="minorHAnsi" w:hAnsiTheme="minorHAnsi" w:cstheme="minorHAnsi"/>
          <w:lang w:eastAsia="en-US"/>
        </w:rPr>
      </w:pPr>
      <w:r w:rsidRPr="005A0818">
        <w:rPr>
          <w:rFonts w:asciiTheme="minorHAnsi" w:hAnsiTheme="minorHAnsi" w:cstheme="minorHAnsi"/>
          <w:lang w:eastAsia="en-US"/>
        </w:rPr>
        <w:t>Plans masses et détaillés des opérations.</w:t>
      </w:r>
    </w:p>
    <w:p w14:paraId="21267038" w14:textId="5B7D4525" w:rsidR="00D0539C" w:rsidRDefault="00197917" w:rsidP="007E17C8">
      <w:pPr>
        <w:pStyle w:val="Paragraphedeliste"/>
        <w:numPr>
          <w:ilvl w:val="0"/>
          <w:numId w:val="26"/>
        </w:numPr>
        <w:ind w:right="101"/>
        <w:rPr>
          <w:rFonts w:asciiTheme="minorHAnsi" w:hAnsiTheme="minorHAnsi" w:cstheme="minorHAnsi"/>
          <w:lang w:eastAsia="en-US"/>
        </w:rPr>
      </w:pPr>
      <w:r>
        <w:rPr>
          <w:rFonts w:asciiTheme="minorHAnsi" w:hAnsiTheme="minorHAnsi" w:cstheme="minorHAnsi"/>
          <w:lang w:eastAsia="en-US"/>
        </w:rPr>
        <w:t xml:space="preserve">Etat d’avancement du projet : </w:t>
      </w:r>
      <w:r w:rsidR="00691069">
        <w:rPr>
          <w:rFonts w:asciiTheme="minorHAnsi" w:hAnsiTheme="minorHAnsi" w:cstheme="minorHAnsi"/>
          <w:lang w:eastAsia="en-US"/>
        </w:rPr>
        <w:t>plannings pointés</w:t>
      </w:r>
      <w:r>
        <w:rPr>
          <w:rFonts w:asciiTheme="minorHAnsi" w:hAnsiTheme="minorHAnsi" w:cstheme="minorHAnsi"/>
          <w:lang w:eastAsia="en-US"/>
        </w:rPr>
        <w:t xml:space="preserve"> et commentés</w:t>
      </w:r>
    </w:p>
    <w:p w14:paraId="0A802392" w14:textId="4809203C" w:rsidR="00103347" w:rsidRPr="005A0818" w:rsidRDefault="00103347" w:rsidP="007E17C8">
      <w:pPr>
        <w:pStyle w:val="Paragraphedeliste"/>
        <w:numPr>
          <w:ilvl w:val="0"/>
          <w:numId w:val="26"/>
        </w:numPr>
        <w:ind w:right="101"/>
        <w:rPr>
          <w:rFonts w:asciiTheme="minorHAnsi" w:hAnsiTheme="minorHAnsi" w:cstheme="minorHAnsi"/>
          <w:lang w:eastAsia="en-US"/>
        </w:rPr>
      </w:pPr>
      <w:r w:rsidRPr="005A0818">
        <w:rPr>
          <w:rFonts w:asciiTheme="minorHAnsi" w:hAnsiTheme="minorHAnsi" w:cstheme="minorHAnsi"/>
          <w:lang w:eastAsia="en-US"/>
        </w:rPr>
        <w:t>Autres éléments d’information relatifs à des points à aborder en séance.</w:t>
      </w:r>
    </w:p>
    <w:p w14:paraId="70E151BB" w14:textId="77777777" w:rsidR="00103347" w:rsidRPr="005A0818" w:rsidRDefault="00103347" w:rsidP="002C39BB">
      <w:pPr>
        <w:pStyle w:val="Paragraphedeliste"/>
        <w:ind w:left="720" w:right="101"/>
        <w:rPr>
          <w:rFonts w:asciiTheme="minorHAnsi" w:hAnsiTheme="minorHAnsi" w:cstheme="minorHAnsi"/>
          <w:lang w:eastAsia="en-US"/>
        </w:rPr>
      </w:pPr>
    </w:p>
    <w:p w14:paraId="0F096DE5" w14:textId="349A06B4" w:rsidR="00103347" w:rsidRPr="005A0818" w:rsidRDefault="00103347" w:rsidP="002C39BB">
      <w:pPr>
        <w:pStyle w:val="Titre4"/>
        <w:tabs>
          <w:tab w:val="clear" w:pos="9227"/>
        </w:tabs>
        <w:ind w:left="851" w:right="101"/>
        <w:rPr>
          <w:rFonts w:cstheme="minorHAnsi"/>
        </w:rPr>
      </w:pPr>
      <w:bookmarkStart w:id="51" w:name="_Toc195084370"/>
      <w:r w:rsidRPr="005A0818">
        <w:rPr>
          <w:rFonts w:cstheme="minorHAnsi"/>
        </w:rPr>
        <w:t>Réunion</w:t>
      </w:r>
      <w:r w:rsidR="001F29EC" w:rsidRPr="005A0818">
        <w:rPr>
          <w:rFonts w:cstheme="minorHAnsi"/>
        </w:rPr>
        <w:t>s</w:t>
      </w:r>
      <w:r w:rsidRPr="005A0818">
        <w:rPr>
          <w:rFonts w:cstheme="minorHAnsi"/>
        </w:rPr>
        <w:t xml:space="preserve"> de </w:t>
      </w:r>
      <w:r w:rsidR="00FF46B9">
        <w:rPr>
          <w:rFonts w:cstheme="minorHAnsi"/>
        </w:rPr>
        <w:t xml:space="preserve">lancement et de </w:t>
      </w:r>
      <w:r w:rsidRPr="005A0818">
        <w:rPr>
          <w:rFonts w:cstheme="minorHAnsi"/>
        </w:rPr>
        <w:t>revue de projet avec les opérateurs</w:t>
      </w:r>
      <w:bookmarkEnd w:id="51"/>
    </w:p>
    <w:p w14:paraId="77C9A083" w14:textId="3D2FF481" w:rsidR="00103347" w:rsidRPr="005A0818" w:rsidRDefault="00103347"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Ces revues de projet sont organisées </w:t>
      </w:r>
      <w:r w:rsidR="00260CC0">
        <w:rPr>
          <w:rFonts w:asciiTheme="minorHAnsi" w:hAnsiTheme="minorHAnsi" w:cstheme="minorHAnsi"/>
          <w:lang w:eastAsia="en-US"/>
        </w:rPr>
        <w:t xml:space="preserve">et animées </w:t>
      </w:r>
      <w:r w:rsidRPr="005A0818">
        <w:rPr>
          <w:rFonts w:asciiTheme="minorHAnsi" w:hAnsiTheme="minorHAnsi" w:cstheme="minorHAnsi"/>
          <w:lang w:eastAsia="en-US"/>
        </w:rPr>
        <w:t xml:space="preserve">par </w:t>
      </w:r>
      <w:r w:rsidR="0026110A" w:rsidRPr="005A0818">
        <w:rPr>
          <w:rFonts w:asciiTheme="minorHAnsi" w:hAnsiTheme="minorHAnsi" w:cstheme="minorHAnsi"/>
          <w:lang w:eastAsia="en-US"/>
        </w:rPr>
        <w:t>l’aménageur</w:t>
      </w:r>
      <w:r w:rsidRPr="005A0818">
        <w:rPr>
          <w:rFonts w:asciiTheme="minorHAnsi" w:hAnsiTheme="minorHAnsi" w:cstheme="minorHAnsi"/>
          <w:lang w:eastAsia="en-US"/>
        </w:rPr>
        <w:t xml:space="preserve"> </w:t>
      </w:r>
      <w:r w:rsidR="001F29EC" w:rsidRPr="005A0818">
        <w:rPr>
          <w:rFonts w:asciiTheme="minorHAnsi" w:hAnsiTheme="minorHAnsi" w:cstheme="minorHAnsi"/>
          <w:lang w:eastAsia="en-US"/>
        </w:rPr>
        <w:t>avec la participation d</w:t>
      </w:r>
      <w:r w:rsidR="00260CC0">
        <w:rPr>
          <w:rFonts w:asciiTheme="minorHAnsi" w:hAnsiTheme="minorHAnsi" w:cstheme="minorHAnsi"/>
          <w:lang w:eastAsia="en-US"/>
        </w:rPr>
        <w:t>e</w:t>
      </w:r>
      <w:r w:rsidR="00260CC0" w:rsidRPr="00260CC0">
        <w:rPr>
          <w:rFonts w:asciiTheme="minorHAnsi" w:hAnsiTheme="minorHAnsi" w:cstheme="minorHAnsi"/>
          <w:lang w:eastAsia="en-US"/>
        </w:rPr>
        <w:t xml:space="preserve"> </w:t>
      </w:r>
      <w:r w:rsidR="00260CC0" w:rsidRPr="005A0818">
        <w:rPr>
          <w:rFonts w:asciiTheme="minorHAnsi" w:hAnsiTheme="minorHAnsi" w:cstheme="minorHAnsi"/>
          <w:lang w:eastAsia="en-US"/>
        </w:rPr>
        <w:t>l’OPC-IC</w:t>
      </w:r>
      <w:r w:rsidR="00260CC0">
        <w:rPr>
          <w:rFonts w:asciiTheme="minorHAnsi" w:hAnsiTheme="minorHAnsi" w:cstheme="minorHAnsi"/>
          <w:lang w:eastAsia="en-US"/>
        </w:rPr>
        <w:t>, du</w:t>
      </w:r>
      <w:r w:rsidR="001F29EC" w:rsidRPr="005A0818">
        <w:rPr>
          <w:rFonts w:asciiTheme="minorHAnsi" w:hAnsiTheme="minorHAnsi" w:cstheme="minorHAnsi"/>
          <w:lang w:eastAsia="en-US"/>
        </w:rPr>
        <w:t xml:space="preserve"> CSPS-IC</w:t>
      </w:r>
      <w:r w:rsidR="00260CC0">
        <w:rPr>
          <w:rFonts w:asciiTheme="minorHAnsi" w:hAnsiTheme="minorHAnsi" w:cstheme="minorHAnsi"/>
          <w:lang w:eastAsia="en-US"/>
        </w:rPr>
        <w:t xml:space="preserve"> et de l’AMO Logistique-IC au besoin</w:t>
      </w:r>
      <w:r w:rsidR="001F29EC" w:rsidRPr="005A0818">
        <w:rPr>
          <w:rFonts w:asciiTheme="minorHAnsi" w:hAnsiTheme="minorHAnsi" w:cstheme="minorHAnsi"/>
          <w:lang w:eastAsia="en-US"/>
        </w:rPr>
        <w:t>.</w:t>
      </w:r>
    </w:p>
    <w:p w14:paraId="0D1FB5E2" w14:textId="0DD14E7D" w:rsidR="00103347" w:rsidRPr="005A0818" w:rsidRDefault="00103347" w:rsidP="002C39BB">
      <w:pPr>
        <w:ind w:left="0" w:right="101"/>
        <w:rPr>
          <w:rFonts w:asciiTheme="minorHAnsi" w:hAnsiTheme="minorHAnsi" w:cstheme="minorHAnsi"/>
          <w:lang w:eastAsia="en-US"/>
        </w:rPr>
      </w:pPr>
      <w:r w:rsidRPr="005A0818">
        <w:rPr>
          <w:rFonts w:asciiTheme="minorHAnsi" w:hAnsiTheme="minorHAnsi" w:cstheme="minorHAnsi"/>
          <w:lang w:eastAsia="en-US"/>
        </w:rPr>
        <w:t>Lors de ces réunions sont évoqués</w:t>
      </w:r>
      <w:r w:rsidR="00812BB8">
        <w:rPr>
          <w:rFonts w:asciiTheme="minorHAnsi" w:hAnsiTheme="minorHAnsi" w:cstheme="minorHAnsi"/>
          <w:lang w:eastAsia="en-US"/>
        </w:rPr>
        <w:t xml:space="preserve"> les aspects techniques du projet :</w:t>
      </w:r>
      <w:r w:rsidRPr="005A0818">
        <w:rPr>
          <w:rFonts w:asciiTheme="minorHAnsi" w:hAnsiTheme="minorHAnsi" w:cstheme="minorHAnsi"/>
          <w:lang w:eastAsia="en-US"/>
        </w:rPr>
        <w:t xml:space="preserve"> la gouvernance générale, les aspects fonciers, attendus environnementaux, la commercialisation et la gouvernance technique (PC, travaux planning réseaux etc..).</w:t>
      </w:r>
    </w:p>
    <w:p w14:paraId="14914EFC" w14:textId="77777777" w:rsidR="00103347" w:rsidRPr="005A0818" w:rsidRDefault="00103347" w:rsidP="002C39BB">
      <w:pPr>
        <w:ind w:left="0" w:right="101"/>
        <w:rPr>
          <w:rFonts w:asciiTheme="minorHAnsi" w:hAnsiTheme="minorHAnsi" w:cstheme="minorHAnsi"/>
          <w:lang w:eastAsia="en-US"/>
        </w:rPr>
      </w:pPr>
    </w:p>
    <w:p w14:paraId="258FCFA6" w14:textId="77777777" w:rsidR="00103347" w:rsidRPr="005A0818" w:rsidRDefault="00103347" w:rsidP="007E17C8">
      <w:pPr>
        <w:pStyle w:val="Paragraphedeliste"/>
        <w:numPr>
          <w:ilvl w:val="0"/>
          <w:numId w:val="25"/>
        </w:numPr>
        <w:ind w:right="101"/>
        <w:rPr>
          <w:rFonts w:asciiTheme="minorHAnsi" w:hAnsiTheme="minorHAnsi" w:cstheme="minorHAnsi"/>
          <w:lang w:eastAsia="en-US"/>
        </w:rPr>
      </w:pPr>
      <w:r w:rsidRPr="005A0818">
        <w:rPr>
          <w:rFonts w:asciiTheme="minorHAnsi" w:hAnsiTheme="minorHAnsi" w:cstheme="minorHAnsi"/>
          <w:b/>
          <w:bCs/>
          <w:lang w:eastAsia="en-US"/>
        </w:rPr>
        <w:t>Fréquence</w:t>
      </w:r>
      <w:r w:rsidRPr="005A0818">
        <w:rPr>
          <w:rFonts w:asciiTheme="minorHAnsi" w:hAnsiTheme="minorHAnsi" w:cstheme="minorHAnsi"/>
          <w:lang w:eastAsia="en-US"/>
        </w:rPr>
        <w:t> : selon l’actualité du projet - à minima mensuelle</w:t>
      </w:r>
    </w:p>
    <w:p w14:paraId="191DCC54" w14:textId="696B5517" w:rsidR="00103347" w:rsidRPr="005A0818" w:rsidRDefault="00103347" w:rsidP="007E17C8">
      <w:pPr>
        <w:pStyle w:val="Paragraphedeliste"/>
        <w:numPr>
          <w:ilvl w:val="0"/>
          <w:numId w:val="25"/>
        </w:numPr>
        <w:ind w:right="101"/>
        <w:rPr>
          <w:rFonts w:asciiTheme="minorHAnsi" w:hAnsiTheme="minorHAnsi" w:cstheme="minorHAnsi"/>
          <w:lang w:eastAsia="en-US"/>
        </w:rPr>
      </w:pPr>
      <w:r w:rsidRPr="005A0818">
        <w:rPr>
          <w:rFonts w:asciiTheme="minorHAnsi" w:hAnsiTheme="minorHAnsi" w:cstheme="minorHAnsi"/>
          <w:b/>
          <w:bCs/>
          <w:lang w:eastAsia="en-US"/>
        </w:rPr>
        <w:t>Parties prenantes</w:t>
      </w:r>
      <w:r w:rsidRPr="005A0818">
        <w:rPr>
          <w:rFonts w:asciiTheme="minorHAnsi" w:hAnsiTheme="minorHAnsi" w:cstheme="minorHAnsi"/>
          <w:lang w:eastAsia="en-US"/>
        </w:rPr>
        <w:t> : l</w:t>
      </w:r>
      <w:r w:rsidR="001F29EC" w:rsidRPr="005A0818">
        <w:rPr>
          <w:rFonts w:asciiTheme="minorHAnsi" w:hAnsiTheme="minorHAnsi" w:cstheme="minorHAnsi"/>
          <w:lang w:eastAsia="en-US"/>
        </w:rPr>
        <w:t xml:space="preserve">’aménageur </w:t>
      </w:r>
      <w:r w:rsidRPr="005A0818">
        <w:rPr>
          <w:rFonts w:asciiTheme="minorHAnsi" w:hAnsiTheme="minorHAnsi" w:cstheme="minorHAnsi"/>
          <w:lang w:eastAsia="en-US"/>
        </w:rPr>
        <w:t xml:space="preserve">et </w:t>
      </w:r>
      <w:r w:rsidR="00821F01" w:rsidRPr="005A0818">
        <w:rPr>
          <w:rFonts w:asciiTheme="minorHAnsi" w:hAnsiTheme="minorHAnsi" w:cstheme="minorHAnsi"/>
          <w:lang w:eastAsia="en-US"/>
        </w:rPr>
        <w:t>les opérateurs</w:t>
      </w:r>
      <w:r w:rsidRPr="005A0818">
        <w:rPr>
          <w:rFonts w:asciiTheme="minorHAnsi" w:hAnsiTheme="minorHAnsi" w:cstheme="minorHAnsi"/>
          <w:lang w:eastAsia="en-US"/>
        </w:rPr>
        <w:t>. Selon ordre du jour et actualités, éventuellement OPC-IC, CSPS</w:t>
      </w:r>
      <w:r w:rsidR="00724A59" w:rsidRPr="005A0818">
        <w:rPr>
          <w:rFonts w:asciiTheme="minorHAnsi" w:hAnsiTheme="minorHAnsi" w:cstheme="minorHAnsi"/>
          <w:lang w:eastAsia="en-US"/>
        </w:rPr>
        <w:t>-IC</w:t>
      </w:r>
      <w:r w:rsidRPr="005A0818">
        <w:rPr>
          <w:rFonts w:asciiTheme="minorHAnsi" w:hAnsiTheme="minorHAnsi" w:cstheme="minorHAnsi"/>
          <w:lang w:eastAsia="en-US"/>
        </w:rPr>
        <w:t>, CSP</w:t>
      </w:r>
      <w:r w:rsidR="00724A59" w:rsidRPr="005A0818">
        <w:rPr>
          <w:rFonts w:asciiTheme="minorHAnsi" w:hAnsiTheme="minorHAnsi" w:cstheme="minorHAnsi"/>
          <w:lang w:eastAsia="en-US"/>
        </w:rPr>
        <w:t>S de chaque opération</w:t>
      </w:r>
      <w:r w:rsidRPr="005A0818">
        <w:rPr>
          <w:rFonts w:asciiTheme="minorHAnsi" w:hAnsiTheme="minorHAnsi" w:cstheme="minorHAnsi"/>
          <w:lang w:eastAsia="en-US"/>
        </w:rPr>
        <w:t>, entreprises de travaux, et concessionnaires réseaux</w:t>
      </w:r>
    </w:p>
    <w:p w14:paraId="041C514A" w14:textId="77777777" w:rsidR="00103347" w:rsidRPr="005A0818" w:rsidRDefault="00103347" w:rsidP="002C39BB">
      <w:pPr>
        <w:ind w:left="0" w:right="101"/>
        <w:rPr>
          <w:rFonts w:asciiTheme="minorHAnsi" w:hAnsiTheme="minorHAnsi" w:cstheme="minorHAnsi"/>
          <w:lang w:eastAsia="en-US"/>
        </w:rPr>
      </w:pPr>
    </w:p>
    <w:p w14:paraId="4D67333D" w14:textId="5351BC36" w:rsidR="00103347" w:rsidRPr="005A0818" w:rsidRDefault="00103347" w:rsidP="002C39BB">
      <w:pPr>
        <w:ind w:left="0" w:right="101"/>
        <w:rPr>
          <w:rFonts w:asciiTheme="minorHAnsi" w:hAnsiTheme="minorHAnsi" w:cstheme="minorHAnsi"/>
          <w:b/>
          <w:bCs/>
          <w:lang w:eastAsia="en-US"/>
        </w:rPr>
      </w:pPr>
      <w:r w:rsidRPr="005A0818">
        <w:rPr>
          <w:rFonts w:asciiTheme="minorHAnsi" w:hAnsiTheme="minorHAnsi" w:cstheme="minorHAnsi"/>
          <w:lang w:eastAsia="en-US"/>
        </w:rPr>
        <w:t xml:space="preserve">Afin de permettre le bon déroulement des instances de coordination, </w:t>
      </w:r>
      <w:r w:rsidRPr="005A0818">
        <w:rPr>
          <w:rFonts w:asciiTheme="minorHAnsi" w:hAnsiTheme="minorHAnsi" w:cstheme="minorHAnsi"/>
          <w:b/>
          <w:bCs/>
          <w:lang w:eastAsia="en-US"/>
        </w:rPr>
        <w:t xml:space="preserve">les </w:t>
      </w:r>
      <w:r w:rsidR="00724A59" w:rsidRPr="005A0818">
        <w:rPr>
          <w:rFonts w:asciiTheme="minorHAnsi" w:hAnsiTheme="minorHAnsi" w:cstheme="minorHAnsi"/>
          <w:b/>
          <w:bCs/>
          <w:lang w:eastAsia="en-US"/>
        </w:rPr>
        <w:t>opérateurs</w:t>
      </w:r>
      <w:r w:rsidRPr="005A0818">
        <w:rPr>
          <w:rFonts w:asciiTheme="minorHAnsi" w:hAnsiTheme="minorHAnsi" w:cstheme="minorHAnsi"/>
          <w:b/>
          <w:bCs/>
          <w:lang w:eastAsia="en-US"/>
        </w:rPr>
        <w:t xml:space="preserve"> </w:t>
      </w:r>
      <w:r w:rsidR="00724A59" w:rsidRPr="005A0818">
        <w:rPr>
          <w:rFonts w:asciiTheme="minorHAnsi" w:hAnsiTheme="minorHAnsi" w:cstheme="minorHAnsi"/>
          <w:b/>
          <w:bCs/>
          <w:lang w:eastAsia="en-US"/>
        </w:rPr>
        <w:t>et l’aménageur</w:t>
      </w:r>
      <w:r w:rsidR="0026110A" w:rsidRPr="005A0818">
        <w:rPr>
          <w:rFonts w:asciiTheme="minorHAnsi" w:hAnsiTheme="minorHAnsi" w:cstheme="minorHAnsi"/>
          <w:b/>
          <w:bCs/>
          <w:lang w:eastAsia="en-US"/>
        </w:rPr>
        <w:t xml:space="preserve"> </w:t>
      </w:r>
      <w:r w:rsidRPr="005A0818">
        <w:rPr>
          <w:rFonts w:asciiTheme="minorHAnsi" w:hAnsiTheme="minorHAnsi" w:cstheme="minorHAnsi"/>
          <w:b/>
          <w:bCs/>
          <w:lang w:eastAsia="en-US"/>
        </w:rPr>
        <w:t>s’engagent à transmettre les points à aborder au moins 7 jours avant.</w:t>
      </w:r>
    </w:p>
    <w:p w14:paraId="0B257D36" w14:textId="77777777" w:rsidR="00103347" w:rsidRPr="005A0818" w:rsidRDefault="00103347" w:rsidP="002C39BB">
      <w:pPr>
        <w:ind w:left="0" w:right="101"/>
        <w:rPr>
          <w:rFonts w:asciiTheme="minorHAnsi" w:hAnsiTheme="minorHAnsi" w:cstheme="minorHAnsi"/>
          <w:b/>
          <w:bCs/>
          <w:lang w:eastAsia="en-US"/>
        </w:rPr>
      </w:pPr>
    </w:p>
    <w:p w14:paraId="37DFF53F" w14:textId="5DB0F6F2" w:rsidR="00103347" w:rsidRPr="005A0818" w:rsidRDefault="00103347" w:rsidP="00452216">
      <w:pPr>
        <w:pStyle w:val="Titre4"/>
        <w:tabs>
          <w:tab w:val="clear" w:pos="9227"/>
        </w:tabs>
        <w:ind w:left="851" w:right="101"/>
        <w:rPr>
          <w:rFonts w:cstheme="minorHAnsi"/>
        </w:rPr>
      </w:pPr>
      <w:bookmarkStart w:id="52" w:name="_Toc195084371"/>
      <w:r w:rsidRPr="005A0818">
        <w:rPr>
          <w:rFonts w:cstheme="minorHAnsi"/>
        </w:rPr>
        <w:t>Réunion</w:t>
      </w:r>
      <w:r w:rsidR="009F5BC7" w:rsidRPr="005A0818">
        <w:rPr>
          <w:rFonts w:cstheme="minorHAnsi"/>
        </w:rPr>
        <w:t>s spécifiques avec les</w:t>
      </w:r>
      <w:r w:rsidRPr="005A0818">
        <w:rPr>
          <w:rFonts w:cstheme="minorHAnsi"/>
        </w:rPr>
        <w:t xml:space="preserve"> concessionnaires</w:t>
      </w:r>
      <w:bookmarkEnd w:id="52"/>
      <w:r w:rsidRPr="005A0818">
        <w:rPr>
          <w:rFonts w:cstheme="minorHAnsi"/>
        </w:rPr>
        <w:t xml:space="preserve"> </w:t>
      </w:r>
    </w:p>
    <w:p w14:paraId="509B5DFD" w14:textId="4F328868" w:rsidR="009F5BC7" w:rsidRPr="005A0818" w:rsidRDefault="009F5BC7" w:rsidP="009F5BC7">
      <w:pPr>
        <w:ind w:left="0" w:right="101"/>
        <w:rPr>
          <w:rFonts w:asciiTheme="minorHAnsi" w:hAnsiTheme="minorHAnsi" w:cstheme="minorHAnsi"/>
          <w:lang w:eastAsia="en-US"/>
        </w:rPr>
      </w:pPr>
      <w:r w:rsidRPr="005A0818">
        <w:rPr>
          <w:rFonts w:asciiTheme="minorHAnsi" w:hAnsiTheme="minorHAnsi" w:cstheme="minorHAnsi"/>
          <w:lang w:eastAsia="en-US"/>
        </w:rPr>
        <w:t xml:space="preserve">Elles ont pour but de planifier et coordonner les travaux des concessionnaires en interface avec les opérations </w:t>
      </w:r>
      <w:r w:rsidR="00E16DA4" w:rsidRPr="005A0818">
        <w:rPr>
          <w:rFonts w:asciiTheme="minorHAnsi" w:hAnsiTheme="minorHAnsi" w:cstheme="minorHAnsi"/>
          <w:lang w:eastAsia="en-US"/>
        </w:rPr>
        <w:t>de construction.</w:t>
      </w:r>
    </w:p>
    <w:p w14:paraId="5BED7920" w14:textId="77777777" w:rsidR="00452216" w:rsidRPr="005A0818" w:rsidRDefault="00452216" w:rsidP="002C39BB">
      <w:pPr>
        <w:ind w:left="0" w:right="101"/>
        <w:rPr>
          <w:rFonts w:asciiTheme="minorHAnsi" w:hAnsiTheme="minorHAnsi" w:cstheme="minorHAnsi"/>
          <w:lang w:eastAsia="en-US"/>
        </w:rPr>
      </w:pPr>
    </w:p>
    <w:p w14:paraId="41216553" w14:textId="51A83604" w:rsidR="00103347" w:rsidRPr="005A0818" w:rsidRDefault="00103347"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Elles sont </w:t>
      </w:r>
      <w:r w:rsidR="000A55E3" w:rsidRPr="005A0818">
        <w:rPr>
          <w:rFonts w:asciiTheme="minorHAnsi" w:hAnsiTheme="minorHAnsi" w:cstheme="minorHAnsi"/>
          <w:lang w:eastAsia="en-US"/>
        </w:rPr>
        <w:t>organisées par la cellule de coordination et pilotées</w:t>
      </w:r>
      <w:r w:rsidRPr="005A0818">
        <w:rPr>
          <w:rFonts w:asciiTheme="minorHAnsi" w:hAnsiTheme="minorHAnsi" w:cstheme="minorHAnsi"/>
          <w:lang w:eastAsia="en-US"/>
        </w:rPr>
        <w:t xml:space="preserve"> par l’OPC-IC </w:t>
      </w:r>
      <w:r w:rsidR="007B0770" w:rsidRPr="005A0818">
        <w:rPr>
          <w:rFonts w:asciiTheme="minorHAnsi" w:hAnsiTheme="minorHAnsi" w:cstheme="minorHAnsi"/>
          <w:lang w:eastAsia="en-US"/>
        </w:rPr>
        <w:t>en concertation avec le CSPS-IC.</w:t>
      </w:r>
    </w:p>
    <w:p w14:paraId="571EF52E" w14:textId="77777777" w:rsidR="00103347" w:rsidRPr="005A0818" w:rsidRDefault="00103347" w:rsidP="002C39BB">
      <w:pPr>
        <w:ind w:left="0" w:right="101"/>
        <w:rPr>
          <w:rFonts w:asciiTheme="minorHAnsi" w:hAnsiTheme="minorHAnsi" w:cstheme="minorHAnsi"/>
          <w:lang w:eastAsia="en-US"/>
        </w:rPr>
      </w:pPr>
    </w:p>
    <w:p w14:paraId="48D92711" w14:textId="77777777" w:rsidR="00FA709A" w:rsidRPr="005A0818" w:rsidRDefault="00FA709A" w:rsidP="00FA709A">
      <w:pPr>
        <w:ind w:left="0" w:right="101"/>
        <w:rPr>
          <w:rFonts w:asciiTheme="minorHAnsi" w:hAnsiTheme="minorHAnsi" w:cstheme="minorHAnsi"/>
          <w:lang w:eastAsia="en-US"/>
        </w:rPr>
      </w:pPr>
      <w:r w:rsidRPr="005A0818">
        <w:rPr>
          <w:rFonts w:asciiTheme="minorHAnsi" w:hAnsiTheme="minorHAnsi" w:cstheme="minorHAnsi"/>
          <w:lang w:eastAsia="en-US"/>
        </w:rPr>
        <w:t>Procédé itératif à chaque lancement d’une nouvelle zone à aménager ou d’une nouvelle opération de construction sur une parcelle (possibilité de regrouper plusieurs opérateurs)</w:t>
      </w:r>
    </w:p>
    <w:p w14:paraId="0569D9E7" w14:textId="77777777" w:rsidR="00FA709A" w:rsidRPr="005A0818" w:rsidRDefault="00FA709A" w:rsidP="002C39BB">
      <w:pPr>
        <w:ind w:left="0" w:right="101"/>
        <w:rPr>
          <w:rFonts w:asciiTheme="minorHAnsi" w:hAnsiTheme="minorHAnsi" w:cstheme="minorHAnsi"/>
          <w:sz w:val="18"/>
          <w:szCs w:val="18"/>
          <w:lang w:eastAsia="en-US"/>
        </w:rPr>
      </w:pPr>
    </w:p>
    <w:p w14:paraId="2B12D725" w14:textId="49D31FA0" w:rsidR="00A4435F" w:rsidRPr="005A0818" w:rsidRDefault="00A4435F" w:rsidP="00A4435F">
      <w:pPr>
        <w:ind w:left="0"/>
        <w:rPr>
          <w:rFonts w:asciiTheme="minorHAnsi" w:eastAsia="Raleway" w:hAnsiTheme="minorHAnsi" w:cstheme="minorHAnsi"/>
          <w:b/>
          <w:bCs/>
          <w:u w:val="single"/>
        </w:rPr>
      </w:pPr>
      <w:r w:rsidRPr="005A0818">
        <w:rPr>
          <w:rFonts w:asciiTheme="minorHAnsi" w:eastAsia="Raleway" w:hAnsiTheme="minorHAnsi" w:cstheme="minorHAnsi"/>
          <w:b/>
          <w:bCs/>
          <w:u w:val="single"/>
        </w:rPr>
        <w:t>En phase de préparation des travaux</w:t>
      </w:r>
      <w:r w:rsidR="00FA4D8D" w:rsidRPr="005A0818">
        <w:rPr>
          <w:rFonts w:asciiTheme="minorHAnsi" w:eastAsia="Raleway" w:hAnsiTheme="minorHAnsi" w:cstheme="minorHAnsi"/>
          <w:b/>
          <w:bCs/>
          <w:u w:val="single"/>
        </w:rPr>
        <w:t xml:space="preserve"> de l’opération de construction</w:t>
      </w:r>
    </w:p>
    <w:p w14:paraId="721AE431" w14:textId="77777777" w:rsidR="009F4082" w:rsidRPr="005A0818" w:rsidRDefault="009F4082" w:rsidP="00A4435F">
      <w:pPr>
        <w:ind w:left="0"/>
        <w:rPr>
          <w:rFonts w:asciiTheme="minorHAnsi" w:eastAsia="Raleway" w:hAnsiTheme="minorHAnsi" w:cstheme="minorHAnsi"/>
          <w:b/>
          <w:bCs/>
          <w:u w:val="single"/>
        </w:rPr>
      </w:pPr>
    </w:p>
    <w:p w14:paraId="0CD4714C" w14:textId="433B445C" w:rsidR="00A4435F" w:rsidRPr="005A0818" w:rsidRDefault="00A4435F" w:rsidP="00A4435F">
      <w:pPr>
        <w:pStyle w:val="Paragraphedeliste"/>
        <w:numPr>
          <w:ilvl w:val="0"/>
          <w:numId w:val="65"/>
        </w:numPr>
        <w:spacing w:after="160" w:line="279" w:lineRule="auto"/>
        <w:contextualSpacing/>
        <w:jc w:val="left"/>
        <w:rPr>
          <w:rFonts w:asciiTheme="minorHAnsi" w:eastAsia="Raleway" w:hAnsiTheme="minorHAnsi" w:cstheme="minorHAnsi"/>
          <w:color w:val="4E4E50" w:themeColor="text1"/>
        </w:rPr>
      </w:pPr>
      <w:r w:rsidRPr="005A0818">
        <w:rPr>
          <w:rFonts w:asciiTheme="minorHAnsi" w:eastAsia="Raleway" w:hAnsiTheme="minorHAnsi" w:cstheme="minorHAnsi"/>
          <w:color w:val="4E4E50" w:themeColor="text1"/>
        </w:rPr>
        <w:t xml:space="preserve">Etablir la </w:t>
      </w:r>
      <w:r w:rsidRPr="005A0818">
        <w:rPr>
          <w:rFonts w:asciiTheme="minorHAnsi" w:eastAsia="Raleway" w:hAnsiTheme="minorHAnsi" w:cstheme="minorHAnsi"/>
          <w:b/>
          <w:bCs/>
          <w:color w:val="4E4E50" w:themeColor="text1"/>
        </w:rPr>
        <w:t>liste de tous les concessionnaires et des entreprises intervenantes</w:t>
      </w:r>
      <w:r w:rsidRPr="005A0818">
        <w:rPr>
          <w:rFonts w:asciiTheme="minorHAnsi" w:eastAsia="Raleway" w:hAnsiTheme="minorHAnsi" w:cstheme="minorHAnsi"/>
          <w:color w:val="4E4E50" w:themeColor="text1"/>
        </w:rPr>
        <w:t xml:space="preserve"> (avec coordonnées complètes)</w:t>
      </w:r>
    </w:p>
    <w:p w14:paraId="4217B346" w14:textId="77777777" w:rsidR="00A4435F" w:rsidRPr="005A0818" w:rsidRDefault="00A4435F" w:rsidP="00A4435F">
      <w:pPr>
        <w:pStyle w:val="Paragraphedeliste"/>
        <w:numPr>
          <w:ilvl w:val="0"/>
          <w:numId w:val="65"/>
        </w:numPr>
        <w:spacing w:after="160" w:line="279" w:lineRule="auto"/>
        <w:contextualSpacing/>
        <w:jc w:val="left"/>
        <w:rPr>
          <w:rFonts w:asciiTheme="minorHAnsi" w:eastAsia="Raleway" w:hAnsiTheme="minorHAnsi" w:cstheme="minorHAnsi"/>
          <w:color w:val="4E4E50" w:themeColor="text1"/>
        </w:rPr>
      </w:pPr>
      <w:r w:rsidRPr="005A0818">
        <w:rPr>
          <w:rFonts w:asciiTheme="minorHAnsi" w:eastAsia="Raleway" w:hAnsiTheme="minorHAnsi" w:cstheme="minorHAnsi"/>
          <w:color w:val="4E4E50" w:themeColor="text1"/>
        </w:rPr>
        <w:t xml:space="preserve">Définir le </w:t>
      </w:r>
      <w:r w:rsidRPr="005A0818">
        <w:rPr>
          <w:rFonts w:asciiTheme="minorHAnsi" w:eastAsia="Raleway" w:hAnsiTheme="minorHAnsi" w:cstheme="minorHAnsi"/>
          <w:b/>
          <w:bCs/>
          <w:color w:val="4E4E50" w:themeColor="text1"/>
        </w:rPr>
        <w:t>planning des besoins d’interventions de raccordement</w:t>
      </w:r>
      <w:r w:rsidRPr="005A0818">
        <w:rPr>
          <w:rFonts w:asciiTheme="minorHAnsi" w:eastAsia="Raleway" w:hAnsiTheme="minorHAnsi" w:cstheme="minorHAnsi"/>
          <w:color w:val="4E4E50" w:themeColor="text1"/>
        </w:rPr>
        <w:t>, lot par lot. L’opérateur définit ses besoins (puissance, délais, etc.)</w:t>
      </w:r>
    </w:p>
    <w:p w14:paraId="58C5BFAE" w14:textId="77777777" w:rsidR="00A4435F" w:rsidRPr="005A0818" w:rsidRDefault="00A4435F" w:rsidP="00A4435F">
      <w:pPr>
        <w:pStyle w:val="Paragraphedeliste"/>
        <w:numPr>
          <w:ilvl w:val="0"/>
          <w:numId w:val="65"/>
        </w:numPr>
        <w:spacing w:after="160" w:line="279" w:lineRule="auto"/>
        <w:contextualSpacing/>
        <w:jc w:val="left"/>
        <w:rPr>
          <w:rFonts w:asciiTheme="minorHAnsi" w:eastAsia="Raleway" w:hAnsiTheme="minorHAnsi" w:cstheme="minorHAnsi"/>
          <w:color w:val="4E4E50" w:themeColor="text1"/>
        </w:rPr>
      </w:pPr>
      <w:r w:rsidRPr="005A0818">
        <w:rPr>
          <w:rFonts w:asciiTheme="minorHAnsi" w:eastAsia="Raleway" w:hAnsiTheme="minorHAnsi" w:cstheme="minorHAnsi"/>
          <w:color w:val="4E4E50" w:themeColor="text1"/>
        </w:rPr>
        <w:t xml:space="preserve">Réaliser une </w:t>
      </w:r>
      <w:r w:rsidRPr="005A0818">
        <w:rPr>
          <w:rFonts w:asciiTheme="minorHAnsi" w:eastAsia="Raleway" w:hAnsiTheme="minorHAnsi" w:cstheme="minorHAnsi"/>
          <w:b/>
          <w:bCs/>
          <w:color w:val="4E4E50" w:themeColor="text1"/>
        </w:rPr>
        <w:t>réunion de lancement</w:t>
      </w:r>
      <w:r w:rsidRPr="005A0818">
        <w:rPr>
          <w:rFonts w:asciiTheme="minorHAnsi" w:eastAsia="Raleway" w:hAnsiTheme="minorHAnsi" w:cstheme="minorHAnsi"/>
          <w:color w:val="4E4E50" w:themeColor="text1"/>
        </w:rPr>
        <w:t xml:space="preserve"> avec tous les concessionnaires et les opérateurs pour définir les modalités de fonctionnement au sein de la cellule de coordination – Voir ordre du jour type.</w:t>
      </w:r>
    </w:p>
    <w:p w14:paraId="35575260" w14:textId="5C07495A" w:rsidR="00A4435F" w:rsidRPr="005A0818" w:rsidRDefault="00A4435F" w:rsidP="00A4435F">
      <w:pPr>
        <w:ind w:left="0"/>
        <w:rPr>
          <w:rFonts w:asciiTheme="minorHAnsi" w:eastAsia="Raleway" w:hAnsiTheme="minorHAnsi" w:cstheme="minorHAnsi"/>
          <w:b/>
          <w:bCs/>
          <w:u w:val="single"/>
        </w:rPr>
      </w:pPr>
      <w:r w:rsidRPr="005A0818">
        <w:rPr>
          <w:rFonts w:asciiTheme="minorHAnsi" w:eastAsia="Raleway" w:hAnsiTheme="minorHAnsi" w:cstheme="minorHAnsi"/>
          <w:b/>
          <w:bCs/>
          <w:u w:val="single"/>
        </w:rPr>
        <w:t>En phase de réalisation des travaux</w:t>
      </w:r>
      <w:r w:rsidR="00FA4D8D" w:rsidRPr="005A0818">
        <w:rPr>
          <w:rFonts w:asciiTheme="minorHAnsi" w:eastAsia="Raleway" w:hAnsiTheme="minorHAnsi" w:cstheme="minorHAnsi"/>
          <w:b/>
          <w:bCs/>
          <w:u w:val="single"/>
        </w:rPr>
        <w:t xml:space="preserve"> de l’opération de construction</w:t>
      </w:r>
    </w:p>
    <w:p w14:paraId="3E1381FF" w14:textId="77777777" w:rsidR="009F4082" w:rsidRPr="005A0818" w:rsidRDefault="009F4082" w:rsidP="00A4435F">
      <w:pPr>
        <w:ind w:left="0"/>
        <w:rPr>
          <w:rFonts w:asciiTheme="minorHAnsi" w:eastAsia="Raleway" w:hAnsiTheme="minorHAnsi" w:cstheme="minorHAnsi"/>
          <w:b/>
          <w:bCs/>
          <w:u w:val="single"/>
        </w:rPr>
      </w:pPr>
    </w:p>
    <w:p w14:paraId="2E5170D0" w14:textId="77777777" w:rsidR="00454926" w:rsidRPr="005A0818" w:rsidRDefault="00A4435F" w:rsidP="0097287D">
      <w:pPr>
        <w:pStyle w:val="Paragraphedeliste"/>
        <w:numPr>
          <w:ilvl w:val="0"/>
          <w:numId w:val="65"/>
        </w:numPr>
        <w:spacing w:after="160" w:line="279" w:lineRule="auto"/>
        <w:ind w:left="708"/>
        <w:contextualSpacing/>
        <w:jc w:val="left"/>
        <w:rPr>
          <w:rFonts w:asciiTheme="minorHAnsi" w:eastAsia="Raleway" w:hAnsiTheme="minorHAnsi" w:cstheme="minorHAnsi"/>
          <w:color w:val="4E4E50" w:themeColor="text1"/>
        </w:rPr>
      </w:pPr>
      <w:r w:rsidRPr="005A0818">
        <w:rPr>
          <w:rFonts w:asciiTheme="minorHAnsi" w:eastAsia="Raleway" w:hAnsiTheme="minorHAnsi" w:cstheme="minorHAnsi"/>
          <w:color w:val="4E4E50" w:themeColor="text1"/>
        </w:rPr>
        <w:t xml:space="preserve">Réaliser des </w:t>
      </w:r>
      <w:r w:rsidRPr="005A0818">
        <w:rPr>
          <w:rFonts w:asciiTheme="minorHAnsi" w:eastAsia="Raleway" w:hAnsiTheme="minorHAnsi" w:cstheme="minorHAnsi"/>
          <w:b/>
          <w:bCs/>
          <w:color w:val="4E4E50" w:themeColor="text1"/>
        </w:rPr>
        <w:t>réunions de suivi en cours de travaux</w:t>
      </w:r>
      <w:r w:rsidRPr="005A0818">
        <w:rPr>
          <w:rFonts w:asciiTheme="minorHAnsi" w:eastAsia="Raleway" w:hAnsiTheme="minorHAnsi" w:cstheme="minorHAnsi"/>
          <w:color w:val="4E4E50" w:themeColor="text1"/>
        </w:rPr>
        <w:t xml:space="preserve"> pour actualiser les besoins et la prise en compte par les concessionnaires, aménageurs et opérateurs</w:t>
      </w:r>
    </w:p>
    <w:p w14:paraId="02B5D2B2" w14:textId="1CACDAC5" w:rsidR="00A4435F" w:rsidRPr="005A0818" w:rsidRDefault="00A4435F" w:rsidP="00454926">
      <w:pPr>
        <w:pStyle w:val="Paragraphedeliste"/>
        <w:spacing w:after="160" w:line="279" w:lineRule="auto"/>
        <w:ind w:left="708"/>
        <w:contextualSpacing/>
        <w:jc w:val="left"/>
        <w:rPr>
          <w:rFonts w:asciiTheme="minorHAnsi" w:eastAsia="Raleway" w:hAnsiTheme="minorHAnsi" w:cstheme="minorHAnsi"/>
          <w:color w:val="4E4E50" w:themeColor="text1"/>
        </w:rPr>
      </w:pPr>
      <w:r w:rsidRPr="005A0818">
        <w:rPr>
          <w:rFonts w:asciiTheme="minorHAnsi" w:eastAsia="Raleway" w:hAnsiTheme="minorHAnsi" w:cstheme="minorHAnsi"/>
          <w:b/>
          <w:bCs/>
          <w:color w:val="4E4E50" w:themeColor="text1"/>
        </w:rPr>
        <w:t>Réunion « M-6 mois » avant la fin des travaux de construction</w:t>
      </w:r>
      <w:r w:rsidRPr="005A0818">
        <w:rPr>
          <w:rFonts w:asciiTheme="minorHAnsi" w:eastAsia="Raleway" w:hAnsiTheme="minorHAnsi" w:cstheme="minorHAnsi"/>
          <w:color w:val="4E4E50" w:themeColor="text1"/>
        </w:rPr>
        <w:t xml:space="preserve"> : l’OPC Inter-chantiers initie une </w:t>
      </w:r>
      <w:r w:rsidRPr="005A0818">
        <w:rPr>
          <w:rFonts w:asciiTheme="minorHAnsi" w:eastAsia="Raleway" w:hAnsiTheme="minorHAnsi" w:cstheme="minorHAnsi"/>
          <w:b/>
          <w:bCs/>
          <w:color w:val="4E4E50" w:themeColor="text1"/>
        </w:rPr>
        <w:t xml:space="preserve">réunion de coordination </w:t>
      </w:r>
      <w:r w:rsidRPr="005A0818">
        <w:rPr>
          <w:rFonts w:asciiTheme="minorHAnsi" w:eastAsia="Raleway" w:hAnsiTheme="minorHAnsi" w:cstheme="minorHAnsi"/>
          <w:color w:val="4E4E50" w:themeColor="text1"/>
        </w:rPr>
        <w:t>pour préparer les travaux de raccordement par le concessionnaire</w:t>
      </w:r>
    </w:p>
    <w:p w14:paraId="1460AA25" w14:textId="7A111AFA" w:rsidR="00A4435F" w:rsidRPr="005A0818" w:rsidRDefault="00A4435F" w:rsidP="00A4435F">
      <w:pPr>
        <w:pStyle w:val="Paragraphedeliste"/>
        <w:numPr>
          <w:ilvl w:val="0"/>
          <w:numId w:val="65"/>
        </w:numPr>
        <w:spacing w:after="160" w:line="279" w:lineRule="auto"/>
        <w:contextualSpacing/>
        <w:jc w:val="left"/>
        <w:rPr>
          <w:rFonts w:asciiTheme="minorHAnsi" w:eastAsia="Raleway" w:hAnsiTheme="minorHAnsi" w:cstheme="minorHAnsi"/>
          <w:color w:val="4E4E50" w:themeColor="text1"/>
        </w:rPr>
      </w:pPr>
      <w:r w:rsidRPr="005A0818">
        <w:rPr>
          <w:rFonts w:asciiTheme="minorHAnsi" w:eastAsia="Raleway" w:hAnsiTheme="minorHAnsi" w:cstheme="minorHAnsi"/>
          <w:b/>
          <w:bCs/>
          <w:color w:val="4E4E50" w:themeColor="text1"/>
        </w:rPr>
        <w:t xml:space="preserve">Avant toute intervention : réaliser une Visite d’inspection commune </w:t>
      </w:r>
      <w:r w:rsidRPr="005A0818">
        <w:rPr>
          <w:rFonts w:asciiTheme="minorHAnsi" w:eastAsia="Raleway" w:hAnsiTheme="minorHAnsi" w:cstheme="minorHAnsi"/>
          <w:color w:val="4E4E50" w:themeColor="text1"/>
        </w:rPr>
        <w:t xml:space="preserve">organisée par le CSPS avec le concessionnaire et l’entreprise de travaux en amont de l’intervention avec rédaction </w:t>
      </w:r>
      <w:r w:rsidR="00466575" w:rsidRPr="005A0818">
        <w:rPr>
          <w:rFonts w:asciiTheme="minorHAnsi" w:eastAsia="Raleway" w:hAnsiTheme="minorHAnsi" w:cstheme="minorHAnsi"/>
          <w:color w:val="4E4E50" w:themeColor="text1"/>
        </w:rPr>
        <w:t>du</w:t>
      </w:r>
      <w:r w:rsidRPr="005A0818">
        <w:rPr>
          <w:rFonts w:asciiTheme="minorHAnsi" w:eastAsia="Raleway" w:hAnsiTheme="minorHAnsi" w:cstheme="minorHAnsi"/>
          <w:color w:val="4E4E50" w:themeColor="text1"/>
        </w:rPr>
        <w:t xml:space="preserve"> PPSPS </w:t>
      </w:r>
      <w:r w:rsidR="00466575" w:rsidRPr="005A0818">
        <w:rPr>
          <w:rFonts w:asciiTheme="minorHAnsi" w:eastAsia="Raleway" w:hAnsiTheme="minorHAnsi" w:cstheme="minorHAnsi"/>
          <w:color w:val="4E4E50" w:themeColor="text1"/>
        </w:rPr>
        <w:t>associé</w:t>
      </w:r>
    </w:p>
    <w:p w14:paraId="5832CE24" w14:textId="77777777" w:rsidR="00A4435F" w:rsidRPr="005A0818" w:rsidRDefault="00A4435F" w:rsidP="00A4435F">
      <w:pPr>
        <w:pStyle w:val="Paragraphedeliste"/>
        <w:numPr>
          <w:ilvl w:val="0"/>
          <w:numId w:val="65"/>
        </w:numPr>
        <w:spacing w:after="160" w:line="279" w:lineRule="auto"/>
        <w:contextualSpacing/>
        <w:jc w:val="left"/>
        <w:rPr>
          <w:rFonts w:asciiTheme="minorHAnsi" w:eastAsia="Raleway" w:hAnsiTheme="minorHAnsi" w:cstheme="minorHAnsi"/>
          <w:b/>
          <w:bCs/>
          <w:color w:val="4E4E50" w:themeColor="text1"/>
        </w:rPr>
      </w:pPr>
      <w:r w:rsidRPr="005A0818">
        <w:rPr>
          <w:rFonts w:asciiTheme="minorHAnsi" w:eastAsia="Raleway" w:hAnsiTheme="minorHAnsi" w:cstheme="minorHAnsi"/>
          <w:b/>
          <w:bCs/>
          <w:color w:val="4E4E50" w:themeColor="text1"/>
        </w:rPr>
        <w:t>Validation de l’intervention par l’OPC Inter-chantiers</w:t>
      </w:r>
    </w:p>
    <w:p w14:paraId="77CEE11F" w14:textId="77777777" w:rsidR="00FA709A" w:rsidRPr="005A0818" w:rsidRDefault="00FA709A" w:rsidP="002C39BB">
      <w:pPr>
        <w:ind w:left="0" w:right="101"/>
        <w:rPr>
          <w:rFonts w:asciiTheme="minorHAnsi" w:hAnsiTheme="minorHAnsi" w:cstheme="minorHAnsi"/>
          <w:lang w:eastAsia="en-US"/>
        </w:rPr>
      </w:pPr>
    </w:p>
    <w:p w14:paraId="1354BA54" w14:textId="7806BF81" w:rsidR="00117A5B" w:rsidRPr="001F3086" w:rsidRDefault="00117A5B" w:rsidP="002C39BB">
      <w:pPr>
        <w:ind w:left="0" w:right="101"/>
        <w:rPr>
          <w:rFonts w:asciiTheme="minorHAnsi" w:hAnsiTheme="minorHAnsi" w:cstheme="minorHAnsi"/>
          <w:lang w:eastAsia="en-US"/>
        </w:rPr>
      </w:pPr>
      <w:r w:rsidRPr="005A0818">
        <w:rPr>
          <w:rFonts w:asciiTheme="minorHAnsi" w:hAnsiTheme="minorHAnsi" w:cstheme="minorHAnsi"/>
          <w:highlight w:val="cyan"/>
          <w:lang w:eastAsia="en-US"/>
        </w:rPr>
        <w:t xml:space="preserve">Voir livrable « Processus </w:t>
      </w:r>
      <w:r w:rsidR="001C62C7" w:rsidRPr="005A0818">
        <w:rPr>
          <w:rFonts w:asciiTheme="minorHAnsi" w:hAnsiTheme="minorHAnsi" w:cstheme="minorHAnsi"/>
          <w:highlight w:val="cyan"/>
          <w:lang w:eastAsia="en-US"/>
        </w:rPr>
        <w:t xml:space="preserve">Intervention des </w:t>
      </w:r>
      <w:r w:rsidR="001C62C7" w:rsidRPr="001F3086">
        <w:rPr>
          <w:rFonts w:asciiTheme="minorHAnsi" w:hAnsiTheme="minorHAnsi" w:cstheme="minorHAnsi"/>
          <w:highlight w:val="cyan"/>
          <w:lang w:eastAsia="en-US"/>
        </w:rPr>
        <w:t xml:space="preserve">concessionnaires » - </w:t>
      </w:r>
      <w:r w:rsidR="00EF666F" w:rsidRPr="001F3086">
        <w:rPr>
          <w:rStyle w:val="cf01"/>
          <w:rFonts w:asciiTheme="minorHAnsi" w:hAnsiTheme="minorHAnsi" w:cstheme="minorHAnsi"/>
          <w:sz w:val="20"/>
          <w:szCs w:val="20"/>
          <w:highlight w:val="cyan"/>
        </w:rPr>
        <w:t>à télécharger sur Elence.fr</w:t>
      </w:r>
    </w:p>
    <w:p w14:paraId="4C78C318" w14:textId="77777777" w:rsidR="00103347" w:rsidRPr="005A0818" w:rsidRDefault="00103347" w:rsidP="002C39BB">
      <w:pPr>
        <w:ind w:left="0" w:right="101"/>
        <w:rPr>
          <w:rFonts w:asciiTheme="minorHAnsi" w:hAnsiTheme="minorHAnsi" w:cstheme="minorHAnsi"/>
          <w:lang w:eastAsia="en-US"/>
        </w:rPr>
      </w:pPr>
    </w:p>
    <w:p w14:paraId="4FE160C9" w14:textId="10719A68" w:rsidR="00103347" w:rsidRPr="005A0818" w:rsidRDefault="00103347" w:rsidP="00452216">
      <w:pPr>
        <w:pStyle w:val="Titre4"/>
        <w:tabs>
          <w:tab w:val="clear" w:pos="9227"/>
        </w:tabs>
        <w:ind w:left="851" w:right="101"/>
        <w:rPr>
          <w:rFonts w:cstheme="minorHAnsi"/>
        </w:rPr>
      </w:pPr>
      <w:bookmarkStart w:id="53" w:name="_Toc195084372"/>
      <w:r w:rsidRPr="005A0818">
        <w:rPr>
          <w:rFonts w:cstheme="minorHAnsi"/>
        </w:rPr>
        <w:t>CISSCT</w:t>
      </w:r>
      <w:r w:rsidR="00782082" w:rsidRPr="005A0818">
        <w:rPr>
          <w:rFonts w:cstheme="minorHAnsi"/>
        </w:rPr>
        <w:t xml:space="preserve"> propre à chaque opération</w:t>
      </w:r>
      <w:bookmarkEnd w:id="53"/>
    </w:p>
    <w:p w14:paraId="16FB1B42" w14:textId="3A98C65F" w:rsidR="00103347" w:rsidRPr="005A0818" w:rsidRDefault="00103347" w:rsidP="002C39BB">
      <w:pPr>
        <w:ind w:left="0" w:right="101"/>
        <w:rPr>
          <w:rFonts w:asciiTheme="minorHAnsi" w:hAnsiTheme="minorHAnsi" w:cstheme="minorHAnsi"/>
          <w:lang w:eastAsia="en-US"/>
        </w:rPr>
      </w:pPr>
      <w:r w:rsidRPr="005A0818">
        <w:rPr>
          <w:rFonts w:asciiTheme="minorHAnsi" w:hAnsiTheme="minorHAnsi" w:cstheme="minorHAnsi"/>
          <w:lang w:eastAsia="en-US"/>
        </w:rPr>
        <w:t>Le CISSCT est le Collège Interentreprises de Sécurité, de Santé et des Conditions de Travail</w:t>
      </w:r>
      <w:r w:rsidR="00452216" w:rsidRPr="005A0818">
        <w:rPr>
          <w:rFonts w:asciiTheme="minorHAnsi" w:hAnsiTheme="minorHAnsi" w:cstheme="minorHAnsi"/>
          <w:lang w:eastAsia="en-US"/>
        </w:rPr>
        <w:t xml:space="preserve"> qui doit être mis en place </w:t>
      </w:r>
      <w:r w:rsidR="002B1744" w:rsidRPr="005A0818">
        <w:rPr>
          <w:rFonts w:asciiTheme="minorHAnsi" w:hAnsiTheme="minorHAnsi" w:cstheme="minorHAnsi"/>
          <w:lang w:eastAsia="en-US"/>
        </w:rPr>
        <w:t>pour des opérations relevant d’</w:t>
      </w:r>
      <w:r w:rsidRPr="005A0818">
        <w:rPr>
          <w:rFonts w:asciiTheme="minorHAnsi" w:hAnsiTheme="minorHAnsi" w:cstheme="minorHAnsi"/>
          <w:lang w:eastAsia="en-US"/>
        </w:rPr>
        <w:t>une coordination SPS de niveau 1.</w:t>
      </w:r>
    </w:p>
    <w:p w14:paraId="5D646CD9" w14:textId="3E5CEB38" w:rsidR="00782082" w:rsidRPr="005A0818" w:rsidRDefault="00782082" w:rsidP="002C39BB">
      <w:pPr>
        <w:ind w:left="0" w:right="101"/>
        <w:rPr>
          <w:rFonts w:asciiTheme="minorHAnsi" w:hAnsiTheme="minorHAnsi" w:cstheme="minorHAnsi"/>
          <w:lang w:eastAsia="en-US"/>
        </w:rPr>
      </w:pPr>
      <w:r w:rsidRPr="005A0818">
        <w:rPr>
          <w:rFonts w:asciiTheme="minorHAnsi" w:hAnsiTheme="minorHAnsi" w:cstheme="minorHAnsi"/>
          <w:b/>
          <w:bCs/>
          <w:lang w:eastAsia="en-US"/>
        </w:rPr>
        <w:lastRenderedPageBreak/>
        <w:t xml:space="preserve">L’ordre du jour de chaque CISSCT devra </w:t>
      </w:r>
      <w:r w:rsidR="00EA4776" w:rsidRPr="005A0818">
        <w:rPr>
          <w:rFonts w:asciiTheme="minorHAnsi" w:hAnsiTheme="minorHAnsi" w:cstheme="minorHAnsi"/>
          <w:b/>
          <w:bCs/>
          <w:lang w:eastAsia="en-US"/>
        </w:rPr>
        <w:t xml:space="preserve">prévoir un point sur la coactivité </w:t>
      </w:r>
      <w:proofErr w:type="spellStart"/>
      <w:r w:rsidR="00EA4776" w:rsidRPr="005A0818">
        <w:rPr>
          <w:rFonts w:asciiTheme="minorHAnsi" w:hAnsiTheme="minorHAnsi" w:cstheme="minorHAnsi"/>
          <w:b/>
          <w:bCs/>
          <w:lang w:eastAsia="en-US"/>
        </w:rPr>
        <w:t>inter-chantiers</w:t>
      </w:r>
      <w:proofErr w:type="spellEnd"/>
      <w:r w:rsidR="00EA4776" w:rsidRPr="005A0818">
        <w:rPr>
          <w:rFonts w:asciiTheme="minorHAnsi" w:hAnsiTheme="minorHAnsi" w:cstheme="minorHAnsi"/>
          <w:lang w:eastAsia="en-US"/>
        </w:rPr>
        <w:t xml:space="preserve"> dans le périmètre du secteur aménagé</w:t>
      </w:r>
      <w:r w:rsidR="002B1744" w:rsidRPr="005A0818">
        <w:rPr>
          <w:rFonts w:asciiTheme="minorHAnsi" w:hAnsiTheme="minorHAnsi" w:cstheme="minorHAnsi"/>
          <w:lang w:eastAsia="en-US"/>
        </w:rPr>
        <w:t xml:space="preserve"> dans le cadre des risques exportés et importés.</w:t>
      </w:r>
    </w:p>
    <w:p w14:paraId="1FB137D4" w14:textId="431E3AD9" w:rsidR="00EA4776" w:rsidRPr="005A0818" w:rsidRDefault="00EA4776" w:rsidP="002C39BB">
      <w:pPr>
        <w:ind w:left="0" w:right="101"/>
        <w:rPr>
          <w:rFonts w:asciiTheme="minorHAnsi" w:hAnsiTheme="minorHAnsi" w:cstheme="minorHAnsi"/>
          <w:lang w:eastAsia="en-US"/>
        </w:rPr>
      </w:pPr>
      <w:r w:rsidRPr="005A0818">
        <w:rPr>
          <w:rFonts w:asciiTheme="minorHAnsi" w:hAnsiTheme="minorHAnsi" w:cstheme="minorHAnsi"/>
          <w:lang w:eastAsia="en-US"/>
        </w:rPr>
        <w:t>En cas d’éléments particuliers</w:t>
      </w:r>
      <w:r w:rsidR="00547E48" w:rsidRPr="005A0818">
        <w:rPr>
          <w:rFonts w:asciiTheme="minorHAnsi" w:hAnsiTheme="minorHAnsi" w:cstheme="minorHAnsi"/>
          <w:lang w:eastAsia="en-US"/>
        </w:rPr>
        <w:t xml:space="preserve">, le CSPS de l’opération concerné fera remonter l’information au CSPS-IC pour information et traitement </w:t>
      </w:r>
      <w:r w:rsidR="008A1ABA" w:rsidRPr="005A0818">
        <w:rPr>
          <w:rFonts w:asciiTheme="minorHAnsi" w:hAnsiTheme="minorHAnsi" w:cstheme="minorHAnsi"/>
          <w:lang w:eastAsia="en-US"/>
        </w:rPr>
        <w:t>le cas échéant</w:t>
      </w:r>
      <w:r w:rsidR="00547E48" w:rsidRPr="005A0818">
        <w:rPr>
          <w:rFonts w:asciiTheme="minorHAnsi" w:hAnsiTheme="minorHAnsi" w:cstheme="minorHAnsi"/>
          <w:lang w:eastAsia="en-US"/>
        </w:rPr>
        <w:t>.</w:t>
      </w:r>
    </w:p>
    <w:p w14:paraId="56F306E5" w14:textId="77777777" w:rsidR="00103347" w:rsidRPr="005A0818" w:rsidRDefault="00103347" w:rsidP="002C39BB">
      <w:pPr>
        <w:ind w:left="0" w:right="101"/>
        <w:rPr>
          <w:rFonts w:asciiTheme="minorHAnsi" w:hAnsiTheme="minorHAnsi" w:cstheme="minorHAnsi"/>
          <w:lang w:eastAsia="en-US"/>
        </w:rPr>
      </w:pPr>
    </w:p>
    <w:p w14:paraId="5799A75F" w14:textId="27F1C18A" w:rsidR="00604C97" w:rsidRPr="005A0818" w:rsidRDefault="00604C97" w:rsidP="001F3086">
      <w:pPr>
        <w:pStyle w:val="Titre3"/>
        <w:ind w:right="101"/>
        <w:rPr>
          <w:rFonts w:cstheme="minorHAnsi"/>
          <w:color w:val="0070C0"/>
          <w:lang w:eastAsia="en-US"/>
        </w:rPr>
      </w:pPr>
      <w:bookmarkStart w:id="54" w:name="_Toc184717917"/>
      <w:bookmarkStart w:id="55" w:name="_Toc195084373"/>
      <w:r w:rsidRPr="00C51457">
        <w:rPr>
          <w:rFonts w:cstheme="minorHAnsi"/>
          <w:color w:val="auto"/>
          <w:lang w:eastAsia="en-US"/>
        </w:rPr>
        <w:t xml:space="preserve">Les pièces écrites </w:t>
      </w:r>
      <w:r w:rsidR="00ED2CBD" w:rsidRPr="00C51457">
        <w:rPr>
          <w:rFonts w:cstheme="minorHAnsi"/>
          <w:color w:val="auto"/>
          <w:lang w:eastAsia="en-US"/>
        </w:rPr>
        <w:t>relatives à</w:t>
      </w:r>
      <w:r w:rsidRPr="00C51457">
        <w:rPr>
          <w:rFonts w:cstheme="minorHAnsi"/>
          <w:color w:val="auto"/>
          <w:lang w:eastAsia="en-US"/>
        </w:rPr>
        <w:t xml:space="preserve"> la coordination </w:t>
      </w:r>
      <w:proofErr w:type="spellStart"/>
      <w:r w:rsidRPr="00C51457">
        <w:rPr>
          <w:rFonts w:cstheme="minorHAnsi"/>
          <w:color w:val="auto"/>
          <w:lang w:eastAsia="en-US"/>
        </w:rPr>
        <w:t>inter-chantiers</w:t>
      </w:r>
      <w:bookmarkEnd w:id="54"/>
      <w:bookmarkEnd w:id="55"/>
      <w:proofErr w:type="spellEnd"/>
    </w:p>
    <w:p w14:paraId="3CB6D50F" w14:textId="3DFA5ED7" w:rsidR="00604C97" w:rsidRPr="001F3086" w:rsidRDefault="00634F70" w:rsidP="001F3086">
      <w:pPr>
        <w:pStyle w:val="pf0"/>
        <w:numPr>
          <w:ilvl w:val="0"/>
          <w:numId w:val="47"/>
        </w:numPr>
        <w:ind w:right="101"/>
        <w:jc w:val="both"/>
        <w:rPr>
          <w:rFonts w:asciiTheme="minorHAnsi" w:hAnsiTheme="minorHAnsi" w:cstheme="minorHAnsi"/>
          <w:sz w:val="20"/>
          <w:szCs w:val="20"/>
        </w:rPr>
      </w:pPr>
      <w:r w:rsidRPr="001F3086">
        <w:rPr>
          <w:rStyle w:val="cf01"/>
          <w:rFonts w:asciiTheme="minorHAnsi" w:hAnsiTheme="minorHAnsi" w:cstheme="minorHAnsi"/>
          <w:b/>
          <w:bCs/>
          <w:sz w:val="20"/>
          <w:szCs w:val="20"/>
        </w:rPr>
        <w:t>Le r</w:t>
      </w:r>
      <w:r w:rsidR="001B12DF" w:rsidRPr="001F3086">
        <w:rPr>
          <w:rStyle w:val="cf01"/>
          <w:rFonts w:asciiTheme="minorHAnsi" w:hAnsiTheme="minorHAnsi" w:cstheme="minorHAnsi"/>
          <w:b/>
          <w:bCs/>
          <w:sz w:val="20"/>
          <w:szCs w:val="20"/>
        </w:rPr>
        <w:t>è</w:t>
      </w:r>
      <w:r w:rsidR="00604C97" w:rsidRPr="001F3086">
        <w:rPr>
          <w:rStyle w:val="cf01"/>
          <w:rFonts w:asciiTheme="minorHAnsi" w:hAnsiTheme="minorHAnsi" w:cstheme="minorHAnsi"/>
          <w:b/>
          <w:bCs/>
          <w:sz w:val="20"/>
          <w:szCs w:val="20"/>
        </w:rPr>
        <w:t xml:space="preserve">glement </w:t>
      </w:r>
      <w:proofErr w:type="spellStart"/>
      <w:r w:rsidR="00604C97" w:rsidRPr="001F3086">
        <w:rPr>
          <w:rStyle w:val="cf01"/>
          <w:rFonts w:asciiTheme="minorHAnsi" w:hAnsiTheme="minorHAnsi" w:cstheme="minorHAnsi"/>
          <w:b/>
          <w:bCs/>
          <w:sz w:val="20"/>
          <w:szCs w:val="20"/>
        </w:rPr>
        <w:t>inter-chantiers</w:t>
      </w:r>
      <w:proofErr w:type="spellEnd"/>
      <w:r w:rsidR="00977EB7" w:rsidRPr="001F3086">
        <w:rPr>
          <w:rStyle w:val="cf01"/>
          <w:rFonts w:asciiTheme="minorHAnsi" w:hAnsiTheme="minorHAnsi" w:cstheme="minorHAnsi"/>
          <w:sz w:val="20"/>
          <w:szCs w:val="20"/>
        </w:rPr>
        <w:t xml:space="preserve"> (présent document)</w:t>
      </w:r>
    </w:p>
    <w:p w14:paraId="608EDBA6" w14:textId="4B056C26" w:rsidR="00495567" w:rsidRPr="001F3086" w:rsidRDefault="00634F70" w:rsidP="001F3086">
      <w:pPr>
        <w:pStyle w:val="pf0"/>
        <w:numPr>
          <w:ilvl w:val="0"/>
          <w:numId w:val="47"/>
        </w:numPr>
        <w:ind w:right="101"/>
        <w:jc w:val="both"/>
        <w:rPr>
          <w:rStyle w:val="cf01"/>
          <w:rFonts w:asciiTheme="minorHAnsi" w:hAnsiTheme="minorHAnsi" w:cstheme="minorHAnsi"/>
          <w:sz w:val="20"/>
          <w:szCs w:val="20"/>
        </w:rPr>
      </w:pPr>
      <w:r w:rsidRPr="001F3086">
        <w:rPr>
          <w:rStyle w:val="cf01"/>
          <w:rFonts w:asciiTheme="minorHAnsi" w:hAnsiTheme="minorHAnsi" w:cstheme="minorHAnsi"/>
          <w:b/>
          <w:bCs/>
          <w:sz w:val="20"/>
          <w:szCs w:val="20"/>
        </w:rPr>
        <w:t>La n</w:t>
      </w:r>
      <w:r w:rsidR="00604C97" w:rsidRPr="001F3086">
        <w:rPr>
          <w:rStyle w:val="cf01"/>
          <w:rFonts w:asciiTheme="minorHAnsi" w:hAnsiTheme="minorHAnsi" w:cstheme="minorHAnsi"/>
          <w:b/>
          <w:bCs/>
          <w:sz w:val="20"/>
          <w:szCs w:val="20"/>
        </w:rPr>
        <w:t xml:space="preserve">ote d’organisation </w:t>
      </w:r>
      <w:proofErr w:type="spellStart"/>
      <w:r w:rsidR="00604C97" w:rsidRPr="001F3086">
        <w:rPr>
          <w:rStyle w:val="cf01"/>
          <w:rFonts w:asciiTheme="minorHAnsi" w:hAnsiTheme="minorHAnsi" w:cstheme="minorHAnsi"/>
          <w:b/>
          <w:bCs/>
          <w:sz w:val="20"/>
          <w:szCs w:val="20"/>
        </w:rPr>
        <w:t>inter-chantiers</w:t>
      </w:r>
      <w:proofErr w:type="spellEnd"/>
      <w:r w:rsidR="00561929" w:rsidRPr="001F3086">
        <w:rPr>
          <w:rStyle w:val="cf01"/>
          <w:rFonts w:asciiTheme="minorHAnsi" w:hAnsiTheme="minorHAnsi" w:cstheme="minorHAnsi"/>
          <w:sz w:val="20"/>
          <w:szCs w:val="20"/>
        </w:rPr>
        <w:t>. Elle est</w:t>
      </w:r>
      <w:r w:rsidR="00495567" w:rsidRPr="001F3086">
        <w:rPr>
          <w:rStyle w:val="cf01"/>
          <w:rFonts w:asciiTheme="minorHAnsi" w:hAnsiTheme="minorHAnsi" w:cstheme="minorHAnsi"/>
          <w:sz w:val="20"/>
          <w:szCs w:val="20"/>
        </w:rPr>
        <w:t xml:space="preserve"> constituée</w:t>
      </w:r>
      <w:r w:rsidR="00561929" w:rsidRPr="001F3086">
        <w:rPr>
          <w:rStyle w:val="cf01"/>
          <w:rFonts w:asciiTheme="minorHAnsi" w:hAnsiTheme="minorHAnsi" w:cstheme="minorHAnsi"/>
          <w:sz w:val="20"/>
          <w:szCs w:val="20"/>
        </w:rPr>
        <w:t> :</w:t>
      </w:r>
    </w:p>
    <w:p w14:paraId="371DCD4F" w14:textId="1BF57E6A" w:rsidR="00561929" w:rsidRPr="001F3086" w:rsidRDefault="00977EB7" w:rsidP="001F3086">
      <w:pPr>
        <w:pStyle w:val="pf0"/>
        <w:numPr>
          <w:ilvl w:val="1"/>
          <w:numId w:val="47"/>
        </w:numPr>
        <w:ind w:right="101"/>
        <w:jc w:val="both"/>
        <w:rPr>
          <w:rStyle w:val="cf01"/>
          <w:rFonts w:asciiTheme="minorHAnsi" w:hAnsiTheme="minorHAnsi" w:cstheme="minorHAnsi"/>
          <w:sz w:val="20"/>
          <w:szCs w:val="20"/>
        </w:rPr>
      </w:pPr>
      <w:proofErr w:type="gramStart"/>
      <w:r w:rsidRPr="001F3086">
        <w:rPr>
          <w:rStyle w:val="cf01"/>
          <w:rFonts w:asciiTheme="minorHAnsi" w:hAnsiTheme="minorHAnsi" w:cstheme="minorHAnsi"/>
          <w:sz w:val="20"/>
          <w:szCs w:val="20"/>
        </w:rPr>
        <w:t>du</w:t>
      </w:r>
      <w:proofErr w:type="gramEnd"/>
      <w:r w:rsidRPr="001F3086">
        <w:rPr>
          <w:rStyle w:val="cf01"/>
          <w:rFonts w:asciiTheme="minorHAnsi" w:hAnsiTheme="minorHAnsi" w:cstheme="minorHAnsi"/>
          <w:sz w:val="20"/>
          <w:szCs w:val="20"/>
        </w:rPr>
        <w:t xml:space="preserve"> </w:t>
      </w:r>
      <w:r w:rsidRPr="001F3086">
        <w:rPr>
          <w:rStyle w:val="cf01"/>
          <w:rFonts w:asciiTheme="minorHAnsi" w:hAnsiTheme="minorHAnsi" w:cstheme="minorHAnsi"/>
          <w:b/>
          <w:bCs/>
          <w:sz w:val="20"/>
          <w:szCs w:val="20"/>
        </w:rPr>
        <w:t>c</w:t>
      </w:r>
      <w:r w:rsidR="00604C97" w:rsidRPr="001F3086">
        <w:rPr>
          <w:rStyle w:val="cf01"/>
          <w:rFonts w:asciiTheme="minorHAnsi" w:hAnsiTheme="minorHAnsi" w:cstheme="minorHAnsi"/>
          <w:b/>
          <w:bCs/>
          <w:sz w:val="20"/>
          <w:szCs w:val="20"/>
        </w:rPr>
        <w:t>arnet de phasage</w:t>
      </w:r>
      <w:r w:rsidR="004E15E1" w:rsidRPr="001F3086">
        <w:rPr>
          <w:rStyle w:val="cf01"/>
          <w:rFonts w:asciiTheme="minorHAnsi" w:hAnsiTheme="minorHAnsi" w:cstheme="minorHAnsi"/>
          <w:sz w:val="20"/>
          <w:szCs w:val="20"/>
        </w:rPr>
        <w:t xml:space="preserve"> </w:t>
      </w:r>
      <w:r w:rsidR="004E15E1" w:rsidRPr="001F3086">
        <w:rPr>
          <w:rStyle w:val="cf01"/>
          <w:rFonts w:asciiTheme="minorHAnsi" w:hAnsiTheme="minorHAnsi" w:cstheme="minorHAnsi"/>
          <w:sz w:val="20"/>
          <w:szCs w:val="20"/>
          <w:highlight w:val="cyan"/>
        </w:rPr>
        <w:t>(</w:t>
      </w:r>
      <w:proofErr w:type="spellStart"/>
      <w:r w:rsidR="004E15E1" w:rsidRPr="001F3086">
        <w:rPr>
          <w:rStyle w:val="cf01"/>
          <w:rFonts w:asciiTheme="minorHAnsi" w:hAnsiTheme="minorHAnsi" w:cstheme="minorHAnsi"/>
          <w:sz w:val="20"/>
          <w:szCs w:val="20"/>
          <w:highlight w:val="cyan"/>
        </w:rPr>
        <w:t>Check</w:t>
      </w:r>
      <w:r w:rsidR="000E7D63" w:rsidRPr="001F3086">
        <w:rPr>
          <w:rStyle w:val="cf01"/>
          <w:rFonts w:asciiTheme="minorHAnsi" w:hAnsiTheme="minorHAnsi" w:cstheme="minorHAnsi"/>
          <w:sz w:val="20"/>
          <w:szCs w:val="20"/>
          <w:highlight w:val="cyan"/>
        </w:rPr>
        <w:t>-</w:t>
      </w:r>
      <w:r w:rsidR="004E15E1" w:rsidRPr="001F3086">
        <w:rPr>
          <w:rStyle w:val="cf01"/>
          <w:rFonts w:asciiTheme="minorHAnsi" w:hAnsiTheme="minorHAnsi" w:cstheme="minorHAnsi"/>
          <w:sz w:val="20"/>
          <w:szCs w:val="20"/>
          <w:highlight w:val="cyan"/>
        </w:rPr>
        <w:t>liste</w:t>
      </w:r>
      <w:proofErr w:type="spellEnd"/>
      <w:r w:rsidR="004E15E1" w:rsidRPr="001F3086">
        <w:rPr>
          <w:rStyle w:val="cf01"/>
          <w:rFonts w:asciiTheme="minorHAnsi" w:hAnsiTheme="minorHAnsi" w:cstheme="minorHAnsi"/>
          <w:sz w:val="20"/>
          <w:szCs w:val="20"/>
          <w:highlight w:val="cyan"/>
        </w:rPr>
        <w:t xml:space="preserve"> </w:t>
      </w:r>
      <w:r w:rsidR="000E7D63" w:rsidRPr="001F3086">
        <w:rPr>
          <w:rStyle w:val="cf01"/>
          <w:rFonts w:asciiTheme="minorHAnsi" w:hAnsiTheme="minorHAnsi" w:cstheme="minorHAnsi"/>
          <w:sz w:val="20"/>
          <w:szCs w:val="20"/>
          <w:highlight w:val="cyan"/>
        </w:rPr>
        <w:t xml:space="preserve">Carnet de Phasage </w:t>
      </w:r>
      <w:r w:rsidR="00EF2214" w:rsidRPr="001F3086">
        <w:rPr>
          <w:rStyle w:val="cf01"/>
          <w:rFonts w:asciiTheme="minorHAnsi" w:hAnsiTheme="minorHAnsi" w:cstheme="minorHAnsi"/>
          <w:sz w:val="20"/>
          <w:szCs w:val="20"/>
          <w:highlight w:val="cyan"/>
        </w:rPr>
        <w:t xml:space="preserve">- </w:t>
      </w:r>
      <w:r w:rsidR="000E7D63" w:rsidRPr="001F3086">
        <w:rPr>
          <w:rStyle w:val="cf01"/>
          <w:rFonts w:asciiTheme="minorHAnsi" w:hAnsiTheme="minorHAnsi" w:cstheme="minorHAnsi"/>
          <w:sz w:val="20"/>
          <w:szCs w:val="20"/>
          <w:highlight w:val="cyan"/>
        </w:rPr>
        <w:t>à télécharger sur Elence.fr</w:t>
      </w:r>
      <w:r w:rsidR="004E15E1" w:rsidRPr="001F3086">
        <w:rPr>
          <w:rStyle w:val="cf01"/>
          <w:rFonts w:asciiTheme="minorHAnsi" w:hAnsiTheme="minorHAnsi" w:cstheme="minorHAnsi"/>
          <w:sz w:val="20"/>
          <w:szCs w:val="20"/>
          <w:highlight w:val="cyan"/>
        </w:rPr>
        <w:t>)</w:t>
      </w:r>
    </w:p>
    <w:p w14:paraId="17BFA32F" w14:textId="55610177" w:rsidR="00212768" w:rsidRPr="001F3086" w:rsidRDefault="00212768" w:rsidP="001F3086">
      <w:pPr>
        <w:pStyle w:val="pf0"/>
        <w:numPr>
          <w:ilvl w:val="1"/>
          <w:numId w:val="47"/>
        </w:numPr>
        <w:ind w:right="101"/>
        <w:jc w:val="both"/>
        <w:rPr>
          <w:rStyle w:val="cf01"/>
          <w:rFonts w:asciiTheme="minorHAnsi" w:hAnsiTheme="minorHAnsi" w:cstheme="minorHAnsi"/>
          <w:sz w:val="20"/>
          <w:szCs w:val="20"/>
        </w:rPr>
      </w:pPr>
      <w:proofErr w:type="gramStart"/>
      <w:r w:rsidRPr="001F3086">
        <w:rPr>
          <w:rStyle w:val="cf01"/>
          <w:rFonts w:asciiTheme="minorHAnsi" w:hAnsiTheme="minorHAnsi" w:cstheme="minorHAnsi"/>
          <w:sz w:val="20"/>
          <w:szCs w:val="20"/>
        </w:rPr>
        <w:t>de</w:t>
      </w:r>
      <w:r w:rsidR="00897ED5" w:rsidRPr="001F3086">
        <w:rPr>
          <w:rStyle w:val="cf01"/>
          <w:rFonts w:asciiTheme="minorHAnsi" w:hAnsiTheme="minorHAnsi" w:cstheme="minorHAnsi"/>
          <w:sz w:val="20"/>
          <w:szCs w:val="20"/>
        </w:rPr>
        <w:t>s</w:t>
      </w:r>
      <w:proofErr w:type="gramEnd"/>
      <w:r w:rsidR="00897ED5" w:rsidRPr="001F3086">
        <w:rPr>
          <w:rStyle w:val="cf01"/>
          <w:rFonts w:asciiTheme="minorHAnsi" w:hAnsiTheme="minorHAnsi" w:cstheme="minorHAnsi"/>
          <w:sz w:val="20"/>
          <w:szCs w:val="20"/>
        </w:rPr>
        <w:t xml:space="preserve"> </w:t>
      </w:r>
      <w:r w:rsidRPr="001F3086">
        <w:rPr>
          <w:rStyle w:val="cf01"/>
          <w:rFonts w:asciiTheme="minorHAnsi" w:hAnsiTheme="minorHAnsi" w:cstheme="minorHAnsi"/>
          <w:b/>
          <w:bCs/>
          <w:sz w:val="20"/>
          <w:szCs w:val="20"/>
        </w:rPr>
        <w:t>Fiche</w:t>
      </w:r>
      <w:r w:rsidR="00897ED5" w:rsidRPr="001F3086">
        <w:rPr>
          <w:rStyle w:val="cf01"/>
          <w:rFonts w:asciiTheme="minorHAnsi" w:hAnsiTheme="minorHAnsi" w:cstheme="minorHAnsi"/>
          <w:b/>
          <w:bCs/>
          <w:sz w:val="20"/>
          <w:szCs w:val="20"/>
        </w:rPr>
        <w:t>s</w:t>
      </w:r>
      <w:r w:rsidRPr="001F3086">
        <w:rPr>
          <w:rStyle w:val="cf01"/>
          <w:rFonts w:asciiTheme="minorHAnsi" w:hAnsiTheme="minorHAnsi" w:cstheme="minorHAnsi"/>
          <w:b/>
          <w:bCs/>
          <w:sz w:val="20"/>
          <w:szCs w:val="20"/>
        </w:rPr>
        <w:t xml:space="preserve"> Opération</w:t>
      </w:r>
      <w:r w:rsidRPr="001F3086">
        <w:rPr>
          <w:rStyle w:val="cf01"/>
          <w:rFonts w:asciiTheme="minorHAnsi" w:hAnsiTheme="minorHAnsi" w:cstheme="minorHAnsi"/>
          <w:sz w:val="20"/>
          <w:szCs w:val="20"/>
        </w:rPr>
        <w:t xml:space="preserve"> </w:t>
      </w:r>
      <w:r w:rsidRPr="001F3086">
        <w:rPr>
          <w:rStyle w:val="cf01"/>
          <w:rFonts w:asciiTheme="minorHAnsi" w:hAnsiTheme="minorHAnsi" w:cstheme="minorHAnsi"/>
          <w:sz w:val="20"/>
          <w:szCs w:val="20"/>
          <w:highlight w:val="cyan"/>
        </w:rPr>
        <w:t>(</w:t>
      </w:r>
      <w:r w:rsidR="000E7D63" w:rsidRPr="001F3086">
        <w:rPr>
          <w:rStyle w:val="cf01"/>
          <w:rFonts w:asciiTheme="minorHAnsi" w:hAnsiTheme="minorHAnsi" w:cstheme="minorHAnsi"/>
          <w:sz w:val="20"/>
          <w:szCs w:val="20"/>
          <w:highlight w:val="cyan"/>
        </w:rPr>
        <w:t xml:space="preserve">Fiche Opération Type </w:t>
      </w:r>
      <w:r w:rsidR="00EF2214" w:rsidRPr="001F3086">
        <w:rPr>
          <w:rStyle w:val="cf01"/>
          <w:rFonts w:asciiTheme="minorHAnsi" w:hAnsiTheme="minorHAnsi" w:cstheme="minorHAnsi"/>
          <w:sz w:val="20"/>
          <w:szCs w:val="20"/>
          <w:highlight w:val="cyan"/>
        </w:rPr>
        <w:t xml:space="preserve">- </w:t>
      </w:r>
      <w:r w:rsidR="000E7D63" w:rsidRPr="001F3086">
        <w:rPr>
          <w:rStyle w:val="cf01"/>
          <w:rFonts w:asciiTheme="minorHAnsi" w:hAnsiTheme="minorHAnsi" w:cstheme="minorHAnsi"/>
          <w:sz w:val="20"/>
          <w:szCs w:val="20"/>
          <w:highlight w:val="cyan"/>
        </w:rPr>
        <w:t>à télécharger sur Elence.fr</w:t>
      </w:r>
      <w:r w:rsidRPr="001F3086">
        <w:rPr>
          <w:rStyle w:val="cf01"/>
          <w:rFonts w:asciiTheme="minorHAnsi" w:hAnsiTheme="minorHAnsi" w:cstheme="minorHAnsi"/>
          <w:sz w:val="20"/>
          <w:szCs w:val="20"/>
          <w:highlight w:val="cyan"/>
        </w:rPr>
        <w:t>)</w:t>
      </w:r>
    </w:p>
    <w:p w14:paraId="26B6098D" w14:textId="69B7B420" w:rsidR="0090247A" w:rsidRPr="001F3086" w:rsidRDefault="00897ED5" w:rsidP="001F3086">
      <w:pPr>
        <w:pStyle w:val="pf0"/>
        <w:numPr>
          <w:ilvl w:val="0"/>
          <w:numId w:val="47"/>
        </w:numPr>
        <w:ind w:right="101"/>
        <w:jc w:val="both"/>
        <w:rPr>
          <w:rStyle w:val="cf01"/>
          <w:rFonts w:asciiTheme="minorHAnsi" w:hAnsiTheme="minorHAnsi" w:cstheme="minorHAnsi"/>
          <w:i/>
          <w:iCs/>
          <w:sz w:val="20"/>
          <w:szCs w:val="20"/>
        </w:rPr>
      </w:pPr>
      <w:r w:rsidRPr="001F3086">
        <w:rPr>
          <w:rStyle w:val="cf01"/>
          <w:rFonts w:asciiTheme="minorHAnsi" w:hAnsiTheme="minorHAnsi" w:cstheme="minorHAnsi"/>
          <w:b/>
          <w:bCs/>
          <w:sz w:val="20"/>
          <w:szCs w:val="20"/>
        </w:rPr>
        <w:t>Le règlement d’organisation logistique (ROL)</w:t>
      </w:r>
      <w:r w:rsidR="00634F70" w:rsidRPr="001F3086">
        <w:rPr>
          <w:rStyle w:val="cf01"/>
          <w:rFonts w:asciiTheme="minorHAnsi" w:hAnsiTheme="minorHAnsi" w:cstheme="minorHAnsi"/>
          <w:b/>
          <w:bCs/>
          <w:sz w:val="20"/>
          <w:szCs w:val="20"/>
        </w:rPr>
        <w:t xml:space="preserve"> </w:t>
      </w:r>
      <w:r w:rsidR="00933B4D" w:rsidRPr="001F3086">
        <w:rPr>
          <w:rStyle w:val="cf01"/>
          <w:rFonts w:asciiTheme="minorHAnsi" w:hAnsiTheme="minorHAnsi" w:cstheme="minorHAnsi"/>
          <w:sz w:val="20"/>
          <w:szCs w:val="20"/>
          <w:highlight w:val="cyan"/>
        </w:rPr>
        <w:t>(</w:t>
      </w:r>
      <w:r w:rsidR="00ED2DAC" w:rsidRPr="001F3086">
        <w:rPr>
          <w:rStyle w:val="cf01"/>
          <w:rFonts w:asciiTheme="minorHAnsi" w:hAnsiTheme="minorHAnsi" w:cstheme="minorHAnsi"/>
          <w:sz w:val="20"/>
          <w:szCs w:val="20"/>
          <w:highlight w:val="cyan"/>
        </w:rPr>
        <w:t xml:space="preserve">Document ROL </w:t>
      </w:r>
      <w:r w:rsidR="00EF2214" w:rsidRPr="001F3086">
        <w:rPr>
          <w:rStyle w:val="cf01"/>
          <w:rFonts w:asciiTheme="minorHAnsi" w:hAnsiTheme="minorHAnsi" w:cstheme="minorHAnsi"/>
          <w:sz w:val="20"/>
          <w:szCs w:val="20"/>
          <w:highlight w:val="cyan"/>
        </w:rPr>
        <w:t xml:space="preserve">- </w:t>
      </w:r>
      <w:r w:rsidR="000E7D63" w:rsidRPr="001F3086">
        <w:rPr>
          <w:rStyle w:val="cf01"/>
          <w:rFonts w:asciiTheme="minorHAnsi" w:hAnsiTheme="minorHAnsi" w:cstheme="minorHAnsi"/>
          <w:sz w:val="20"/>
          <w:szCs w:val="20"/>
          <w:highlight w:val="cyan"/>
        </w:rPr>
        <w:t>à télécharger sur Elence.fr</w:t>
      </w:r>
      <w:r w:rsidR="00933B4D" w:rsidRPr="001F3086">
        <w:rPr>
          <w:rStyle w:val="cf01"/>
          <w:rFonts w:asciiTheme="minorHAnsi" w:hAnsiTheme="minorHAnsi" w:cstheme="minorHAnsi"/>
          <w:sz w:val="20"/>
          <w:szCs w:val="20"/>
          <w:highlight w:val="cyan"/>
        </w:rPr>
        <w:t>)</w:t>
      </w:r>
      <w:r w:rsidR="001B12DF" w:rsidRPr="001F3086">
        <w:rPr>
          <w:rStyle w:val="cf01"/>
          <w:rFonts w:asciiTheme="minorHAnsi" w:hAnsiTheme="minorHAnsi" w:cstheme="minorHAnsi"/>
          <w:sz w:val="20"/>
          <w:szCs w:val="20"/>
        </w:rPr>
        <w:t>.</w:t>
      </w:r>
    </w:p>
    <w:p w14:paraId="5062090B" w14:textId="0D636FD0" w:rsidR="004E15E1" w:rsidRPr="001F3086" w:rsidRDefault="0090247A" w:rsidP="001F3086">
      <w:pPr>
        <w:pStyle w:val="pf0"/>
        <w:numPr>
          <w:ilvl w:val="0"/>
          <w:numId w:val="47"/>
        </w:numPr>
        <w:ind w:right="101"/>
        <w:jc w:val="both"/>
        <w:rPr>
          <w:rStyle w:val="cf01"/>
          <w:rFonts w:asciiTheme="minorHAnsi" w:hAnsiTheme="minorHAnsi" w:cstheme="minorHAnsi"/>
          <w:sz w:val="20"/>
          <w:szCs w:val="20"/>
        </w:rPr>
      </w:pPr>
      <w:r w:rsidRPr="001F3086">
        <w:rPr>
          <w:rStyle w:val="cf01"/>
          <w:rFonts w:asciiTheme="minorHAnsi" w:hAnsiTheme="minorHAnsi" w:cstheme="minorHAnsi"/>
          <w:b/>
          <w:bCs/>
          <w:sz w:val="20"/>
          <w:szCs w:val="20"/>
        </w:rPr>
        <w:t>Les Notes d’organisation de chantier (NOC)</w:t>
      </w:r>
      <w:r w:rsidRPr="001F3086">
        <w:rPr>
          <w:rStyle w:val="cf01"/>
          <w:rFonts w:asciiTheme="minorHAnsi" w:hAnsiTheme="minorHAnsi" w:cstheme="minorHAnsi"/>
          <w:sz w:val="20"/>
          <w:szCs w:val="20"/>
        </w:rPr>
        <w:t xml:space="preserve"> </w:t>
      </w:r>
      <w:r w:rsidRPr="001F3086">
        <w:rPr>
          <w:rStyle w:val="cf01"/>
          <w:rFonts w:asciiTheme="minorHAnsi" w:hAnsiTheme="minorHAnsi" w:cstheme="minorHAnsi"/>
          <w:sz w:val="20"/>
          <w:szCs w:val="20"/>
          <w:highlight w:val="cyan"/>
        </w:rPr>
        <w:t>(</w:t>
      </w:r>
      <w:r w:rsidR="000E7D63" w:rsidRPr="001F3086">
        <w:rPr>
          <w:rStyle w:val="cf01"/>
          <w:rFonts w:asciiTheme="minorHAnsi" w:hAnsiTheme="minorHAnsi" w:cstheme="minorHAnsi"/>
          <w:sz w:val="20"/>
          <w:szCs w:val="20"/>
          <w:highlight w:val="cyan"/>
        </w:rPr>
        <w:t xml:space="preserve">Note d’Organisation de chantier type </w:t>
      </w:r>
      <w:r w:rsidR="00EF2214" w:rsidRPr="001F3086">
        <w:rPr>
          <w:rStyle w:val="cf01"/>
          <w:rFonts w:asciiTheme="minorHAnsi" w:hAnsiTheme="minorHAnsi" w:cstheme="minorHAnsi"/>
          <w:sz w:val="20"/>
          <w:szCs w:val="20"/>
          <w:highlight w:val="cyan"/>
        </w:rPr>
        <w:t xml:space="preserve">- </w:t>
      </w:r>
      <w:r w:rsidR="000E7D63" w:rsidRPr="001F3086">
        <w:rPr>
          <w:rStyle w:val="cf01"/>
          <w:rFonts w:asciiTheme="minorHAnsi" w:hAnsiTheme="minorHAnsi" w:cstheme="minorHAnsi"/>
          <w:sz w:val="20"/>
          <w:szCs w:val="20"/>
          <w:highlight w:val="cyan"/>
        </w:rPr>
        <w:t>à télécharger sur Elence.fr</w:t>
      </w:r>
      <w:r w:rsidRPr="001F3086">
        <w:rPr>
          <w:rStyle w:val="cf01"/>
          <w:rFonts w:asciiTheme="minorHAnsi" w:hAnsiTheme="minorHAnsi" w:cstheme="minorHAnsi"/>
          <w:sz w:val="20"/>
          <w:szCs w:val="20"/>
          <w:highlight w:val="cyan"/>
        </w:rPr>
        <w:t>)</w:t>
      </w:r>
    </w:p>
    <w:p w14:paraId="5417D1DA" w14:textId="4C75C566" w:rsidR="00F7428C" w:rsidRPr="005A0818" w:rsidRDefault="00EC0D31" w:rsidP="00DB6A65">
      <w:pPr>
        <w:pStyle w:val="pf0"/>
        <w:ind w:right="101"/>
        <w:jc w:val="center"/>
        <w:rPr>
          <w:rStyle w:val="cf21"/>
          <w:rFonts w:asciiTheme="minorHAnsi" w:hAnsiTheme="minorHAnsi" w:cstheme="minorHAnsi"/>
        </w:rPr>
      </w:pPr>
      <w:r w:rsidRPr="00EC0D31">
        <w:rPr>
          <w:rStyle w:val="cf21"/>
          <w:rFonts w:asciiTheme="minorHAnsi" w:hAnsiTheme="minorHAnsi" w:cstheme="minorHAnsi"/>
          <w:noProof/>
        </w:rPr>
        <w:drawing>
          <wp:inline distT="0" distB="0" distL="0" distR="0" wp14:anchorId="38DCB6F1" wp14:editId="034ED2E5">
            <wp:extent cx="5723681" cy="3906829"/>
            <wp:effectExtent l="0" t="0" r="0" b="0"/>
            <wp:docPr id="18868154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5456" name=""/>
                    <pic:cNvPicPr/>
                  </pic:nvPicPr>
                  <pic:blipFill>
                    <a:blip r:embed="rId18"/>
                    <a:stretch>
                      <a:fillRect/>
                    </a:stretch>
                  </pic:blipFill>
                  <pic:spPr>
                    <a:xfrm>
                      <a:off x="0" y="0"/>
                      <a:ext cx="5751283" cy="3925669"/>
                    </a:xfrm>
                    <a:prstGeom prst="rect">
                      <a:avLst/>
                    </a:prstGeom>
                  </pic:spPr>
                </pic:pic>
              </a:graphicData>
            </a:graphic>
          </wp:inline>
        </w:drawing>
      </w:r>
    </w:p>
    <w:p w14:paraId="45B4DC13" w14:textId="573B2445" w:rsidR="008C56A6" w:rsidRPr="001F3086" w:rsidRDefault="008C56A6" w:rsidP="00DB6A65">
      <w:pPr>
        <w:pStyle w:val="pf0"/>
        <w:ind w:right="101"/>
        <w:jc w:val="center"/>
        <w:rPr>
          <w:rStyle w:val="cf01"/>
          <w:rFonts w:asciiTheme="minorHAnsi" w:hAnsiTheme="minorHAnsi" w:cstheme="minorHAnsi"/>
          <w:b/>
          <w:bCs/>
          <w:sz w:val="20"/>
          <w:szCs w:val="20"/>
        </w:rPr>
      </w:pPr>
      <w:r w:rsidRPr="001F3086">
        <w:rPr>
          <w:rStyle w:val="cf01"/>
          <w:rFonts w:asciiTheme="minorHAnsi" w:hAnsiTheme="minorHAnsi" w:cstheme="minorHAnsi"/>
          <w:b/>
          <w:bCs/>
          <w:sz w:val="20"/>
          <w:szCs w:val="20"/>
        </w:rPr>
        <w:t>Le</w:t>
      </w:r>
      <w:r w:rsidR="00EC0D31" w:rsidRPr="001F3086">
        <w:rPr>
          <w:rStyle w:val="cf01"/>
          <w:rFonts w:asciiTheme="minorHAnsi" w:hAnsiTheme="minorHAnsi" w:cstheme="minorHAnsi"/>
          <w:b/>
          <w:bCs/>
          <w:sz w:val="20"/>
          <w:szCs w:val="20"/>
        </w:rPr>
        <w:t xml:space="preserve">s pièces écrites dans l’organisation </w:t>
      </w:r>
      <w:proofErr w:type="spellStart"/>
      <w:r w:rsidR="00EC0D31" w:rsidRPr="001F3086">
        <w:rPr>
          <w:rStyle w:val="cf01"/>
          <w:rFonts w:asciiTheme="minorHAnsi" w:hAnsiTheme="minorHAnsi" w:cstheme="minorHAnsi"/>
          <w:b/>
          <w:bCs/>
          <w:sz w:val="20"/>
          <w:szCs w:val="20"/>
        </w:rPr>
        <w:t>inter-chantiers</w:t>
      </w:r>
      <w:proofErr w:type="spellEnd"/>
    </w:p>
    <w:p w14:paraId="31AAEF6B" w14:textId="27AC40C8" w:rsidR="00662F0A" w:rsidRPr="005A0818" w:rsidRDefault="00662F0A" w:rsidP="00731EB5">
      <w:pPr>
        <w:pStyle w:val="Titre4"/>
        <w:tabs>
          <w:tab w:val="clear" w:pos="9227"/>
        </w:tabs>
        <w:ind w:left="851" w:right="101"/>
        <w:rPr>
          <w:rFonts w:cstheme="minorHAnsi"/>
        </w:rPr>
      </w:pPr>
      <w:bookmarkStart w:id="56" w:name="_Toc195084374"/>
      <w:r w:rsidRPr="005A0818">
        <w:rPr>
          <w:rFonts w:cstheme="minorHAnsi"/>
        </w:rPr>
        <w:t xml:space="preserve">Fiche </w:t>
      </w:r>
      <w:r w:rsidR="00731EB5" w:rsidRPr="005A0818">
        <w:rPr>
          <w:rFonts w:cstheme="minorHAnsi"/>
        </w:rPr>
        <w:t>O</w:t>
      </w:r>
      <w:r w:rsidRPr="005A0818">
        <w:rPr>
          <w:rFonts w:cstheme="minorHAnsi"/>
        </w:rPr>
        <w:t>pération</w:t>
      </w:r>
      <w:bookmarkEnd w:id="56"/>
    </w:p>
    <w:p w14:paraId="05AFA322" w14:textId="6AC0E270" w:rsidR="00662F0A" w:rsidRPr="005A0818" w:rsidRDefault="00F73443"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Chaque </w:t>
      </w:r>
      <w:r w:rsidR="00662F0A" w:rsidRPr="005A0818">
        <w:rPr>
          <w:rFonts w:asciiTheme="minorHAnsi" w:hAnsiTheme="minorHAnsi" w:cstheme="minorHAnsi"/>
          <w:lang w:eastAsia="en-US"/>
        </w:rPr>
        <w:t xml:space="preserve">opérateur </w:t>
      </w:r>
      <w:r w:rsidRPr="005A0818">
        <w:rPr>
          <w:rFonts w:asciiTheme="minorHAnsi" w:hAnsiTheme="minorHAnsi" w:cstheme="minorHAnsi"/>
          <w:lang w:eastAsia="en-US"/>
        </w:rPr>
        <w:t xml:space="preserve">remplit </w:t>
      </w:r>
      <w:r w:rsidR="00662F0A" w:rsidRPr="005A0818">
        <w:rPr>
          <w:rFonts w:asciiTheme="minorHAnsi" w:hAnsiTheme="minorHAnsi" w:cstheme="minorHAnsi"/>
          <w:lang w:eastAsia="en-US"/>
        </w:rPr>
        <w:t xml:space="preserve">et </w:t>
      </w:r>
      <w:r w:rsidRPr="005A0818">
        <w:rPr>
          <w:rFonts w:asciiTheme="minorHAnsi" w:hAnsiTheme="minorHAnsi" w:cstheme="minorHAnsi"/>
          <w:lang w:eastAsia="en-US"/>
        </w:rPr>
        <w:t xml:space="preserve">met </w:t>
      </w:r>
      <w:r w:rsidR="00662F0A" w:rsidRPr="005A0818">
        <w:rPr>
          <w:rFonts w:asciiTheme="minorHAnsi" w:hAnsiTheme="minorHAnsi" w:cstheme="minorHAnsi"/>
          <w:lang w:eastAsia="en-US"/>
        </w:rPr>
        <w:t xml:space="preserve">à jour une fiche </w:t>
      </w:r>
      <w:r w:rsidRPr="005A0818">
        <w:rPr>
          <w:rFonts w:asciiTheme="minorHAnsi" w:hAnsiTheme="minorHAnsi" w:cstheme="minorHAnsi"/>
          <w:lang w:eastAsia="en-US"/>
        </w:rPr>
        <w:t xml:space="preserve">descriptive </w:t>
      </w:r>
      <w:r w:rsidR="00662F0A" w:rsidRPr="005A0818">
        <w:rPr>
          <w:rFonts w:asciiTheme="minorHAnsi" w:hAnsiTheme="minorHAnsi" w:cstheme="minorHAnsi"/>
          <w:lang w:eastAsia="en-US"/>
        </w:rPr>
        <w:t xml:space="preserve">de son opération. Cette fiche permettra d’identifier les caractéristiques majeures de chaque chantier pour faciliter la coordination entre les différents chantiers internes au secteur aménagé. </w:t>
      </w:r>
    </w:p>
    <w:p w14:paraId="3E11F8DD" w14:textId="73D0AA7B" w:rsidR="00662F0A" w:rsidRPr="005A0818" w:rsidRDefault="00662F0A"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Elle devra être fournie </w:t>
      </w:r>
      <w:r w:rsidR="00F73443" w:rsidRPr="005A0818">
        <w:rPr>
          <w:rFonts w:asciiTheme="minorHAnsi" w:hAnsiTheme="minorHAnsi" w:cstheme="minorHAnsi"/>
          <w:lang w:eastAsia="en-US"/>
        </w:rPr>
        <w:t>dès l’acte de cession des terrains</w:t>
      </w:r>
      <w:r w:rsidRPr="005A0818">
        <w:rPr>
          <w:rFonts w:asciiTheme="minorHAnsi" w:hAnsiTheme="minorHAnsi" w:cstheme="minorHAnsi"/>
          <w:lang w:eastAsia="en-US"/>
        </w:rPr>
        <w:t xml:space="preserve"> et être renvoyée </w:t>
      </w:r>
      <w:r w:rsidR="00932418" w:rsidRPr="005A0818">
        <w:rPr>
          <w:rFonts w:asciiTheme="minorHAnsi" w:hAnsiTheme="minorHAnsi" w:cstheme="minorHAnsi"/>
          <w:lang w:eastAsia="en-US"/>
        </w:rPr>
        <w:t>à chaque mise à jour (</w:t>
      </w:r>
      <w:r w:rsidR="009C59EF" w:rsidRPr="005A0818">
        <w:rPr>
          <w:rFonts w:asciiTheme="minorHAnsi" w:hAnsiTheme="minorHAnsi" w:cstheme="minorHAnsi"/>
          <w:lang w:eastAsia="en-US"/>
        </w:rPr>
        <w:t>finalisation des PIC en phase DCE, choix des entreprises de travaux, etc.).</w:t>
      </w:r>
    </w:p>
    <w:p w14:paraId="528501E3" w14:textId="77777777" w:rsidR="00662F0A" w:rsidRPr="005A0818" w:rsidRDefault="00662F0A" w:rsidP="002C39BB">
      <w:pPr>
        <w:ind w:left="0" w:right="101"/>
        <w:rPr>
          <w:rFonts w:asciiTheme="minorHAnsi" w:hAnsiTheme="minorHAnsi" w:cstheme="minorHAnsi"/>
          <w:lang w:eastAsia="en-US"/>
        </w:rPr>
      </w:pPr>
    </w:p>
    <w:p w14:paraId="7F825AF5" w14:textId="45EB4BF2" w:rsidR="00662F0A" w:rsidRPr="005A0818" w:rsidRDefault="00662F0A"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Ce document sera mis </w:t>
      </w:r>
      <w:r w:rsidR="002A3828" w:rsidRPr="005A0818">
        <w:rPr>
          <w:rFonts w:asciiTheme="minorHAnsi" w:hAnsiTheme="minorHAnsi" w:cstheme="minorHAnsi"/>
          <w:lang w:eastAsia="en-US"/>
        </w:rPr>
        <w:t>à</w:t>
      </w:r>
      <w:r w:rsidRPr="005A0818">
        <w:rPr>
          <w:rFonts w:asciiTheme="minorHAnsi" w:hAnsiTheme="minorHAnsi" w:cstheme="minorHAnsi"/>
          <w:lang w:eastAsia="en-US"/>
        </w:rPr>
        <w:t xml:space="preserve"> jour </w:t>
      </w:r>
      <w:r w:rsidR="00373E93" w:rsidRPr="005A0818">
        <w:rPr>
          <w:rFonts w:asciiTheme="minorHAnsi" w:hAnsiTheme="minorHAnsi" w:cstheme="minorHAnsi"/>
          <w:lang w:eastAsia="en-US"/>
        </w:rPr>
        <w:t>par l’opérateur autant que besoin</w:t>
      </w:r>
      <w:r w:rsidRPr="005A0818">
        <w:rPr>
          <w:rFonts w:asciiTheme="minorHAnsi" w:hAnsiTheme="minorHAnsi" w:cstheme="minorHAnsi"/>
          <w:lang w:eastAsia="en-US"/>
        </w:rPr>
        <w:t>.</w:t>
      </w:r>
    </w:p>
    <w:p w14:paraId="46E871F9" w14:textId="77777777" w:rsidR="00662F0A" w:rsidRPr="005A0818" w:rsidRDefault="00662F0A" w:rsidP="002C39BB">
      <w:pPr>
        <w:ind w:left="0" w:right="101"/>
        <w:rPr>
          <w:rFonts w:asciiTheme="minorHAnsi" w:hAnsiTheme="minorHAnsi" w:cstheme="minorHAnsi"/>
          <w:lang w:eastAsia="en-US"/>
        </w:rPr>
      </w:pPr>
    </w:p>
    <w:p w14:paraId="5E6938CB" w14:textId="4EDA2FF5" w:rsidR="00662F0A" w:rsidRPr="005A0818" w:rsidRDefault="00662F0A" w:rsidP="002C39BB">
      <w:pPr>
        <w:ind w:left="0" w:right="101"/>
        <w:rPr>
          <w:rFonts w:asciiTheme="minorHAnsi" w:hAnsiTheme="minorHAnsi" w:cstheme="minorHAnsi"/>
          <w:lang w:eastAsia="en-US"/>
        </w:rPr>
      </w:pPr>
      <w:r w:rsidRPr="00DB6A65">
        <w:rPr>
          <w:rFonts w:asciiTheme="minorHAnsi" w:hAnsiTheme="minorHAnsi" w:cstheme="minorHAnsi"/>
          <w:highlight w:val="cyan"/>
          <w:lang w:eastAsia="en-US"/>
        </w:rPr>
        <w:t xml:space="preserve">La trame de la </w:t>
      </w:r>
      <w:r w:rsidR="002A3828" w:rsidRPr="00DB6A65">
        <w:rPr>
          <w:rFonts w:asciiTheme="minorHAnsi" w:hAnsiTheme="minorHAnsi" w:cstheme="minorHAnsi"/>
          <w:highlight w:val="cyan"/>
          <w:lang w:eastAsia="en-US"/>
        </w:rPr>
        <w:t>Fiche d’Opération</w:t>
      </w:r>
      <w:r w:rsidRPr="00DB6A65">
        <w:rPr>
          <w:rFonts w:asciiTheme="minorHAnsi" w:hAnsiTheme="minorHAnsi" w:cstheme="minorHAnsi"/>
          <w:highlight w:val="cyan"/>
          <w:lang w:eastAsia="en-US"/>
        </w:rPr>
        <w:t xml:space="preserve"> est </w:t>
      </w:r>
      <w:r w:rsidR="000E7D63" w:rsidRPr="00AD6EA4">
        <w:rPr>
          <w:rFonts w:asciiTheme="minorHAnsi" w:hAnsiTheme="minorHAnsi" w:cstheme="minorHAnsi"/>
          <w:highlight w:val="cyan"/>
          <w:lang w:eastAsia="en-US"/>
        </w:rPr>
        <w:t>à télécharger sur Elence.fr.</w:t>
      </w:r>
    </w:p>
    <w:p w14:paraId="05B4ADB3" w14:textId="77777777" w:rsidR="00662F0A" w:rsidRDefault="00662F0A" w:rsidP="002C39BB">
      <w:pPr>
        <w:ind w:left="0" w:right="101"/>
        <w:rPr>
          <w:rFonts w:asciiTheme="minorHAnsi" w:hAnsiTheme="minorHAnsi" w:cstheme="minorHAnsi"/>
          <w:lang w:eastAsia="en-US"/>
        </w:rPr>
      </w:pPr>
    </w:p>
    <w:p w14:paraId="3107A745" w14:textId="77777777" w:rsidR="00357A44" w:rsidRPr="005A0818" w:rsidRDefault="00357A44" w:rsidP="00357A44">
      <w:pPr>
        <w:pStyle w:val="Titre4"/>
        <w:tabs>
          <w:tab w:val="clear" w:pos="9227"/>
        </w:tabs>
        <w:ind w:left="851" w:right="101"/>
        <w:rPr>
          <w:rFonts w:cstheme="minorHAnsi"/>
        </w:rPr>
      </w:pPr>
      <w:bookmarkStart w:id="57" w:name="_Toc195084375"/>
      <w:r w:rsidRPr="005A0818">
        <w:rPr>
          <w:rFonts w:cstheme="minorHAnsi"/>
        </w:rPr>
        <w:lastRenderedPageBreak/>
        <w:t>Le règlement d’organisation logistique - ROL</w:t>
      </w:r>
      <w:bookmarkEnd w:id="57"/>
    </w:p>
    <w:p w14:paraId="0DA8DD42" w14:textId="660161D8" w:rsidR="00357A44" w:rsidRDefault="00886424" w:rsidP="005263CA">
      <w:pPr>
        <w:ind w:left="0" w:right="101"/>
        <w:rPr>
          <w:rFonts w:asciiTheme="minorHAnsi" w:hAnsiTheme="minorHAnsi" w:cstheme="minorHAnsi"/>
          <w:lang w:eastAsia="en-US"/>
        </w:rPr>
      </w:pPr>
      <w:r w:rsidRPr="005263CA">
        <w:rPr>
          <w:rFonts w:asciiTheme="minorHAnsi" w:hAnsiTheme="minorHAnsi" w:cstheme="minorHAnsi"/>
          <w:lang w:eastAsia="en-US"/>
        </w:rPr>
        <w:t xml:space="preserve">Le ROL </w:t>
      </w:r>
      <w:r w:rsidR="00227DDF" w:rsidRPr="005263CA">
        <w:rPr>
          <w:rFonts w:asciiTheme="minorHAnsi" w:hAnsiTheme="minorHAnsi" w:cstheme="minorHAnsi"/>
          <w:lang w:eastAsia="en-US"/>
        </w:rPr>
        <w:t>pose le cadre des prestations logistiques et moyens mutualisés mis en œuvre sur le secteur aménagé. Il est rédigé par l’AMO Logistique-IC qui aura dimensionné au préalable les moyens nécessaires en fonction des enjeux de l’aménageur</w:t>
      </w:r>
      <w:r w:rsidR="00220DCB" w:rsidRPr="005263CA">
        <w:rPr>
          <w:rFonts w:asciiTheme="minorHAnsi" w:hAnsiTheme="minorHAnsi" w:cstheme="minorHAnsi"/>
          <w:lang w:eastAsia="en-US"/>
        </w:rPr>
        <w:t>. Il est rédigé en collaboration avec l’OPC-IC et le CSPS-IC</w:t>
      </w:r>
      <w:r w:rsidR="00322532" w:rsidRPr="005263CA">
        <w:rPr>
          <w:rFonts w:asciiTheme="minorHAnsi" w:hAnsiTheme="minorHAnsi" w:cstheme="minorHAnsi"/>
          <w:lang w:eastAsia="en-US"/>
        </w:rPr>
        <w:t xml:space="preserve"> pou</w:t>
      </w:r>
      <w:r w:rsidR="00E52A1B" w:rsidRPr="005263CA">
        <w:rPr>
          <w:rFonts w:asciiTheme="minorHAnsi" w:hAnsiTheme="minorHAnsi" w:cstheme="minorHAnsi"/>
          <w:lang w:eastAsia="en-US"/>
        </w:rPr>
        <w:t xml:space="preserve">r assurer la cohérence </w:t>
      </w:r>
      <w:r w:rsidR="004837AB" w:rsidRPr="005263CA">
        <w:rPr>
          <w:rFonts w:asciiTheme="minorHAnsi" w:hAnsiTheme="minorHAnsi" w:cstheme="minorHAnsi"/>
          <w:lang w:eastAsia="en-US"/>
        </w:rPr>
        <w:t xml:space="preserve">globale </w:t>
      </w:r>
      <w:r w:rsidR="00E52A1B" w:rsidRPr="005263CA">
        <w:rPr>
          <w:rFonts w:asciiTheme="minorHAnsi" w:hAnsiTheme="minorHAnsi" w:cstheme="minorHAnsi"/>
          <w:lang w:eastAsia="en-US"/>
        </w:rPr>
        <w:t xml:space="preserve">de la réalisation opérationnelle des </w:t>
      </w:r>
      <w:r w:rsidR="004837AB" w:rsidRPr="005263CA">
        <w:rPr>
          <w:rFonts w:asciiTheme="minorHAnsi" w:hAnsiTheme="minorHAnsi" w:cstheme="minorHAnsi"/>
          <w:lang w:eastAsia="en-US"/>
        </w:rPr>
        <w:t>projets</w:t>
      </w:r>
      <w:r w:rsidR="00E52A1B" w:rsidRPr="005263CA">
        <w:rPr>
          <w:rFonts w:asciiTheme="minorHAnsi" w:hAnsiTheme="minorHAnsi" w:cstheme="minorHAnsi"/>
          <w:lang w:eastAsia="en-US"/>
        </w:rPr>
        <w:t>.</w:t>
      </w:r>
      <w:r w:rsidR="005263CA" w:rsidRPr="005263CA">
        <w:rPr>
          <w:rFonts w:asciiTheme="minorHAnsi" w:hAnsiTheme="minorHAnsi" w:cstheme="minorHAnsi"/>
          <w:lang w:eastAsia="en-US"/>
        </w:rPr>
        <w:t xml:space="preserve"> Il décrit les modalités de fonctionnement, de coopération et de financement des différents services mis en œuvre ainsi que les obligations contractuelles des opérateurs et des entreprises</w:t>
      </w:r>
      <w:r w:rsidR="00357A44" w:rsidRPr="005263CA">
        <w:rPr>
          <w:rFonts w:asciiTheme="minorHAnsi" w:hAnsiTheme="minorHAnsi" w:cstheme="minorHAnsi"/>
          <w:lang w:eastAsia="en-US"/>
        </w:rPr>
        <w:t>.</w:t>
      </w:r>
      <w:r w:rsidR="005263CA" w:rsidRPr="005263CA">
        <w:rPr>
          <w:rFonts w:asciiTheme="minorHAnsi" w:hAnsiTheme="minorHAnsi" w:cstheme="minorHAnsi"/>
          <w:lang w:eastAsia="en-US"/>
        </w:rPr>
        <w:t xml:space="preserve"> </w:t>
      </w:r>
      <w:r w:rsidR="005263CA" w:rsidRPr="005263CA">
        <w:rPr>
          <w:rFonts w:asciiTheme="minorHAnsi" w:hAnsiTheme="minorHAnsi" w:cstheme="minorHAnsi"/>
          <w:highlight w:val="cyan"/>
          <w:lang w:eastAsia="en-US"/>
        </w:rPr>
        <w:t xml:space="preserve">Un document type est </w:t>
      </w:r>
      <w:r w:rsidR="000E7D63">
        <w:rPr>
          <w:rFonts w:asciiTheme="minorHAnsi" w:hAnsiTheme="minorHAnsi" w:cstheme="minorHAnsi"/>
          <w:highlight w:val="cyan"/>
          <w:lang w:eastAsia="en-US"/>
        </w:rPr>
        <w:t>téléchargeable</w:t>
      </w:r>
      <w:r w:rsidR="00124FB7">
        <w:rPr>
          <w:rFonts w:asciiTheme="minorHAnsi" w:hAnsiTheme="minorHAnsi" w:cstheme="minorHAnsi"/>
          <w:highlight w:val="cyan"/>
          <w:lang w:eastAsia="en-US"/>
        </w:rPr>
        <w:t xml:space="preserve"> </w:t>
      </w:r>
      <w:r w:rsidR="000E7D63">
        <w:rPr>
          <w:rFonts w:asciiTheme="minorHAnsi" w:hAnsiTheme="minorHAnsi" w:cstheme="minorHAnsi"/>
          <w:highlight w:val="cyan"/>
          <w:lang w:eastAsia="en-US"/>
        </w:rPr>
        <w:t>sur Elence.fr</w:t>
      </w:r>
      <w:r w:rsidR="00124FB7">
        <w:rPr>
          <w:rFonts w:asciiTheme="minorHAnsi" w:hAnsiTheme="minorHAnsi" w:cstheme="minorHAnsi"/>
          <w:highlight w:val="cyan"/>
          <w:lang w:eastAsia="en-US"/>
        </w:rPr>
        <w:t>.</w:t>
      </w:r>
    </w:p>
    <w:p w14:paraId="223CE2A1" w14:textId="77777777" w:rsidR="00357A44" w:rsidRDefault="00357A44" w:rsidP="00357A44">
      <w:pPr>
        <w:ind w:left="0" w:right="101"/>
        <w:rPr>
          <w:rFonts w:asciiTheme="minorHAnsi" w:hAnsiTheme="minorHAnsi" w:cstheme="minorHAnsi"/>
          <w:lang w:eastAsia="en-US"/>
        </w:rPr>
      </w:pPr>
    </w:p>
    <w:p w14:paraId="14CEF011" w14:textId="77777777" w:rsidR="00357A44" w:rsidRDefault="00357A44" w:rsidP="00357A44">
      <w:pPr>
        <w:ind w:left="0" w:right="101"/>
        <w:rPr>
          <w:rFonts w:asciiTheme="minorHAnsi" w:hAnsiTheme="minorHAnsi" w:cstheme="minorHAnsi"/>
          <w:lang w:eastAsia="en-US"/>
        </w:rPr>
      </w:pPr>
      <w:r>
        <w:rPr>
          <w:rFonts w:asciiTheme="minorHAnsi" w:hAnsiTheme="minorHAnsi" w:cstheme="minorHAnsi"/>
          <w:lang w:eastAsia="en-US"/>
        </w:rPr>
        <w:t>Le ROL fait partie des pièces écrites contractuelles :</w:t>
      </w:r>
    </w:p>
    <w:p w14:paraId="61DC6AC8" w14:textId="77777777" w:rsidR="00357A44" w:rsidRPr="00F650AE" w:rsidRDefault="00357A44" w:rsidP="00357A44">
      <w:pPr>
        <w:pStyle w:val="Paragraphedeliste"/>
        <w:numPr>
          <w:ilvl w:val="0"/>
          <w:numId w:val="66"/>
        </w:numPr>
        <w:ind w:right="101"/>
        <w:rPr>
          <w:rFonts w:asciiTheme="minorHAnsi" w:hAnsiTheme="minorHAnsi" w:cstheme="minorHAnsi"/>
          <w:lang w:eastAsia="en-US"/>
        </w:rPr>
      </w:pPr>
      <w:proofErr w:type="gramStart"/>
      <w:r w:rsidRPr="00F650AE">
        <w:rPr>
          <w:rFonts w:asciiTheme="minorHAnsi" w:hAnsiTheme="minorHAnsi" w:cstheme="minorHAnsi"/>
          <w:lang w:eastAsia="en-US"/>
        </w:rPr>
        <w:t>entre</w:t>
      </w:r>
      <w:proofErr w:type="gramEnd"/>
      <w:r w:rsidRPr="00F650AE">
        <w:rPr>
          <w:rFonts w:asciiTheme="minorHAnsi" w:hAnsiTheme="minorHAnsi" w:cstheme="minorHAnsi"/>
          <w:lang w:eastAsia="en-US"/>
        </w:rPr>
        <w:t xml:space="preserve"> l’aménageur et l’opérateur</w:t>
      </w:r>
    </w:p>
    <w:p w14:paraId="5FF953BF" w14:textId="77777777" w:rsidR="00357A44" w:rsidRPr="00F650AE" w:rsidRDefault="00357A44" w:rsidP="00357A44">
      <w:pPr>
        <w:pStyle w:val="Paragraphedeliste"/>
        <w:numPr>
          <w:ilvl w:val="0"/>
          <w:numId w:val="66"/>
        </w:numPr>
        <w:ind w:right="101"/>
        <w:rPr>
          <w:rFonts w:asciiTheme="minorHAnsi" w:hAnsiTheme="minorHAnsi" w:cstheme="minorHAnsi"/>
          <w:lang w:eastAsia="en-US"/>
        </w:rPr>
      </w:pPr>
      <w:proofErr w:type="gramStart"/>
      <w:r w:rsidRPr="00F650AE">
        <w:rPr>
          <w:rFonts w:asciiTheme="minorHAnsi" w:hAnsiTheme="minorHAnsi" w:cstheme="minorHAnsi"/>
          <w:lang w:eastAsia="en-US"/>
        </w:rPr>
        <w:t>entre</w:t>
      </w:r>
      <w:proofErr w:type="gramEnd"/>
      <w:r w:rsidRPr="00F650AE">
        <w:rPr>
          <w:rFonts w:asciiTheme="minorHAnsi" w:hAnsiTheme="minorHAnsi" w:cstheme="minorHAnsi"/>
          <w:lang w:eastAsia="en-US"/>
        </w:rPr>
        <w:t xml:space="preserve"> l’aménageur et les concessionnaires</w:t>
      </w:r>
    </w:p>
    <w:p w14:paraId="7B0E9F19" w14:textId="77777777" w:rsidR="00357A44" w:rsidRDefault="00357A44" w:rsidP="00357A44">
      <w:pPr>
        <w:pStyle w:val="Paragraphedeliste"/>
        <w:numPr>
          <w:ilvl w:val="0"/>
          <w:numId w:val="66"/>
        </w:numPr>
        <w:ind w:right="101"/>
        <w:rPr>
          <w:rFonts w:asciiTheme="minorHAnsi" w:hAnsiTheme="minorHAnsi" w:cstheme="minorHAnsi"/>
          <w:lang w:eastAsia="en-US"/>
        </w:rPr>
      </w:pPr>
      <w:proofErr w:type="gramStart"/>
      <w:r w:rsidRPr="00F650AE">
        <w:rPr>
          <w:rFonts w:asciiTheme="minorHAnsi" w:hAnsiTheme="minorHAnsi" w:cstheme="minorHAnsi"/>
          <w:lang w:eastAsia="en-US"/>
        </w:rPr>
        <w:t>entre</w:t>
      </w:r>
      <w:proofErr w:type="gramEnd"/>
      <w:r w:rsidRPr="00F650AE">
        <w:rPr>
          <w:rFonts w:asciiTheme="minorHAnsi" w:hAnsiTheme="minorHAnsi" w:cstheme="minorHAnsi"/>
          <w:lang w:eastAsia="en-US"/>
        </w:rPr>
        <w:t xml:space="preserve"> les concessionnaires et les opérateurs</w:t>
      </w:r>
    </w:p>
    <w:p w14:paraId="1ADA7D54" w14:textId="01CCADDD" w:rsidR="009672DE" w:rsidRDefault="009672DE" w:rsidP="00357A44">
      <w:pPr>
        <w:pStyle w:val="Paragraphedeliste"/>
        <w:numPr>
          <w:ilvl w:val="0"/>
          <w:numId w:val="66"/>
        </w:numPr>
        <w:ind w:right="101"/>
        <w:rPr>
          <w:rFonts w:asciiTheme="minorHAnsi" w:hAnsiTheme="minorHAnsi" w:cstheme="minorHAnsi"/>
          <w:lang w:eastAsia="en-US"/>
        </w:rPr>
      </w:pPr>
      <w:proofErr w:type="gramStart"/>
      <w:r>
        <w:rPr>
          <w:rFonts w:asciiTheme="minorHAnsi" w:hAnsiTheme="minorHAnsi" w:cstheme="minorHAnsi"/>
          <w:lang w:eastAsia="en-US"/>
        </w:rPr>
        <w:t>entre</w:t>
      </w:r>
      <w:proofErr w:type="gramEnd"/>
      <w:r>
        <w:rPr>
          <w:rFonts w:asciiTheme="minorHAnsi" w:hAnsiTheme="minorHAnsi" w:cstheme="minorHAnsi"/>
          <w:lang w:eastAsia="en-US"/>
        </w:rPr>
        <w:t xml:space="preserve"> </w:t>
      </w:r>
      <w:r w:rsidR="00531146">
        <w:rPr>
          <w:rFonts w:asciiTheme="minorHAnsi" w:hAnsiTheme="minorHAnsi" w:cstheme="minorHAnsi"/>
          <w:lang w:eastAsia="en-US"/>
        </w:rPr>
        <w:t>chaque</w:t>
      </w:r>
      <w:r>
        <w:rPr>
          <w:rFonts w:asciiTheme="minorHAnsi" w:hAnsiTheme="minorHAnsi" w:cstheme="minorHAnsi"/>
          <w:lang w:eastAsia="en-US"/>
        </w:rPr>
        <w:t xml:space="preserve"> opérateur</w:t>
      </w:r>
      <w:r w:rsidR="00531146">
        <w:rPr>
          <w:rFonts w:asciiTheme="minorHAnsi" w:hAnsiTheme="minorHAnsi" w:cstheme="minorHAnsi"/>
          <w:lang w:eastAsia="en-US"/>
        </w:rPr>
        <w:t xml:space="preserve"> </w:t>
      </w:r>
      <w:r>
        <w:rPr>
          <w:rFonts w:asciiTheme="minorHAnsi" w:hAnsiTheme="minorHAnsi" w:cstheme="minorHAnsi"/>
          <w:lang w:eastAsia="en-US"/>
        </w:rPr>
        <w:t xml:space="preserve">et </w:t>
      </w:r>
      <w:r w:rsidR="00531146">
        <w:rPr>
          <w:rFonts w:asciiTheme="minorHAnsi" w:hAnsiTheme="minorHAnsi" w:cstheme="minorHAnsi"/>
          <w:lang w:eastAsia="en-US"/>
        </w:rPr>
        <w:t xml:space="preserve">ses </w:t>
      </w:r>
      <w:r>
        <w:rPr>
          <w:rFonts w:asciiTheme="minorHAnsi" w:hAnsiTheme="minorHAnsi" w:cstheme="minorHAnsi"/>
          <w:lang w:eastAsia="en-US"/>
        </w:rPr>
        <w:t>intervenants (MOE</w:t>
      </w:r>
      <w:r w:rsidR="00E2484E">
        <w:rPr>
          <w:rFonts w:asciiTheme="minorHAnsi" w:hAnsiTheme="minorHAnsi" w:cstheme="minorHAnsi"/>
          <w:lang w:eastAsia="en-US"/>
        </w:rPr>
        <w:t>, CSPS et Entreprises de travaux)</w:t>
      </w:r>
    </w:p>
    <w:p w14:paraId="3461D753" w14:textId="77777777" w:rsidR="005B27DF" w:rsidRDefault="005B27DF" w:rsidP="005B27DF">
      <w:pPr>
        <w:ind w:left="0" w:right="101"/>
        <w:rPr>
          <w:rFonts w:asciiTheme="minorHAnsi" w:hAnsiTheme="minorHAnsi" w:cstheme="minorHAnsi"/>
          <w:lang w:eastAsia="en-US"/>
        </w:rPr>
      </w:pPr>
    </w:p>
    <w:p w14:paraId="70722DDC" w14:textId="70AC8716" w:rsidR="00FF724F" w:rsidRDefault="00FF724F" w:rsidP="005B27DF">
      <w:pPr>
        <w:ind w:left="0" w:right="101"/>
        <w:rPr>
          <w:rFonts w:asciiTheme="minorHAnsi" w:hAnsiTheme="minorHAnsi" w:cstheme="minorHAnsi"/>
          <w:lang w:eastAsia="en-US"/>
        </w:rPr>
      </w:pPr>
      <w:r>
        <w:rPr>
          <w:rFonts w:asciiTheme="minorHAnsi" w:hAnsiTheme="minorHAnsi" w:cstheme="minorHAnsi"/>
          <w:lang w:eastAsia="en-US"/>
        </w:rPr>
        <w:t xml:space="preserve">Le ROL constitue une annexe du Règlement </w:t>
      </w:r>
      <w:proofErr w:type="spellStart"/>
      <w:r>
        <w:rPr>
          <w:rFonts w:asciiTheme="minorHAnsi" w:hAnsiTheme="minorHAnsi" w:cstheme="minorHAnsi"/>
          <w:lang w:eastAsia="en-US"/>
        </w:rPr>
        <w:t>inter-chantiers</w:t>
      </w:r>
      <w:proofErr w:type="spellEnd"/>
      <w:r>
        <w:rPr>
          <w:rFonts w:asciiTheme="minorHAnsi" w:hAnsiTheme="minorHAnsi" w:cstheme="minorHAnsi"/>
          <w:lang w:eastAsia="en-US"/>
        </w:rPr>
        <w:t>.</w:t>
      </w:r>
    </w:p>
    <w:p w14:paraId="72680D57" w14:textId="77777777" w:rsidR="00FF724F" w:rsidRDefault="00FF724F" w:rsidP="005B27DF">
      <w:pPr>
        <w:ind w:left="0" w:right="101"/>
        <w:rPr>
          <w:rFonts w:asciiTheme="minorHAnsi" w:hAnsiTheme="minorHAnsi" w:cstheme="minorHAnsi"/>
          <w:lang w:eastAsia="en-US"/>
        </w:rPr>
      </w:pPr>
    </w:p>
    <w:p w14:paraId="77C0F820" w14:textId="01656E4F" w:rsidR="00357A44" w:rsidRDefault="00357A44" w:rsidP="00357A44">
      <w:pPr>
        <w:ind w:left="0" w:right="101"/>
        <w:rPr>
          <w:rFonts w:asciiTheme="minorHAnsi" w:hAnsiTheme="minorHAnsi" w:cstheme="minorHAnsi"/>
          <w:lang w:eastAsia="en-US"/>
        </w:rPr>
      </w:pPr>
      <w:r>
        <w:rPr>
          <w:rFonts w:asciiTheme="minorHAnsi" w:hAnsiTheme="minorHAnsi" w:cstheme="minorHAnsi"/>
          <w:lang w:eastAsia="en-US"/>
        </w:rPr>
        <w:t>Le ROL s’appliquant à l’organisation des travaux de chaque opération de construction ou des travaux des concessionnaires, il sera intégré dans les DCE des opérations concernées par les opérateurs et les concessionnaires.</w:t>
      </w:r>
      <w:r w:rsidR="00FF724F">
        <w:rPr>
          <w:rFonts w:asciiTheme="minorHAnsi" w:hAnsiTheme="minorHAnsi" w:cstheme="minorHAnsi"/>
          <w:lang w:eastAsia="en-US"/>
        </w:rPr>
        <w:t xml:space="preserve"> Il constitue l’annexe de la NOC de chaque opération de construction.</w:t>
      </w:r>
    </w:p>
    <w:p w14:paraId="0C2D2E43" w14:textId="77777777" w:rsidR="005263CA" w:rsidRPr="005A0818" w:rsidRDefault="005263CA" w:rsidP="00357A44">
      <w:pPr>
        <w:ind w:left="0" w:right="101"/>
        <w:rPr>
          <w:rFonts w:asciiTheme="minorHAnsi" w:hAnsiTheme="minorHAnsi" w:cstheme="minorHAnsi"/>
          <w:lang w:eastAsia="en-US"/>
        </w:rPr>
      </w:pPr>
    </w:p>
    <w:p w14:paraId="7F78595B" w14:textId="35283A05" w:rsidR="00662F0A" w:rsidRPr="005A0818" w:rsidRDefault="00212768" w:rsidP="00DB6A65">
      <w:pPr>
        <w:pStyle w:val="Titre4"/>
        <w:keepLines/>
        <w:tabs>
          <w:tab w:val="clear" w:pos="9227"/>
        </w:tabs>
        <w:ind w:left="851" w:right="102"/>
        <w:rPr>
          <w:rFonts w:cstheme="minorHAnsi"/>
        </w:rPr>
      </w:pPr>
      <w:bookmarkStart w:id="58" w:name="_Toc195084376"/>
      <w:r w:rsidRPr="005A0818">
        <w:rPr>
          <w:rFonts w:cstheme="minorHAnsi"/>
        </w:rPr>
        <w:t xml:space="preserve">La Note d’Organisation de Chantier (NOC) avec ses </w:t>
      </w:r>
      <w:r w:rsidR="007E01C2" w:rsidRPr="005A0818">
        <w:rPr>
          <w:rFonts w:cstheme="minorHAnsi"/>
        </w:rPr>
        <w:t xml:space="preserve">3 </w:t>
      </w:r>
      <w:r w:rsidRPr="005A0818">
        <w:rPr>
          <w:rFonts w:cstheme="minorHAnsi"/>
        </w:rPr>
        <w:t>PIC</w:t>
      </w:r>
      <w:r w:rsidR="005B7FF6" w:rsidRPr="005A0818">
        <w:rPr>
          <w:rFonts w:cstheme="minorHAnsi"/>
        </w:rPr>
        <w:t xml:space="preserve"> d’une opération de construction</w:t>
      </w:r>
      <w:bookmarkEnd w:id="58"/>
    </w:p>
    <w:p w14:paraId="2C0A0ABD" w14:textId="46F4F25F" w:rsidR="0095333E" w:rsidRPr="005A0818" w:rsidRDefault="0095333E" w:rsidP="00DB6A65">
      <w:pPr>
        <w:keepNext/>
        <w:keepLines/>
        <w:ind w:left="0" w:right="102"/>
        <w:rPr>
          <w:rFonts w:asciiTheme="minorHAnsi" w:hAnsiTheme="minorHAnsi" w:cstheme="minorHAnsi"/>
          <w:b/>
          <w:bCs/>
        </w:rPr>
      </w:pPr>
      <w:r w:rsidRPr="005A0818">
        <w:rPr>
          <w:rFonts w:asciiTheme="minorHAnsi" w:hAnsiTheme="minorHAnsi" w:cstheme="minorHAnsi"/>
          <w:b/>
          <w:bCs/>
        </w:rPr>
        <w:t>Objectifs de la No</w:t>
      </w:r>
      <w:r w:rsidR="00511B19" w:rsidRPr="005A0818">
        <w:rPr>
          <w:rFonts w:asciiTheme="minorHAnsi" w:hAnsiTheme="minorHAnsi" w:cstheme="minorHAnsi"/>
          <w:b/>
          <w:bCs/>
        </w:rPr>
        <w:t>t</w:t>
      </w:r>
      <w:r w:rsidRPr="005A0818">
        <w:rPr>
          <w:rFonts w:asciiTheme="minorHAnsi" w:hAnsiTheme="minorHAnsi" w:cstheme="minorHAnsi"/>
          <w:b/>
          <w:bCs/>
        </w:rPr>
        <w:t>e d’Organisation de Chantier</w:t>
      </w:r>
    </w:p>
    <w:p w14:paraId="184AC164" w14:textId="77777777" w:rsidR="0095333E" w:rsidRPr="005A0818" w:rsidRDefault="0095333E" w:rsidP="00DB6A65">
      <w:pPr>
        <w:keepNext/>
        <w:keepLines/>
        <w:ind w:left="0" w:right="102"/>
        <w:rPr>
          <w:rFonts w:asciiTheme="minorHAnsi" w:hAnsiTheme="minorHAnsi" w:cstheme="minorHAnsi"/>
        </w:rPr>
      </w:pPr>
    </w:p>
    <w:p w14:paraId="06E9CCCF" w14:textId="017F29B0" w:rsidR="0095333E" w:rsidRPr="005A0818" w:rsidRDefault="0095333E" w:rsidP="00DB6A65">
      <w:pPr>
        <w:keepNext/>
        <w:keepLines/>
        <w:ind w:left="0" w:right="102"/>
        <w:rPr>
          <w:rFonts w:asciiTheme="minorHAnsi" w:hAnsiTheme="minorHAnsi" w:cstheme="minorHAnsi"/>
        </w:rPr>
      </w:pPr>
      <w:r w:rsidRPr="005A0818">
        <w:rPr>
          <w:rFonts w:asciiTheme="minorHAnsi" w:hAnsiTheme="minorHAnsi" w:cstheme="minorHAnsi"/>
        </w:rPr>
        <w:t>La Note d’Organisation du Chantier (NOC) constitue une proposition d’organisation des flux physiques (véhicules, personnes, matériaux, …), des moyens logistiques communs et des éléments de prévention collective</w:t>
      </w:r>
      <w:r w:rsidR="00C124DE" w:rsidRPr="005A0818">
        <w:rPr>
          <w:rFonts w:asciiTheme="minorHAnsi" w:hAnsiTheme="minorHAnsi" w:cstheme="minorHAnsi"/>
        </w:rPr>
        <w:t xml:space="preserve"> au sein d’une opération de construction</w:t>
      </w:r>
      <w:r w:rsidRPr="005A0818">
        <w:rPr>
          <w:rFonts w:asciiTheme="minorHAnsi" w:hAnsiTheme="minorHAnsi" w:cstheme="minorHAnsi"/>
        </w:rPr>
        <w:t xml:space="preserve">. Elle intègre </w:t>
      </w:r>
      <w:r w:rsidR="00C124DE" w:rsidRPr="005A0818">
        <w:rPr>
          <w:rFonts w:asciiTheme="minorHAnsi" w:hAnsiTheme="minorHAnsi" w:cstheme="minorHAnsi"/>
        </w:rPr>
        <w:t>l</w:t>
      </w:r>
      <w:r w:rsidRPr="005A0818">
        <w:rPr>
          <w:rFonts w:asciiTheme="minorHAnsi" w:hAnsiTheme="minorHAnsi" w:cstheme="minorHAnsi"/>
        </w:rPr>
        <w:t>es</w:t>
      </w:r>
      <w:r w:rsidR="005D03FC">
        <w:rPr>
          <w:rFonts w:asciiTheme="minorHAnsi" w:hAnsiTheme="minorHAnsi" w:cstheme="minorHAnsi"/>
        </w:rPr>
        <w:t xml:space="preserve"> Plans d’Installation de Chantier</w:t>
      </w:r>
      <w:r w:rsidRPr="005A0818">
        <w:rPr>
          <w:rFonts w:asciiTheme="minorHAnsi" w:hAnsiTheme="minorHAnsi" w:cstheme="minorHAnsi"/>
        </w:rPr>
        <w:t xml:space="preserve"> </w:t>
      </w:r>
      <w:r w:rsidR="005D03FC">
        <w:rPr>
          <w:rFonts w:asciiTheme="minorHAnsi" w:hAnsiTheme="minorHAnsi" w:cstheme="minorHAnsi"/>
        </w:rPr>
        <w:t>(</w:t>
      </w:r>
      <w:r w:rsidRPr="005A0818">
        <w:rPr>
          <w:rFonts w:asciiTheme="minorHAnsi" w:hAnsiTheme="minorHAnsi" w:cstheme="minorHAnsi"/>
        </w:rPr>
        <w:t>PIC</w:t>
      </w:r>
      <w:r w:rsidR="005D03FC">
        <w:rPr>
          <w:rFonts w:asciiTheme="minorHAnsi" w:hAnsiTheme="minorHAnsi" w:cstheme="minorHAnsi"/>
        </w:rPr>
        <w:t>)</w:t>
      </w:r>
      <w:r w:rsidRPr="005A0818">
        <w:rPr>
          <w:rFonts w:asciiTheme="minorHAnsi" w:hAnsiTheme="minorHAnsi" w:cstheme="minorHAnsi"/>
        </w:rPr>
        <w:t xml:space="preserve"> pour chacune des phases principales du chantier. Elle a pour but de :</w:t>
      </w:r>
    </w:p>
    <w:p w14:paraId="5262CC82" w14:textId="4CD72727" w:rsidR="0095333E" w:rsidRPr="005A0818" w:rsidRDefault="008B28D4" w:rsidP="00DB6A65">
      <w:pPr>
        <w:pStyle w:val="Paragraphedeliste"/>
        <w:keepNext/>
        <w:keepLines/>
        <w:numPr>
          <w:ilvl w:val="0"/>
          <w:numId w:val="57"/>
        </w:numPr>
        <w:ind w:left="709" w:right="102" w:hanging="283"/>
        <w:contextualSpacing/>
        <w:rPr>
          <w:rFonts w:asciiTheme="minorHAnsi" w:hAnsiTheme="minorHAnsi" w:cstheme="minorHAnsi"/>
        </w:rPr>
      </w:pPr>
      <w:r w:rsidRPr="005A0818">
        <w:rPr>
          <w:rFonts w:asciiTheme="minorHAnsi" w:hAnsiTheme="minorHAnsi" w:cstheme="minorHAnsi"/>
        </w:rPr>
        <w:t>Anticiper</w:t>
      </w:r>
      <w:r w:rsidR="0095333E" w:rsidRPr="005A0818">
        <w:rPr>
          <w:rFonts w:asciiTheme="minorHAnsi" w:hAnsiTheme="minorHAnsi" w:cstheme="minorHAnsi"/>
        </w:rPr>
        <w:t xml:space="preserve"> la logistique et la prévention collective dès la phase amont</w:t>
      </w:r>
    </w:p>
    <w:p w14:paraId="334C709E" w14:textId="3B20E02F" w:rsidR="0095333E" w:rsidRPr="005A0818" w:rsidRDefault="008B28D4" w:rsidP="00DB6A65">
      <w:pPr>
        <w:pStyle w:val="Paragraphedeliste"/>
        <w:keepNext/>
        <w:keepLines/>
        <w:numPr>
          <w:ilvl w:val="0"/>
          <w:numId w:val="57"/>
        </w:numPr>
        <w:ind w:left="709" w:right="102" w:hanging="283"/>
        <w:contextualSpacing/>
        <w:rPr>
          <w:rFonts w:asciiTheme="minorHAnsi" w:hAnsiTheme="minorHAnsi" w:cstheme="minorHAnsi"/>
        </w:rPr>
      </w:pPr>
      <w:r w:rsidRPr="005A0818">
        <w:rPr>
          <w:rFonts w:asciiTheme="minorHAnsi" w:hAnsiTheme="minorHAnsi" w:cstheme="minorHAnsi"/>
        </w:rPr>
        <w:t>Fournir</w:t>
      </w:r>
      <w:r w:rsidR="0095333E" w:rsidRPr="005A0818">
        <w:rPr>
          <w:rFonts w:asciiTheme="minorHAnsi" w:hAnsiTheme="minorHAnsi" w:cstheme="minorHAnsi"/>
        </w:rPr>
        <w:t xml:space="preserve"> </w:t>
      </w:r>
      <w:r w:rsidR="00F30941">
        <w:rPr>
          <w:rFonts w:asciiTheme="minorHAnsi" w:hAnsiTheme="minorHAnsi" w:cstheme="minorHAnsi"/>
        </w:rPr>
        <w:t xml:space="preserve">à l’ensemble des acteurs de l’opération, et notamment </w:t>
      </w:r>
      <w:r w:rsidR="0095333E" w:rsidRPr="005A0818">
        <w:rPr>
          <w:rFonts w:asciiTheme="minorHAnsi" w:hAnsiTheme="minorHAnsi" w:cstheme="minorHAnsi"/>
        </w:rPr>
        <w:t>aux entreprises consultées</w:t>
      </w:r>
      <w:r w:rsidR="007B4A3F">
        <w:rPr>
          <w:rFonts w:asciiTheme="minorHAnsi" w:hAnsiTheme="minorHAnsi" w:cstheme="minorHAnsi"/>
        </w:rPr>
        <w:t>, dans un seul document</w:t>
      </w:r>
      <w:r w:rsidR="0095333E" w:rsidRPr="005A0818">
        <w:rPr>
          <w:rFonts w:asciiTheme="minorHAnsi" w:hAnsiTheme="minorHAnsi" w:cstheme="minorHAnsi"/>
        </w:rPr>
        <w:t xml:space="preserve"> une vision globale de l’opération et de l’organisation </w:t>
      </w:r>
      <w:r w:rsidR="00C124DE" w:rsidRPr="005A0818">
        <w:rPr>
          <w:rFonts w:asciiTheme="minorHAnsi" w:hAnsiTheme="minorHAnsi" w:cstheme="minorHAnsi"/>
        </w:rPr>
        <w:t>des travaux</w:t>
      </w:r>
    </w:p>
    <w:p w14:paraId="7201A0B1" w14:textId="486BCF8D" w:rsidR="008B28D4" w:rsidRPr="005A0818" w:rsidRDefault="008B28D4" w:rsidP="00DB6A65">
      <w:pPr>
        <w:pStyle w:val="Paragraphedeliste"/>
        <w:keepNext/>
        <w:keepLines/>
        <w:numPr>
          <w:ilvl w:val="0"/>
          <w:numId w:val="57"/>
        </w:numPr>
        <w:ind w:left="709" w:right="102" w:hanging="283"/>
        <w:contextualSpacing/>
        <w:rPr>
          <w:rFonts w:asciiTheme="minorHAnsi" w:hAnsiTheme="minorHAnsi" w:cstheme="minorHAnsi"/>
        </w:rPr>
      </w:pPr>
      <w:r w:rsidRPr="005A0818">
        <w:rPr>
          <w:rFonts w:asciiTheme="minorHAnsi" w:hAnsiTheme="minorHAnsi" w:cstheme="minorHAnsi"/>
        </w:rPr>
        <w:t>Fournir à l’aménageur des éléments d’organisation des travaux</w:t>
      </w:r>
      <w:r w:rsidR="001C1DEB" w:rsidRPr="005A0818">
        <w:rPr>
          <w:rFonts w:asciiTheme="minorHAnsi" w:hAnsiTheme="minorHAnsi" w:cstheme="minorHAnsi"/>
        </w:rPr>
        <w:t xml:space="preserve"> lui permettant </w:t>
      </w:r>
      <w:r w:rsidR="00E73C45" w:rsidRPr="005A0818">
        <w:rPr>
          <w:rFonts w:asciiTheme="minorHAnsi" w:hAnsiTheme="minorHAnsi" w:cstheme="minorHAnsi"/>
        </w:rPr>
        <w:t>de gérer les interfaces le plus en amont possible</w:t>
      </w:r>
    </w:p>
    <w:p w14:paraId="275B64E1" w14:textId="77777777" w:rsidR="0095333E" w:rsidRPr="005A0818" w:rsidRDefault="0095333E" w:rsidP="00C56DA2">
      <w:pPr>
        <w:ind w:left="0" w:right="101"/>
        <w:rPr>
          <w:rFonts w:asciiTheme="minorHAnsi" w:hAnsiTheme="minorHAnsi" w:cstheme="minorHAnsi"/>
          <w:b/>
          <w:bCs/>
        </w:rPr>
      </w:pPr>
    </w:p>
    <w:p w14:paraId="128EA0CF" w14:textId="179B4712" w:rsidR="0095333E" w:rsidRPr="005A0818" w:rsidRDefault="00E73C45" w:rsidP="00C56DA2">
      <w:pPr>
        <w:ind w:left="0" w:right="101"/>
        <w:rPr>
          <w:rFonts w:asciiTheme="minorHAnsi" w:hAnsiTheme="minorHAnsi" w:cstheme="minorHAnsi"/>
        </w:rPr>
      </w:pPr>
      <w:r w:rsidRPr="005A0818">
        <w:rPr>
          <w:rFonts w:asciiTheme="minorHAnsi" w:hAnsiTheme="minorHAnsi" w:cstheme="minorHAnsi"/>
        </w:rPr>
        <w:t>Cette note devra être</w:t>
      </w:r>
      <w:r w:rsidR="0095333E" w:rsidRPr="005A0818">
        <w:rPr>
          <w:rFonts w:asciiTheme="minorHAnsi" w:hAnsiTheme="minorHAnsi" w:cstheme="minorHAnsi"/>
        </w:rPr>
        <w:t xml:space="preserve"> en cohérence avec</w:t>
      </w:r>
      <w:r w:rsidRPr="005A0818">
        <w:rPr>
          <w:rFonts w:asciiTheme="minorHAnsi" w:hAnsiTheme="minorHAnsi" w:cstheme="minorHAnsi"/>
        </w:rPr>
        <w:t xml:space="preserve"> les autres pièces écrites</w:t>
      </w:r>
      <w:r w:rsidR="0095333E" w:rsidRPr="005A0818">
        <w:rPr>
          <w:rFonts w:asciiTheme="minorHAnsi" w:hAnsiTheme="minorHAnsi" w:cstheme="minorHAnsi"/>
        </w:rPr>
        <w:t xml:space="preserve"> </w:t>
      </w:r>
      <w:proofErr w:type="gramStart"/>
      <w:r w:rsidR="0095333E" w:rsidRPr="005A0818">
        <w:rPr>
          <w:rFonts w:asciiTheme="minorHAnsi" w:hAnsiTheme="minorHAnsi" w:cstheme="minorHAnsi"/>
        </w:rPr>
        <w:t>a</w:t>
      </w:r>
      <w:proofErr w:type="gramEnd"/>
      <w:r w:rsidR="0095333E" w:rsidRPr="005A0818">
        <w:rPr>
          <w:rFonts w:asciiTheme="minorHAnsi" w:hAnsiTheme="minorHAnsi" w:cstheme="minorHAnsi"/>
        </w:rPr>
        <w:t xml:space="preserve"> minima :</w:t>
      </w:r>
    </w:p>
    <w:p w14:paraId="34D06965" w14:textId="77777777" w:rsidR="0095333E" w:rsidRPr="005A0818" w:rsidRDefault="0095333E" w:rsidP="007E17C8">
      <w:pPr>
        <w:pStyle w:val="Paragraphedeliste"/>
        <w:numPr>
          <w:ilvl w:val="0"/>
          <w:numId w:val="57"/>
        </w:numPr>
        <w:ind w:left="709" w:right="101" w:hanging="283"/>
        <w:contextualSpacing/>
        <w:rPr>
          <w:rFonts w:asciiTheme="minorHAnsi" w:hAnsiTheme="minorHAnsi" w:cstheme="minorHAnsi"/>
        </w:rPr>
      </w:pPr>
      <w:proofErr w:type="gramStart"/>
      <w:r w:rsidRPr="005A0818">
        <w:rPr>
          <w:rFonts w:asciiTheme="minorHAnsi" w:hAnsiTheme="minorHAnsi" w:cstheme="minorHAnsi"/>
        </w:rPr>
        <w:t>le</w:t>
      </w:r>
      <w:proofErr w:type="gramEnd"/>
      <w:r w:rsidRPr="005A0818">
        <w:rPr>
          <w:rFonts w:asciiTheme="minorHAnsi" w:hAnsiTheme="minorHAnsi" w:cstheme="minorHAnsi"/>
        </w:rPr>
        <w:t xml:space="preserve"> PGCSPS,</w:t>
      </w:r>
    </w:p>
    <w:p w14:paraId="3A680E16" w14:textId="77777777" w:rsidR="0095333E" w:rsidRPr="005A0818" w:rsidRDefault="0095333E" w:rsidP="007E17C8">
      <w:pPr>
        <w:pStyle w:val="Paragraphedeliste"/>
        <w:numPr>
          <w:ilvl w:val="0"/>
          <w:numId w:val="57"/>
        </w:numPr>
        <w:ind w:left="709" w:right="101" w:hanging="283"/>
        <w:contextualSpacing/>
        <w:rPr>
          <w:rFonts w:asciiTheme="minorHAnsi" w:hAnsiTheme="minorHAnsi" w:cstheme="minorHAnsi"/>
        </w:rPr>
      </w:pPr>
      <w:proofErr w:type="gramStart"/>
      <w:r w:rsidRPr="005A0818">
        <w:rPr>
          <w:rFonts w:asciiTheme="minorHAnsi" w:hAnsiTheme="minorHAnsi" w:cstheme="minorHAnsi"/>
        </w:rPr>
        <w:t>les</w:t>
      </w:r>
      <w:proofErr w:type="gramEnd"/>
      <w:r w:rsidRPr="005A0818">
        <w:rPr>
          <w:rFonts w:asciiTheme="minorHAnsi" w:hAnsiTheme="minorHAnsi" w:cstheme="minorHAnsi"/>
        </w:rPr>
        <w:t xml:space="preserve"> CCTP et DPGF,</w:t>
      </w:r>
    </w:p>
    <w:p w14:paraId="44F141A3" w14:textId="77777777" w:rsidR="0095333E" w:rsidRPr="005A0818" w:rsidRDefault="0095333E" w:rsidP="007E17C8">
      <w:pPr>
        <w:pStyle w:val="Paragraphedeliste"/>
        <w:numPr>
          <w:ilvl w:val="0"/>
          <w:numId w:val="57"/>
        </w:numPr>
        <w:ind w:left="709" w:right="101" w:hanging="283"/>
        <w:contextualSpacing/>
        <w:rPr>
          <w:rFonts w:asciiTheme="minorHAnsi" w:hAnsiTheme="minorHAnsi" w:cstheme="minorHAnsi"/>
        </w:rPr>
      </w:pPr>
      <w:proofErr w:type="gramStart"/>
      <w:r w:rsidRPr="005A0818">
        <w:rPr>
          <w:rFonts w:asciiTheme="minorHAnsi" w:hAnsiTheme="minorHAnsi" w:cstheme="minorHAnsi"/>
        </w:rPr>
        <w:t>le</w:t>
      </w:r>
      <w:proofErr w:type="gramEnd"/>
      <w:r w:rsidRPr="005A0818">
        <w:rPr>
          <w:rFonts w:asciiTheme="minorHAnsi" w:hAnsiTheme="minorHAnsi" w:cstheme="minorHAnsi"/>
        </w:rPr>
        <w:t xml:space="preserve"> planning d’exécution.</w:t>
      </w:r>
    </w:p>
    <w:p w14:paraId="6882065E" w14:textId="77777777" w:rsidR="00212768" w:rsidRPr="005A0818" w:rsidRDefault="00212768" w:rsidP="00C56DA2">
      <w:pPr>
        <w:ind w:left="426" w:right="101"/>
        <w:contextualSpacing/>
        <w:rPr>
          <w:rFonts w:asciiTheme="minorHAnsi" w:hAnsiTheme="minorHAnsi" w:cstheme="minorHAnsi"/>
        </w:rPr>
      </w:pPr>
    </w:p>
    <w:p w14:paraId="021D92E4" w14:textId="7FA973B8" w:rsidR="000B73A5" w:rsidRPr="005A0818" w:rsidRDefault="00511B19" w:rsidP="00C56DA2">
      <w:pPr>
        <w:ind w:left="0" w:right="101"/>
        <w:rPr>
          <w:rFonts w:asciiTheme="minorHAnsi" w:hAnsiTheme="minorHAnsi" w:cstheme="minorHAnsi"/>
          <w:lang w:eastAsia="en-US"/>
        </w:rPr>
      </w:pPr>
      <w:r w:rsidRPr="005A0818">
        <w:rPr>
          <w:rFonts w:asciiTheme="minorHAnsi" w:hAnsiTheme="minorHAnsi" w:cstheme="minorHAnsi"/>
          <w:lang w:eastAsia="en-US"/>
        </w:rPr>
        <w:t xml:space="preserve">La </w:t>
      </w:r>
      <w:r w:rsidR="003A07B6" w:rsidRPr="005A0818">
        <w:rPr>
          <w:rFonts w:asciiTheme="minorHAnsi" w:hAnsiTheme="minorHAnsi" w:cstheme="minorHAnsi"/>
          <w:lang w:eastAsia="en-US"/>
        </w:rPr>
        <w:t xml:space="preserve">Note d’Organisation de Chantier intègre a minima 3 </w:t>
      </w:r>
      <w:r w:rsidR="00662F0A" w:rsidRPr="005A0818">
        <w:rPr>
          <w:rFonts w:asciiTheme="minorHAnsi" w:hAnsiTheme="minorHAnsi" w:cstheme="minorHAnsi"/>
          <w:lang w:eastAsia="en-US"/>
        </w:rPr>
        <w:t>PIC</w:t>
      </w:r>
      <w:r w:rsidR="00E4248A" w:rsidRPr="005A0818">
        <w:rPr>
          <w:rFonts w:asciiTheme="minorHAnsi" w:hAnsiTheme="minorHAnsi" w:cstheme="minorHAnsi"/>
          <w:lang w:eastAsia="en-US"/>
        </w:rPr>
        <w:t xml:space="preserve"> </w:t>
      </w:r>
      <w:r w:rsidR="000B73A5" w:rsidRPr="005A0818">
        <w:rPr>
          <w:rFonts w:asciiTheme="minorHAnsi" w:hAnsiTheme="minorHAnsi" w:cstheme="minorHAnsi"/>
          <w:lang w:eastAsia="en-US"/>
        </w:rPr>
        <w:t>élaborés en phase conception par l’OPC de l’opération de construction en concertation avec le CSPS et fait partie intégrante du DCE :</w:t>
      </w:r>
    </w:p>
    <w:p w14:paraId="418AE473" w14:textId="098E8BDD" w:rsidR="000B73A5" w:rsidRPr="005A0818" w:rsidRDefault="000B73A5" w:rsidP="007E17C8">
      <w:pPr>
        <w:pStyle w:val="Paragraphedeliste"/>
        <w:numPr>
          <w:ilvl w:val="0"/>
          <w:numId w:val="57"/>
        </w:numPr>
        <w:ind w:left="709" w:right="101" w:hanging="283"/>
        <w:contextualSpacing/>
        <w:rPr>
          <w:rFonts w:asciiTheme="minorHAnsi" w:hAnsiTheme="minorHAnsi" w:cstheme="minorHAnsi"/>
        </w:rPr>
      </w:pPr>
      <w:r w:rsidRPr="005A0818">
        <w:rPr>
          <w:rFonts w:asciiTheme="minorHAnsi" w:hAnsiTheme="minorHAnsi" w:cstheme="minorHAnsi"/>
        </w:rPr>
        <w:t xml:space="preserve">PIC </w:t>
      </w:r>
      <w:r w:rsidR="00794CAF" w:rsidRPr="005A0818">
        <w:rPr>
          <w:rFonts w:asciiTheme="minorHAnsi" w:hAnsiTheme="minorHAnsi" w:cstheme="minorHAnsi"/>
        </w:rPr>
        <w:t>de la p</w:t>
      </w:r>
      <w:r w:rsidRPr="005A0818">
        <w:rPr>
          <w:rFonts w:asciiTheme="minorHAnsi" w:hAnsiTheme="minorHAnsi" w:cstheme="minorHAnsi"/>
        </w:rPr>
        <w:t>hase terrassement</w:t>
      </w:r>
    </w:p>
    <w:p w14:paraId="086AE965" w14:textId="2DA5CF3E" w:rsidR="000B73A5" w:rsidRPr="005A0818" w:rsidRDefault="000B73A5" w:rsidP="007E17C8">
      <w:pPr>
        <w:pStyle w:val="Paragraphedeliste"/>
        <w:numPr>
          <w:ilvl w:val="0"/>
          <w:numId w:val="57"/>
        </w:numPr>
        <w:ind w:left="709" w:right="101" w:hanging="283"/>
        <w:contextualSpacing/>
        <w:rPr>
          <w:rFonts w:asciiTheme="minorHAnsi" w:hAnsiTheme="minorHAnsi" w:cstheme="minorHAnsi"/>
        </w:rPr>
      </w:pPr>
      <w:r w:rsidRPr="005A0818">
        <w:rPr>
          <w:rFonts w:asciiTheme="minorHAnsi" w:hAnsiTheme="minorHAnsi" w:cstheme="minorHAnsi"/>
        </w:rPr>
        <w:t xml:space="preserve">PIC </w:t>
      </w:r>
      <w:r w:rsidR="00794CAF" w:rsidRPr="005A0818">
        <w:rPr>
          <w:rFonts w:asciiTheme="minorHAnsi" w:hAnsiTheme="minorHAnsi" w:cstheme="minorHAnsi"/>
        </w:rPr>
        <w:t xml:space="preserve">de la phase </w:t>
      </w:r>
      <w:r w:rsidRPr="005A0818">
        <w:rPr>
          <w:rFonts w:asciiTheme="minorHAnsi" w:hAnsiTheme="minorHAnsi" w:cstheme="minorHAnsi"/>
        </w:rPr>
        <w:t xml:space="preserve">Gros-Œuvre </w:t>
      </w:r>
    </w:p>
    <w:p w14:paraId="08888476" w14:textId="15A60B46" w:rsidR="000B73A5" w:rsidRPr="005A0818" w:rsidRDefault="000B73A5" w:rsidP="007E17C8">
      <w:pPr>
        <w:pStyle w:val="Paragraphedeliste"/>
        <w:numPr>
          <w:ilvl w:val="0"/>
          <w:numId w:val="57"/>
        </w:numPr>
        <w:ind w:left="709" w:right="101" w:hanging="283"/>
        <w:contextualSpacing/>
        <w:rPr>
          <w:rFonts w:asciiTheme="minorHAnsi" w:hAnsiTheme="minorHAnsi" w:cstheme="minorHAnsi"/>
        </w:rPr>
      </w:pPr>
      <w:r w:rsidRPr="005A0818">
        <w:rPr>
          <w:rFonts w:asciiTheme="minorHAnsi" w:hAnsiTheme="minorHAnsi" w:cstheme="minorHAnsi"/>
        </w:rPr>
        <w:t xml:space="preserve">PIC </w:t>
      </w:r>
      <w:r w:rsidR="00794CAF" w:rsidRPr="005A0818">
        <w:rPr>
          <w:rFonts w:asciiTheme="minorHAnsi" w:hAnsiTheme="minorHAnsi" w:cstheme="minorHAnsi"/>
        </w:rPr>
        <w:t xml:space="preserve">de la phase </w:t>
      </w:r>
      <w:r w:rsidR="008D65BD">
        <w:rPr>
          <w:rFonts w:asciiTheme="minorHAnsi" w:hAnsiTheme="minorHAnsi" w:cstheme="minorHAnsi"/>
        </w:rPr>
        <w:t>Corps d’Etat Secondaires (</w:t>
      </w:r>
      <w:r w:rsidRPr="005A0818">
        <w:rPr>
          <w:rFonts w:asciiTheme="minorHAnsi" w:hAnsiTheme="minorHAnsi" w:cstheme="minorHAnsi"/>
        </w:rPr>
        <w:t>CES</w:t>
      </w:r>
      <w:r w:rsidR="008D65BD">
        <w:rPr>
          <w:rFonts w:asciiTheme="minorHAnsi" w:hAnsiTheme="minorHAnsi" w:cstheme="minorHAnsi"/>
        </w:rPr>
        <w:t>)</w:t>
      </w:r>
    </w:p>
    <w:p w14:paraId="197C0671" w14:textId="77777777" w:rsidR="00794CAF" w:rsidRPr="005A0818" w:rsidRDefault="00794CAF" w:rsidP="00C56DA2">
      <w:pPr>
        <w:ind w:left="0" w:right="101"/>
        <w:rPr>
          <w:rFonts w:asciiTheme="minorHAnsi" w:hAnsiTheme="minorHAnsi" w:cstheme="minorHAnsi"/>
          <w:lang w:eastAsia="en-US"/>
        </w:rPr>
      </w:pPr>
    </w:p>
    <w:p w14:paraId="3874A38B" w14:textId="34970D08" w:rsidR="00FB5AF1" w:rsidRPr="005A0818" w:rsidRDefault="00FB5AF1" w:rsidP="00C56DA2">
      <w:pPr>
        <w:ind w:left="0" w:right="101"/>
        <w:rPr>
          <w:rFonts w:asciiTheme="minorHAnsi" w:hAnsiTheme="minorHAnsi" w:cstheme="minorHAnsi"/>
          <w:lang w:eastAsia="en-US"/>
        </w:rPr>
      </w:pPr>
      <w:r w:rsidRPr="00DB6A65">
        <w:rPr>
          <w:rFonts w:asciiTheme="minorHAnsi" w:hAnsiTheme="minorHAnsi" w:cstheme="minorHAnsi"/>
          <w:highlight w:val="cyan"/>
          <w:lang w:eastAsia="en-US"/>
        </w:rPr>
        <w:t>S’appuyer sur la Che</w:t>
      </w:r>
      <w:r w:rsidR="00F00126" w:rsidRPr="00DB6A65">
        <w:rPr>
          <w:rFonts w:asciiTheme="minorHAnsi" w:hAnsiTheme="minorHAnsi" w:cstheme="minorHAnsi"/>
          <w:highlight w:val="cyan"/>
          <w:lang w:eastAsia="en-US"/>
        </w:rPr>
        <w:t>c</w:t>
      </w:r>
      <w:r w:rsidRPr="00DB6A65">
        <w:rPr>
          <w:rFonts w:asciiTheme="minorHAnsi" w:hAnsiTheme="minorHAnsi" w:cstheme="minorHAnsi"/>
          <w:highlight w:val="cyan"/>
          <w:lang w:eastAsia="en-US"/>
        </w:rPr>
        <w:t>k Liste PIC</w:t>
      </w:r>
      <w:r w:rsidR="000E7D63">
        <w:rPr>
          <w:rFonts w:asciiTheme="minorHAnsi" w:hAnsiTheme="minorHAnsi" w:cstheme="minorHAnsi"/>
          <w:lang w:eastAsia="en-US"/>
        </w:rPr>
        <w:t xml:space="preserve"> </w:t>
      </w:r>
      <w:r w:rsidR="006D51DF">
        <w:rPr>
          <w:rFonts w:asciiTheme="minorHAnsi" w:hAnsiTheme="minorHAnsi" w:cstheme="minorHAnsi"/>
          <w:lang w:eastAsia="en-US"/>
        </w:rPr>
        <w:t xml:space="preserve">- </w:t>
      </w:r>
      <w:r w:rsidR="000E7D63" w:rsidRPr="00DB6A65">
        <w:rPr>
          <w:rFonts w:asciiTheme="minorHAnsi" w:hAnsiTheme="minorHAnsi" w:cstheme="minorHAnsi"/>
          <w:highlight w:val="cyan"/>
          <w:lang w:eastAsia="en-US"/>
        </w:rPr>
        <w:t>à télécharger sur Elence.fr</w:t>
      </w:r>
    </w:p>
    <w:p w14:paraId="043458FC" w14:textId="77777777" w:rsidR="00FB5AF1" w:rsidRPr="005A0818" w:rsidRDefault="00FB5AF1" w:rsidP="00C56DA2">
      <w:pPr>
        <w:ind w:left="0" w:right="101"/>
        <w:rPr>
          <w:rFonts w:asciiTheme="minorHAnsi" w:hAnsiTheme="minorHAnsi" w:cstheme="minorHAnsi"/>
          <w:lang w:eastAsia="en-US"/>
        </w:rPr>
      </w:pPr>
    </w:p>
    <w:p w14:paraId="04755B9D" w14:textId="77BF35DC" w:rsidR="00A945CC" w:rsidRDefault="00794CAF" w:rsidP="00C56DA2">
      <w:pPr>
        <w:ind w:left="0" w:right="101"/>
        <w:rPr>
          <w:rFonts w:asciiTheme="minorHAnsi" w:hAnsiTheme="minorHAnsi" w:cstheme="minorHAnsi"/>
          <w:lang w:eastAsia="en-US"/>
        </w:rPr>
      </w:pPr>
      <w:r w:rsidRPr="005A0818">
        <w:rPr>
          <w:rFonts w:asciiTheme="minorHAnsi" w:hAnsiTheme="minorHAnsi" w:cstheme="minorHAnsi"/>
          <w:lang w:eastAsia="en-US"/>
        </w:rPr>
        <w:t xml:space="preserve">Les PIC </w:t>
      </w:r>
      <w:r w:rsidR="00662F0A" w:rsidRPr="005A0818">
        <w:rPr>
          <w:rFonts w:asciiTheme="minorHAnsi" w:hAnsiTheme="minorHAnsi" w:cstheme="minorHAnsi"/>
          <w:lang w:eastAsia="en-US"/>
        </w:rPr>
        <w:t>doive</w:t>
      </w:r>
      <w:r w:rsidR="0095333E" w:rsidRPr="005A0818">
        <w:rPr>
          <w:rFonts w:asciiTheme="minorHAnsi" w:hAnsiTheme="minorHAnsi" w:cstheme="minorHAnsi"/>
          <w:lang w:eastAsia="en-US"/>
        </w:rPr>
        <w:t>n</w:t>
      </w:r>
      <w:r w:rsidR="00662F0A" w:rsidRPr="005A0818">
        <w:rPr>
          <w:rFonts w:asciiTheme="minorHAnsi" w:hAnsiTheme="minorHAnsi" w:cstheme="minorHAnsi"/>
          <w:lang w:eastAsia="en-US"/>
        </w:rPr>
        <w:t>t être validés par l’aménageur</w:t>
      </w:r>
      <w:r w:rsidR="00E4248A" w:rsidRPr="005A0818">
        <w:rPr>
          <w:rFonts w:asciiTheme="minorHAnsi" w:hAnsiTheme="minorHAnsi" w:cstheme="minorHAnsi"/>
          <w:lang w:eastAsia="en-US"/>
        </w:rPr>
        <w:t xml:space="preserve"> et l’OPC-IC en concertation avec le CSPS-IC</w:t>
      </w:r>
      <w:r w:rsidR="0095333E" w:rsidRPr="005A0818">
        <w:rPr>
          <w:rFonts w:asciiTheme="minorHAnsi" w:hAnsiTheme="minorHAnsi" w:cstheme="minorHAnsi"/>
          <w:lang w:eastAsia="en-US"/>
        </w:rPr>
        <w:t xml:space="preserve"> </w:t>
      </w:r>
      <w:r w:rsidR="00423E8D" w:rsidRPr="005263CA">
        <w:rPr>
          <w:rFonts w:asciiTheme="minorHAnsi" w:hAnsiTheme="minorHAnsi" w:cstheme="minorHAnsi"/>
          <w:lang w:eastAsia="en-US"/>
        </w:rPr>
        <w:t>dès</w:t>
      </w:r>
      <w:r w:rsidR="00662F0A" w:rsidRPr="005263CA">
        <w:rPr>
          <w:rFonts w:asciiTheme="minorHAnsi" w:hAnsiTheme="minorHAnsi" w:cstheme="minorHAnsi"/>
          <w:lang w:eastAsia="en-US"/>
        </w:rPr>
        <w:t xml:space="preserve"> </w:t>
      </w:r>
      <w:r w:rsidR="00423E8D" w:rsidRPr="005263CA">
        <w:rPr>
          <w:rFonts w:asciiTheme="minorHAnsi" w:hAnsiTheme="minorHAnsi" w:cstheme="minorHAnsi"/>
          <w:lang w:eastAsia="en-US"/>
        </w:rPr>
        <w:t>la phase DCE et au plus tard</w:t>
      </w:r>
      <w:r w:rsidR="00A851C9" w:rsidRPr="005263CA">
        <w:rPr>
          <w:rFonts w:asciiTheme="minorHAnsi" w:hAnsiTheme="minorHAnsi" w:cstheme="minorHAnsi"/>
          <w:lang w:eastAsia="en-US"/>
        </w:rPr>
        <w:t xml:space="preserve"> avant la fin de la consultation des entreprises</w:t>
      </w:r>
      <w:r w:rsidR="005263CA" w:rsidRPr="005263CA">
        <w:rPr>
          <w:rFonts w:asciiTheme="minorHAnsi" w:hAnsiTheme="minorHAnsi" w:cstheme="minorHAnsi"/>
          <w:lang w:eastAsia="en-US"/>
        </w:rPr>
        <w:t>.</w:t>
      </w:r>
    </w:p>
    <w:p w14:paraId="4708F424" w14:textId="0CDFE588" w:rsidR="00662F0A" w:rsidRPr="005A0818" w:rsidRDefault="00662F0A" w:rsidP="00C56DA2">
      <w:pPr>
        <w:ind w:left="0" w:right="101"/>
        <w:rPr>
          <w:rFonts w:asciiTheme="minorHAnsi" w:hAnsiTheme="minorHAnsi" w:cstheme="minorHAnsi"/>
          <w:lang w:eastAsia="en-US"/>
        </w:rPr>
      </w:pPr>
      <w:r w:rsidRPr="005A0818">
        <w:rPr>
          <w:rFonts w:asciiTheme="minorHAnsi" w:hAnsiTheme="minorHAnsi" w:cstheme="minorHAnsi"/>
          <w:lang w:eastAsia="en-US"/>
        </w:rPr>
        <w:t>En cas de non-transmission, l’aménageur</w:t>
      </w:r>
      <w:r w:rsidR="002F55F8" w:rsidRPr="005A0818">
        <w:rPr>
          <w:rFonts w:asciiTheme="minorHAnsi" w:hAnsiTheme="minorHAnsi" w:cstheme="minorHAnsi"/>
          <w:lang w:eastAsia="en-US"/>
        </w:rPr>
        <w:t xml:space="preserve"> </w:t>
      </w:r>
      <w:r w:rsidRPr="005A0818">
        <w:rPr>
          <w:rFonts w:asciiTheme="minorHAnsi" w:hAnsiTheme="minorHAnsi" w:cstheme="minorHAnsi"/>
          <w:lang w:eastAsia="en-US"/>
        </w:rPr>
        <w:t>se réserve le droit d’arrêter le chantier.</w:t>
      </w:r>
    </w:p>
    <w:p w14:paraId="3D8ADB20" w14:textId="54010C39" w:rsidR="00662F0A" w:rsidRPr="005A0818" w:rsidRDefault="00662F0A" w:rsidP="00C56DA2">
      <w:pPr>
        <w:ind w:left="0" w:right="101"/>
        <w:rPr>
          <w:rFonts w:asciiTheme="minorHAnsi" w:hAnsiTheme="minorHAnsi" w:cstheme="minorHAnsi"/>
          <w:lang w:eastAsia="en-US"/>
        </w:rPr>
      </w:pPr>
    </w:p>
    <w:p w14:paraId="2E6B1122" w14:textId="77777777" w:rsidR="00662F0A" w:rsidRPr="005A0818" w:rsidRDefault="00662F0A" w:rsidP="00DB6A65">
      <w:pPr>
        <w:ind w:right="101"/>
        <w:jc w:val="center"/>
        <w:rPr>
          <w:rFonts w:asciiTheme="minorHAnsi" w:hAnsiTheme="minorHAnsi" w:cstheme="minorHAnsi"/>
          <w:lang w:eastAsia="en-US"/>
        </w:rPr>
      </w:pPr>
      <w:r w:rsidRPr="005A0818">
        <w:rPr>
          <w:rFonts w:asciiTheme="minorHAnsi" w:hAnsiTheme="minorHAnsi" w:cstheme="minorHAnsi"/>
          <w:noProof/>
          <w:lang w:eastAsia="en-US"/>
        </w:rPr>
        <w:lastRenderedPageBreak/>
        <w:drawing>
          <wp:inline distT="0" distB="0" distL="0" distR="0" wp14:anchorId="15C4B92D" wp14:editId="3700BFED">
            <wp:extent cx="5372100" cy="2220659"/>
            <wp:effectExtent l="0" t="0" r="0" b="8255"/>
            <wp:docPr id="1733425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6005" cy="2222273"/>
                    </a:xfrm>
                    <a:prstGeom prst="rect">
                      <a:avLst/>
                    </a:prstGeom>
                    <a:noFill/>
                  </pic:spPr>
                </pic:pic>
              </a:graphicData>
            </a:graphic>
          </wp:inline>
        </w:drawing>
      </w:r>
    </w:p>
    <w:p w14:paraId="3A06773F" w14:textId="77777777" w:rsidR="00F00126" w:rsidRPr="005A0818" w:rsidRDefault="00F00126" w:rsidP="002C39BB">
      <w:pPr>
        <w:ind w:right="101"/>
        <w:jc w:val="center"/>
        <w:rPr>
          <w:rFonts w:asciiTheme="minorHAnsi" w:hAnsiTheme="minorHAnsi" w:cstheme="minorHAnsi"/>
          <w:b/>
          <w:bCs/>
          <w:sz w:val="18"/>
          <w:szCs w:val="18"/>
          <w:lang w:eastAsia="en-US"/>
        </w:rPr>
      </w:pPr>
    </w:p>
    <w:p w14:paraId="5C7D0FAE" w14:textId="6D854299" w:rsidR="00662F0A" w:rsidRPr="00DB6A65" w:rsidRDefault="00DE68F8" w:rsidP="00DB6A65">
      <w:pPr>
        <w:ind w:right="101"/>
        <w:jc w:val="center"/>
        <w:rPr>
          <w:rFonts w:asciiTheme="minorHAnsi" w:hAnsiTheme="minorHAnsi" w:cstheme="minorHAnsi"/>
          <w:b/>
          <w:bCs/>
          <w:lang w:eastAsia="en-US"/>
        </w:rPr>
      </w:pPr>
      <w:r w:rsidRPr="00DB6A65">
        <w:rPr>
          <w:rFonts w:asciiTheme="minorHAnsi" w:hAnsiTheme="minorHAnsi" w:cstheme="minorHAnsi"/>
          <w:b/>
          <w:bCs/>
          <w:lang w:eastAsia="en-US"/>
        </w:rPr>
        <w:t>Illustration d</w:t>
      </w:r>
      <w:r w:rsidR="00AC37FB">
        <w:rPr>
          <w:rFonts w:asciiTheme="minorHAnsi" w:hAnsiTheme="minorHAnsi" w:cstheme="minorHAnsi"/>
          <w:b/>
          <w:bCs/>
          <w:lang w:eastAsia="en-US"/>
        </w:rPr>
        <w:t>’un exemple de</w:t>
      </w:r>
      <w:r w:rsidRPr="00DB6A65">
        <w:rPr>
          <w:rFonts w:asciiTheme="minorHAnsi" w:hAnsiTheme="minorHAnsi" w:cstheme="minorHAnsi"/>
          <w:b/>
          <w:bCs/>
          <w:lang w:eastAsia="en-US"/>
        </w:rPr>
        <w:t xml:space="preserve"> jalons de validation des PIC propres à chaque opération</w:t>
      </w:r>
      <w:r w:rsidR="00AC37FB">
        <w:rPr>
          <w:rFonts w:asciiTheme="minorHAnsi" w:hAnsiTheme="minorHAnsi" w:cstheme="minorHAnsi"/>
          <w:b/>
          <w:bCs/>
          <w:lang w:eastAsia="en-US"/>
        </w:rPr>
        <w:t xml:space="preserve"> – A adapter selon projets</w:t>
      </w:r>
    </w:p>
    <w:p w14:paraId="5CA7F09D" w14:textId="4D68D90A" w:rsidR="008D5671" w:rsidRPr="005A0818" w:rsidRDefault="008D5671" w:rsidP="002C39BB">
      <w:pPr>
        <w:ind w:right="101"/>
        <w:rPr>
          <w:rFonts w:asciiTheme="minorHAnsi" w:hAnsiTheme="minorHAnsi" w:cstheme="minorHAnsi"/>
          <w:lang w:eastAsia="en-US"/>
        </w:rPr>
      </w:pPr>
    </w:p>
    <w:p w14:paraId="0CCDB504" w14:textId="15468676" w:rsidR="0088687B" w:rsidRPr="005A0818" w:rsidRDefault="00C1352D" w:rsidP="00DB6A65">
      <w:pPr>
        <w:pStyle w:val="Titre1"/>
        <w:keepLines/>
        <w:ind w:right="101"/>
        <w:rPr>
          <w:rFonts w:asciiTheme="minorHAnsi" w:hAnsiTheme="minorHAnsi" w:cstheme="minorHAnsi"/>
        </w:rPr>
      </w:pPr>
      <w:bookmarkStart w:id="59" w:name="_Toc195084377"/>
      <w:r w:rsidRPr="005A0818">
        <w:rPr>
          <w:rFonts w:asciiTheme="minorHAnsi" w:hAnsiTheme="minorHAnsi" w:cstheme="minorHAnsi"/>
        </w:rPr>
        <w:t>PRESTATIONS COMMUNES INTER-CHANTIERS</w:t>
      </w:r>
      <w:bookmarkEnd w:id="59"/>
    </w:p>
    <w:p w14:paraId="3F18022B" w14:textId="692F6B25" w:rsidR="00E01886" w:rsidRPr="005A0818" w:rsidRDefault="00E01886" w:rsidP="00DB6A65">
      <w:pPr>
        <w:keepNext/>
        <w:keepLines/>
        <w:ind w:left="0" w:right="101"/>
        <w:rPr>
          <w:rFonts w:asciiTheme="minorHAnsi" w:hAnsiTheme="minorHAnsi" w:cstheme="minorHAnsi"/>
          <w:lang w:eastAsia="en-US"/>
        </w:rPr>
      </w:pPr>
      <w:bookmarkStart w:id="60" w:name="_Toc184717922"/>
      <w:r w:rsidRPr="005A0818">
        <w:rPr>
          <w:rFonts w:asciiTheme="minorHAnsi" w:hAnsiTheme="minorHAnsi" w:cstheme="minorHAnsi"/>
          <w:lang w:eastAsia="en-US"/>
        </w:rPr>
        <w:t xml:space="preserve">Un lot « Prestations communes </w:t>
      </w:r>
      <w:proofErr w:type="spellStart"/>
      <w:r w:rsidRPr="005A0818">
        <w:rPr>
          <w:rFonts w:asciiTheme="minorHAnsi" w:hAnsiTheme="minorHAnsi" w:cstheme="minorHAnsi"/>
          <w:lang w:eastAsia="en-US"/>
        </w:rPr>
        <w:t>inter-chantiers</w:t>
      </w:r>
      <w:proofErr w:type="spellEnd"/>
      <w:r w:rsidR="009B4DDE" w:rsidRPr="005A0818">
        <w:rPr>
          <w:rFonts w:asciiTheme="minorHAnsi" w:hAnsiTheme="minorHAnsi" w:cstheme="minorHAnsi"/>
          <w:lang w:eastAsia="en-US"/>
        </w:rPr>
        <w:t xml:space="preserve"> » définit </w:t>
      </w:r>
      <w:r w:rsidR="007B6806" w:rsidRPr="005A0818">
        <w:rPr>
          <w:rFonts w:asciiTheme="minorHAnsi" w:hAnsiTheme="minorHAnsi" w:cstheme="minorHAnsi"/>
          <w:lang w:eastAsia="en-US"/>
        </w:rPr>
        <w:t>la mise en œuvre des</w:t>
      </w:r>
      <w:r w:rsidR="009B4DDE" w:rsidRPr="005A0818">
        <w:rPr>
          <w:rFonts w:asciiTheme="minorHAnsi" w:hAnsiTheme="minorHAnsi" w:cstheme="minorHAnsi"/>
          <w:lang w:eastAsia="en-US"/>
        </w:rPr>
        <w:t xml:space="preserve"> prestations communes suivantes</w:t>
      </w:r>
      <w:r w:rsidR="007B6806" w:rsidRPr="005A0818">
        <w:rPr>
          <w:rFonts w:asciiTheme="minorHAnsi" w:hAnsiTheme="minorHAnsi" w:cstheme="minorHAnsi"/>
          <w:lang w:eastAsia="en-US"/>
        </w:rPr>
        <w:t>.</w:t>
      </w:r>
    </w:p>
    <w:p w14:paraId="17180FE1" w14:textId="77777777" w:rsidR="00E01886" w:rsidRPr="005A0818" w:rsidRDefault="00E01886" w:rsidP="00DB6A65">
      <w:pPr>
        <w:keepNext/>
        <w:keepLines/>
        <w:ind w:left="0" w:right="101"/>
        <w:rPr>
          <w:rFonts w:asciiTheme="minorHAnsi" w:hAnsiTheme="minorHAnsi" w:cstheme="minorHAnsi"/>
          <w:lang w:eastAsia="en-US"/>
        </w:rPr>
      </w:pPr>
    </w:p>
    <w:p w14:paraId="60B4DC1A" w14:textId="17FB30E1" w:rsidR="00E30B36" w:rsidRPr="005A0818" w:rsidRDefault="00E30B36" w:rsidP="00DB6A65">
      <w:pPr>
        <w:pStyle w:val="Titre2"/>
        <w:keepLines/>
        <w:ind w:right="102"/>
        <w:rPr>
          <w:rFonts w:cstheme="minorHAnsi"/>
        </w:rPr>
      </w:pPr>
      <w:bookmarkStart w:id="61" w:name="_Toc195084378"/>
      <w:bookmarkEnd w:id="60"/>
      <w:r w:rsidRPr="005A0818">
        <w:rPr>
          <w:rFonts w:cstheme="minorHAnsi"/>
        </w:rPr>
        <w:t>Base</w:t>
      </w:r>
      <w:r w:rsidR="004B301A" w:rsidRPr="005A0818">
        <w:rPr>
          <w:rFonts w:cstheme="minorHAnsi"/>
        </w:rPr>
        <w:t>s</w:t>
      </w:r>
      <w:r w:rsidRPr="005A0818">
        <w:rPr>
          <w:rFonts w:cstheme="minorHAnsi"/>
        </w:rPr>
        <w:t xml:space="preserve"> vie mutualisée</w:t>
      </w:r>
      <w:r w:rsidR="004B301A" w:rsidRPr="005A0818">
        <w:rPr>
          <w:rFonts w:cstheme="minorHAnsi"/>
        </w:rPr>
        <w:t>s</w:t>
      </w:r>
      <w:bookmarkEnd w:id="61"/>
    </w:p>
    <w:p w14:paraId="39C01E79" w14:textId="319C3303" w:rsidR="006B0A03" w:rsidRPr="005A0818" w:rsidRDefault="000C107F" w:rsidP="00DB6A65">
      <w:pPr>
        <w:keepNext/>
        <w:keepLines/>
        <w:ind w:left="0" w:right="102"/>
        <w:rPr>
          <w:rFonts w:asciiTheme="minorHAnsi" w:hAnsiTheme="minorHAnsi" w:cstheme="minorHAnsi"/>
          <w:lang w:eastAsia="en-US"/>
        </w:rPr>
      </w:pPr>
      <w:r w:rsidRPr="005A0818">
        <w:rPr>
          <w:rFonts w:asciiTheme="minorHAnsi" w:hAnsiTheme="minorHAnsi" w:cstheme="minorHAnsi"/>
          <w:b/>
          <w:bCs/>
          <w:lang w:eastAsia="en-US"/>
        </w:rPr>
        <w:t>La</w:t>
      </w:r>
      <w:r w:rsidR="00BB7731" w:rsidRPr="005A0818">
        <w:rPr>
          <w:rFonts w:asciiTheme="minorHAnsi" w:hAnsiTheme="minorHAnsi" w:cstheme="minorHAnsi"/>
          <w:b/>
          <w:bCs/>
          <w:lang w:eastAsia="en-US"/>
        </w:rPr>
        <w:t xml:space="preserve"> base vie </w:t>
      </w:r>
      <w:r w:rsidR="0065784D" w:rsidRPr="005A0818">
        <w:rPr>
          <w:rFonts w:asciiTheme="minorHAnsi" w:hAnsiTheme="minorHAnsi" w:cstheme="minorHAnsi"/>
          <w:b/>
          <w:bCs/>
          <w:lang w:eastAsia="en-US"/>
        </w:rPr>
        <w:t>principale</w:t>
      </w:r>
      <w:r w:rsidR="0065784D" w:rsidRPr="005A0818">
        <w:rPr>
          <w:rFonts w:asciiTheme="minorHAnsi" w:hAnsiTheme="minorHAnsi" w:cstheme="minorHAnsi"/>
          <w:lang w:eastAsia="en-US"/>
        </w:rPr>
        <w:t xml:space="preserve"> </w:t>
      </w:r>
      <w:r w:rsidR="002F063D" w:rsidRPr="005A0818">
        <w:rPr>
          <w:rFonts w:asciiTheme="minorHAnsi" w:hAnsiTheme="minorHAnsi" w:cstheme="minorHAnsi"/>
          <w:lang w:eastAsia="en-US"/>
        </w:rPr>
        <w:t>est</w:t>
      </w:r>
      <w:r w:rsidR="00BB7731" w:rsidRPr="005A0818">
        <w:rPr>
          <w:rFonts w:asciiTheme="minorHAnsi" w:hAnsiTheme="minorHAnsi" w:cstheme="minorHAnsi"/>
          <w:lang w:eastAsia="en-US"/>
        </w:rPr>
        <w:t xml:space="preserve"> </w:t>
      </w:r>
      <w:r w:rsidR="002F063D" w:rsidRPr="005A0818">
        <w:rPr>
          <w:rFonts w:asciiTheme="minorHAnsi" w:hAnsiTheme="minorHAnsi" w:cstheme="minorHAnsi"/>
          <w:lang w:eastAsia="en-US"/>
        </w:rPr>
        <w:t>mutualisé</w:t>
      </w:r>
      <w:r w:rsidR="000D410A" w:rsidRPr="005A0818">
        <w:rPr>
          <w:rFonts w:asciiTheme="minorHAnsi" w:hAnsiTheme="minorHAnsi" w:cstheme="minorHAnsi"/>
          <w:lang w:eastAsia="en-US"/>
        </w:rPr>
        <w:t>e pour les besoins de plusieurs opérations</w:t>
      </w:r>
      <w:r w:rsidR="002B19CC" w:rsidRPr="005A0818">
        <w:rPr>
          <w:rFonts w:asciiTheme="minorHAnsi" w:hAnsiTheme="minorHAnsi" w:cstheme="minorHAnsi"/>
          <w:lang w:eastAsia="en-US"/>
        </w:rPr>
        <w:t>.</w:t>
      </w:r>
      <w:r w:rsidR="006B0A03" w:rsidRPr="005A0818">
        <w:rPr>
          <w:rFonts w:asciiTheme="minorHAnsi" w:hAnsiTheme="minorHAnsi" w:cstheme="minorHAnsi"/>
          <w:lang w:eastAsia="en-US"/>
        </w:rPr>
        <w:t xml:space="preserve"> Les besoins des opérations sont identifiés par les opérateurs sur </w:t>
      </w:r>
      <w:r w:rsidR="005F5FEC" w:rsidRPr="005A0818">
        <w:rPr>
          <w:rFonts w:asciiTheme="minorHAnsi" w:hAnsiTheme="minorHAnsi" w:cstheme="minorHAnsi"/>
          <w:lang w:eastAsia="en-US"/>
        </w:rPr>
        <w:t xml:space="preserve">la </w:t>
      </w:r>
      <w:r w:rsidR="006B0A03" w:rsidRPr="005A0818">
        <w:rPr>
          <w:rFonts w:asciiTheme="minorHAnsi" w:hAnsiTheme="minorHAnsi" w:cstheme="minorHAnsi"/>
          <w:lang w:eastAsia="en-US"/>
        </w:rPr>
        <w:t>Fiche Opération et la NOC, documents à produire dans le cadre de la coordination.</w:t>
      </w:r>
    </w:p>
    <w:p w14:paraId="2129DDFD" w14:textId="77777777" w:rsidR="000D410A" w:rsidRPr="005A0818" w:rsidRDefault="000D410A" w:rsidP="00DB6A65">
      <w:pPr>
        <w:keepNext/>
        <w:keepLines/>
        <w:ind w:left="0" w:right="102"/>
        <w:rPr>
          <w:rFonts w:asciiTheme="minorHAnsi" w:hAnsiTheme="minorHAnsi" w:cstheme="minorHAnsi"/>
          <w:lang w:eastAsia="en-US"/>
        </w:rPr>
      </w:pPr>
    </w:p>
    <w:p w14:paraId="7CEE869B" w14:textId="2B263C07" w:rsidR="002B19CC" w:rsidRPr="005A0818" w:rsidRDefault="006B0A03" w:rsidP="00DB6A65">
      <w:pPr>
        <w:keepNext/>
        <w:keepLines/>
        <w:ind w:left="0" w:right="102"/>
        <w:rPr>
          <w:rFonts w:asciiTheme="minorHAnsi" w:hAnsiTheme="minorHAnsi" w:cstheme="minorHAnsi"/>
          <w:lang w:eastAsia="en-US"/>
        </w:rPr>
      </w:pPr>
      <w:r w:rsidRPr="005A0818">
        <w:rPr>
          <w:rFonts w:asciiTheme="minorHAnsi" w:hAnsiTheme="minorHAnsi" w:cstheme="minorHAnsi"/>
          <w:lang w:eastAsia="en-US"/>
        </w:rPr>
        <w:t xml:space="preserve">La base-vie </w:t>
      </w:r>
      <w:r w:rsidR="002B19CC" w:rsidRPr="005A0818">
        <w:rPr>
          <w:rFonts w:asciiTheme="minorHAnsi" w:hAnsiTheme="minorHAnsi" w:cstheme="minorHAnsi"/>
          <w:lang w:eastAsia="en-US"/>
        </w:rPr>
        <w:t>est :</w:t>
      </w:r>
    </w:p>
    <w:p w14:paraId="35056A72" w14:textId="77777777" w:rsidR="002B19CC" w:rsidRPr="005A0818" w:rsidRDefault="002F063D" w:rsidP="00DB6A65">
      <w:pPr>
        <w:pStyle w:val="Paragraphedeliste"/>
        <w:keepNext/>
        <w:keepLines/>
        <w:numPr>
          <w:ilvl w:val="0"/>
          <w:numId w:val="52"/>
        </w:numPr>
        <w:ind w:right="102"/>
        <w:rPr>
          <w:rFonts w:asciiTheme="minorHAnsi" w:hAnsiTheme="minorHAnsi" w:cstheme="minorHAnsi"/>
          <w:lang w:eastAsia="en-US"/>
        </w:rPr>
      </w:pPr>
      <w:proofErr w:type="gramStart"/>
      <w:r w:rsidRPr="005A0818">
        <w:rPr>
          <w:rFonts w:asciiTheme="minorHAnsi" w:hAnsiTheme="minorHAnsi" w:cstheme="minorHAnsi"/>
          <w:lang w:eastAsia="en-US"/>
        </w:rPr>
        <w:t>alimentée</w:t>
      </w:r>
      <w:proofErr w:type="gramEnd"/>
      <w:r w:rsidRPr="005A0818">
        <w:rPr>
          <w:rFonts w:asciiTheme="minorHAnsi" w:hAnsiTheme="minorHAnsi" w:cstheme="minorHAnsi"/>
          <w:lang w:eastAsia="en-US"/>
        </w:rPr>
        <w:t xml:space="preserve"> en fluides et énergie,</w:t>
      </w:r>
    </w:p>
    <w:p w14:paraId="0854A865" w14:textId="77777777" w:rsidR="002B19CC" w:rsidRPr="005A0818" w:rsidRDefault="002F063D" w:rsidP="00DB6A65">
      <w:pPr>
        <w:pStyle w:val="Paragraphedeliste"/>
        <w:keepNext/>
        <w:keepLines/>
        <w:numPr>
          <w:ilvl w:val="0"/>
          <w:numId w:val="52"/>
        </w:numPr>
        <w:ind w:right="102"/>
        <w:rPr>
          <w:rFonts w:asciiTheme="minorHAnsi" w:hAnsiTheme="minorHAnsi" w:cstheme="minorHAnsi"/>
          <w:lang w:eastAsia="en-US"/>
        </w:rPr>
      </w:pPr>
      <w:proofErr w:type="gramStart"/>
      <w:r w:rsidRPr="005A0818">
        <w:rPr>
          <w:rFonts w:asciiTheme="minorHAnsi" w:hAnsiTheme="minorHAnsi" w:cstheme="minorHAnsi"/>
          <w:lang w:eastAsia="en-US"/>
        </w:rPr>
        <w:t>raccordée</w:t>
      </w:r>
      <w:proofErr w:type="gramEnd"/>
      <w:r w:rsidR="00AF418F" w:rsidRPr="005A0818">
        <w:rPr>
          <w:rFonts w:asciiTheme="minorHAnsi" w:hAnsiTheme="minorHAnsi" w:cstheme="minorHAnsi"/>
          <w:lang w:eastAsia="en-US"/>
        </w:rPr>
        <w:t xml:space="preserve"> au</w:t>
      </w:r>
      <w:r w:rsidR="00A10A04" w:rsidRPr="005A0818">
        <w:rPr>
          <w:rFonts w:asciiTheme="minorHAnsi" w:hAnsiTheme="minorHAnsi" w:cstheme="minorHAnsi"/>
          <w:lang w:eastAsia="en-US"/>
        </w:rPr>
        <w:t>x</w:t>
      </w:r>
      <w:r w:rsidR="00AF418F" w:rsidRPr="005A0818">
        <w:rPr>
          <w:rFonts w:asciiTheme="minorHAnsi" w:hAnsiTheme="minorHAnsi" w:cstheme="minorHAnsi"/>
          <w:lang w:eastAsia="en-US"/>
        </w:rPr>
        <w:t xml:space="preserve"> réseaux d’eau potable et d’assainissement</w:t>
      </w:r>
      <w:r w:rsidRPr="005A0818">
        <w:rPr>
          <w:rFonts w:asciiTheme="minorHAnsi" w:hAnsiTheme="minorHAnsi" w:cstheme="minorHAnsi"/>
          <w:lang w:eastAsia="en-US"/>
        </w:rPr>
        <w:t>,</w:t>
      </w:r>
    </w:p>
    <w:p w14:paraId="03809656" w14:textId="77777777" w:rsidR="002B19CC" w:rsidRPr="005A0818" w:rsidRDefault="002F063D" w:rsidP="00DB6A65">
      <w:pPr>
        <w:pStyle w:val="Paragraphedeliste"/>
        <w:keepNext/>
        <w:keepLines/>
        <w:numPr>
          <w:ilvl w:val="0"/>
          <w:numId w:val="52"/>
        </w:numPr>
        <w:ind w:right="102"/>
        <w:rPr>
          <w:rFonts w:asciiTheme="minorHAnsi" w:hAnsiTheme="minorHAnsi" w:cstheme="minorHAnsi"/>
          <w:lang w:eastAsia="en-US"/>
        </w:rPr>
      </w:pPr>
      <w:proofErr w:type="gramStart"/>
      <w:r w:rsidRPr="005A0818">
        <w:rPr>
          <w:rFonts w:asciiTheme="minorHAnsi" w:hAnsiTheme="minorHAnsi" w:cstheme="minorHAnsi"/>
          <w:lang w:eastAsia="en-US"/>
        </w:rPr>
        <w:t>ventilée</w:t>
      </w:r>
      <w:proofErr w:type="gramEnd"/>
      <w:r w:rsidR="008C1131" w:rsidRPr="005A0818">
        <w:rPr>
          <w:rFonts w:asciiTheme="minorHAnsi" w:hAnsiTheme="minorHAnsi" w:cstheme="minorHAnsi"/>
          <w:lang w:eastAsia="en-US"/>
        </w:rPr>
        <w:t xml:space="preserve"> mécaniquement</w:t>
      </w:r>
      <w:r w:rsidRPr="005A0818">
        <w:rPr>
          <w:rFonts w:asciiTheme="minorHAnsi" w:hAnsiTheme="minorHAnsi" w:cstheme="minorHAnsi"/>
          <w:lang w:eastAsia="en-US"/>
        </w:rPr>
        <w:t xml:space="preserve"> avec de l'air sain</w:t>
      </w:r>
      <w:r w:rsidR="00A10A04" w:rsidRPr="005A0818">
        <w:rPr>
          <w:rFonts w:asciiTheme="minorHAnsi" w:hAnsiTheme="minorHAnsi" w:cstheme="minorHAnsi"/>
          <w:lang w:eastAsia="en-US"/>
        </w:rPr>
        <w:t>,</w:t>
      </w:r>
    </w:p>
    <w:p w14:paraId="06A65B46" w14:textId="5FF9FA7F" w:rsidR="00A10A04" w:rsidRPr="005A0818" w:rsidRDefault="00A10A04" w:rsidP="00DB6A65">
      <w:pPr>
        <w:pStyle w:val="Paragraphedeliste"/>
        <w:keepNext/>
        <w:keepLines/>
        <w:numPr>
          <w:ilvl w:val="0"/>
          <w:numId w:val="52"/>
        </w:numPr>
        <w:ind w:right="102"/>
        <w:rPr>
          <w:rFonts w:asciiTheme="minorHAnsi" w:hAnsiTheme="minorHAnsi" w:cstheme="minorHAnsi"/>
          <w:lang w:eastAsia="en-US"/>
        </w:rPr>
      </w:pPr>
      <w:proofErr w:type="gramStart"/>
      <w:r w:rsidRPr="005A0818">
        <w:rPr>
          <w:rFonts w:asciiTheme="minorHAnsi" w:hAnsiTheme="minorHAnsi" w:cstheme="minorHAnsi"/>
          <w:lang w:eastAsia="en-US"/>
        </w:rPr>
        <w:t>chauffée</w:t>
      </w:r>
      <w:proofErr w:type="gramEnd"/>
      <w:r w:rsidRPr="005A0818">
        <w:rPr>
          <w:rFonts w:asciiTheme="minorHAnsi" w:hAnsiTheme="minorHAnsi" w:cstheme="minorHAnsi"/>
          <w:lang w:eastAsia="en-US"/>
        </w:rPr>
        <w:t xml:space="preserve"> et climatisée</w:t>
      </w:r>
    </w:p>
    <w:p w14:paraId="1FCAD215" w14:textId="0B76DAEE" w:rsidR="0068261E" w:rsidRPr="005A0818" w:rsidRDefault="0068261E" w:rsidP="00DB6A65">
      <w:pPr>
        <w:pStyle w:val="Paragraphedeliste"/>
        <w:keepNext/>
        <w:keepLines/>
        <w:numPr>
          <w:ilvl w:val="0"/>
          <w:numId w:val="52"/>
        </w:numPr>
        <w:ind w:right="102"/>
        <w:rPr>
          <w:rFonts w:asciiTheme="minorHAnsi" w:hAnsiTheme="minorHAnsi" w:cstheme="minorHAnsi"/>
          <w:lang w:eastAsia="en-US"/>
        </w:rPr>
      </w:pPr>
      <w:proofErr w:type="gramStart"/>
      <w:r w:rsidRPr="005A0818">
        <w:rPr>
          <w:rFonts w:asciiTheme="minorHAnsi" w:hAnsiTheme="minorHAnsi" w:cstheme="minorHAnsi"/>
          <w:lang w:eastAsia="en-US"/>
        </w:rPr>
        <w:t>constituée</w:t>
      </w:r>
      <w:proofErr w:type="gramEnd"/>
      <w:r w:rsidRPr="005A0818">
        <w:rPr>
          <w:rFonts w:asciiTheme="minorHAnsi" w:hAnsiTheme="minorHAnsi" w:cstheme="minorHAnsi"/>
          <w:lang w:eastAsia="en-US"/>
        </w:rPr>
        <w:t xml:space="preserve"> de bungalow de couleur blanche ou grise</w:t>
      </w:r>
    </w:p>
    <w:p w14:paraId="111E217B" w14:textId="3027438F" w:rsidR="0068261E" w:rsidRPr="005A0818" w:rsidRDefault="009A1F28" w:rsidP="00DB6A65">
      <w:pPr>
        <w:pStyle w:val="Paragraphedeliste"/>
        <w:keepNext/>
        <w:keepLines/>
        <w:numPr>
          <w:ilvl w:val="0"/>
          <w:numId w:val="52"/>
        </w:numPr>
        <w:ind w:right="102"/>
        <w:rPr>
          <w:rFonts w:asciiTheme="minorHAnsi" w:hAnsiTheme="minorHAnsi" w:cstheme="minorHAnsi"/>
          <w:lang w:eastAsia="en-US"/>
        </w:rPr>
      </w:pPr>
      <w:proofErr w:type="gramStart"/>
      <w:r w:rsidRPr="005A0818">
        <w:rPr>
          <w:rFonts w:asciiTheme="minorHAnsi" w:hAnsiTheme="minorHAnsi" w:cstheme="minorHAnsi"/>
          <w:lang w:eastAsia="en-US"/>
        </w:rPr>
        <w:t>nettoyée</w:t>
      </w:r>
      <w:proofErr w:type="gramEnd"/>
      <w:r w:rsidRPr="005A0818">
        <w:rPr>
          <w:rFonts w:asciiTheme="minorHAnsi" w:hAnsiTheme="minorHAnsi" w:cstheme="minorHAnsi"/>
          <w:lang w:eastAsia="en-US"/>
        </w:rPr>
        <w:t xml:space="preserve"> une fois par jour par une entreprise de nettoyage extérieure</w:t>
      </w:r>
    </w:p>
    <w:p w14:paraId="679061D2" w14:textId="77777777" w:rsidR="0068261E" w:rsidRPr="005A0818" w:rsidRDefault="0068261E" w:rsidP="002C39BB">
      <w:pPr>
        <w:ind w:right="101"/>
        <w:rPr>
          <w:rFonts w:asciiTheme="minorHAnsi" w:hAnsiTheme="minorHAnsi" w:cstheme="minorHAnsi"/>
          <w:lang w:eastAsia="en-US"/>
        </w:rPr>
      </w:pPr>
    </w:p>
    <w:p w14:paraId="6C57D2BB" w14:textId="346330FF" w:rsidR="00E30B36" w:rsidRPr="005A0818" w:rsidRDefault="00AF418F" w:rsidP="002C39BB">
      <w:pPr>
        <w:ind w:left="0" w:right="101"/>
        <w:rPr>
          <w:rFonts w:asciiTheme="minorHAnsi" w:hAnsiTheme="minorHAnsi" w:cstheme="minorHAnsi"/>
          <w:lang w:eastAsia="en-US"/>
        </w:rPr>
      </w:pPr>
      <w:r w:rsidRPr="005A0818">
        <w:rPr>
          <w:rFonts w:asciiTheme="minorHAnsi" w:hAnsiTheme="minorHAnsi" w:cstheme="minorHAnsi"/>
          <w:lang w:eastAsia="en-US"/>
        </w:rPr>
        <w:t>Elle est</w:t>
      </w:r>
      <w:r w:rsidR="002F063D" w:rsidRPr="005A0818">
        <w:rPr>
          <w:rFonts w:asciiTheme="minorHAnsi" w:hAnsiTheme="minorHAnsi" w:cstheme="minorHAnsi"/>
          <w:lang w:eastAsia="en-US"/>
        </w:rPr>
        <w:t xml:space="preserve"> </w:t>
      </w:r>
      <w:r w:rsidR="00B21D7C" w:rsidRPr="005A0818">
        <w:rPr>
          <w:rFonts w:asciiTheme="minorHAnsi" w:hAnsiTheme="minorHAnsi" w:cstheme="minorHAnsi"/>
          <w:lang w:eastAsia="en-US"/>
        </w:rPr>
        <w:t xml:space="preserve">dimensionnée pour accueillir </w:t>
      </w:r>
      <w:r w:rsidR="00B21D7C" w:rsidRPr="005A0818">
        <w:rPr>
          <w:rFonts w:asciiTheme="minorHAnsi" w:hAnsiTheme="minorHAnsi" w:cstheme="minorHAnsi"/>
          <w:highlight w:val="yellow"/>
          <w:lang w:eastAsia="en-US"/>
        </w:rPr>
        <w:t>XXX</w:t>
      </w:r>
      <w:r w:rsidR="00B21D7C" w:rsidRPr="005A0818">
        <w:rPr>
          <w:rFonts w:asciiTheme="minorHAnsi" w:hAnsiTheme="minorHAnsi" w:cstheme="minorHAnsi"/>
          <w:lang w:eastAsia="en-US"/>
        </w:rPr>
        <w:t xml:space="preserve"> personnes</w:t>
      </w:r>
      <w:r w:rsidR="00A2178D" w:rsidRPr="005A0818">
        <w:rPr>
          <w:rFonts w:asciiTheme="minorHAnsi" w:hAnsiTheme="minorHAnsi" w:cstheme="minorHAnsi"/>
          <w:lang w:eastAsia="en-US"/>
        </w:rPr>
        <w:t xml:space="preserve"> et équipée d</w:t>
      </w:r>
      <w:r w:rsidR="00EF6057" w:rsidRPr="005A0818">
        <w:rPr>
          <w:rFonts w:asciiTheme="minorHAnsi" w:hAnsiTheme="minorHAnsi" w:cstheme="minorHAnsi"/>
          <w:lang w:eastAsia="en-US"/>
        </w:rPr>
        <w:t>e :</w:t>
      </w:r>
    </w:p>
    <w:p w14:paraId="49E0E13B" w14:textId="46958190" w:rsidR="00AF418F" w:rsidRPr="005A0818" w:rsidRDefault="00AF418F" w:rsidP="002C39BB">
      <w:pPr>
        <w:pStyle w:val="Paragraphedeliste"/>
        <w:numPr>
          <w:ilvl w:val="0"/>
          <w:numId w:val="8"/>
        </w:numPr>
        <w:ind w:right="101"/>
        <w:rPr>
          <w:rFonts w:asciiTheme="minorHAnsi" w:hAnsiTheme="minorHAnsi" w:cstheme="minorHAnsi"/>
          <w:lang w:eastAsia="en-US"/>
        </w:rPr>
      </w:pPr>
      <w:r w:rsidRPr="005A0818">
        <w:rPr>
          <w:rFonts w:asciiTheme="minorHAnsi" w:hAnsiTheme="minorHAnsi" w:cstheme="minorHAnsi"/>
          <w:lang w:eastAsia="en-US"/>
        </w:rPr>
        <w:t>Réfectoire, vestiaire et sanitaires reliés avec dimensionnement selon la réglementation</w:t>
      </w:r>
      <w:r w:rsidR="00153A1E" w:rsidRPr="005A0818">
        <w:rPr>
          <w:rFonts w:asciiTheme="minorHAnsi" w:hAnsiTheme="minorHAnsi" w:cstheme="minorHAnsi"/>
          <w:lang w:eastAsia="en-US"/>
        </w:rPr>
        <w:t xml:space="preserve"> avec sanitaires réservés aux femmes</w:t>
      </w:r>
    </w:p>
    <w:p w14:paraId="532D7205" w14:textId="107A32C2" w:rsidR="00AF418F" w:rsidRPr="005A0818" w:rsidRDefault="00AF418F" w:rsidP="002C39BB">
      <w:pPr>
        <w:pStyle w:val="Paragraphedeliste"/>
        <w:numPr>
          <w:ilvl w:val="0"/>
          <w:numId w:val="8"/>
        </w:numPr>
        <w:ind w:right="101"/>
        <w:rPr>
          <w:rFonts w:asciiTheme="minorHAnsi" w:hAnsiTheme="minorHAnsi" w:cstheme="minorHAnsi"/>
          <w:lang w:eastAsia="en-US"/>
        </w:rPr>
      </w:pPr>
      <w:r w:rsidRPr="005A0818">
        <w:rPr>
          <w:rFonts w:asciiTheme="minorHAnsi" w:hAnsiTheme="minorHAnsi" w:cstheme="minorHAnsi"/>
          <w:lang w:eastAsia="en-US"/>
        </w:rPr>
        <w:t>Bureaux</w:t>
      </w:r>
    </w:p>
    <w:p w14:paraId="117BFEA3" w14:textId="58648FA6" w:rsidR="00AF418F" w:rsidRPr="005A0818" w:rsidRDefault="00AF418F" w:rsidP="002C39BB">
      <w:pPr>
        <w:pStyle w:val="Paragraphedeliste"/>
        <w:numPr>
          <w:ilvl w:val="0"/>
          <w:numId w:val="8"/>
        </w:numPr>
        <w:ind w:right="101"/>
        <w:rPr>
          <w:rFonts w:asciiTheme="minorHAnsi" w:hAnsiTheme="minorHAnsi" w:cstheme="minorHAnsi"/>
          <w:lang w:eastAsia="en-US"/>
        </w:rPr>
      </w:pPr>
      <w:r w:rsidRPr="005A0818">
        <w:rPr>
          <w:rFonts w:asciiTheme="minorHAnsi" w:hAnsiTheme="minorHAnsi" w:cstheme="minorHAnsi"/>
          <w:lang w:eastAsia="en-US"/>
        </w:rPr>
        <w:t>Salles de réunion</w:t>
      </w:r>
    </w:p>
    <w:p w14:paraId="35EADBF8" w14:textId="77777777" w:rsidR="0030231D" w:rsidRPr="005A0818" w:rsidRDefault="0030231D" w:rsidP="002C39BB">
      <w:pPr>
        <w:ind w:left="0" w:right="101"/>
        <w:rPr>
          <w:rFonts w:asciiTheme="minorHAnsi" w:hAnsiTheme="minorHAnsi" w:cstheme="minorHAnsi"/>
          <w:lang w:eastAsia="en-US"/>
        </w:rPr>
      </w:pPr>
    </w:p>
    <w:p w14:paraId="0F9F7DA5" w14:textId="70718F48" w:rsidR="0030231D" w:rsidRPr="005A0818" w:rsidRDefault="005F5FEC" w:rsidP="002C39BB">
      <w:pPr>
        <w:ind w:left="0" w:right="101"/>
        <w:rPr>
          <w:rFonts w:asciiTheme="minorHAnsi" w:hAnsiTheme="minorHAnsi" w:cstheme="minorHAnsi"/>
          <w:lang w:eastAsia="en-US"/>
        </w:rPr>
      </w:pPr>
      <w:r w:rsidRPr="005A0818">
        <w:rPr>
          <w:rFonts w:asciiTheme="minorHAnsi" w:hAnsiTheme="minorHAnsi" w:cstheme="minorHAnsi"/>
          <w:lang w:eastAsia="en-US"/>
        </w:rPr>
        <w:t>L’a</w:t>
      </w:r>
      <w:r w:rsidR="0030231D" w:rsidRPr="005A0818">
        <w:rPr>
          <w:rFonts w:asciiTheme="minorHAnsi" w:hAnsiTheme="minorHAnsi" w:cstheme="minorHAnsi"/>
          <w:lang w:eastAsia="en-US"/>
        </w:rPr>
        <w:t xml:space="preserve">ccès des piétons </w:t>
      </w:r>
      <w:r w:rsidR="00A10A04" w:rsidRPr="005A0818">
        <w:rPr>
          <w:rFonts w:asciiTheme="minorHAnsi" w:hAnsiTheme="minorHAnsi" w:cstheme="minorHAnsi"/>
          <w:lang w:eastAsia="en-US"/>
        </w:rPr>
        <w:t>à</w:t>
      </w:r>
      <w:r w:rsidR="0030231D" w:rsidRPr="005A0818">
        <w:rPr>
          <w:rFonts w:asciiTheme="minorHAnsi" w:hAnsiTheme="minorHAnsi" w:cstheme="minorHAnsi"/>
          <w:lang w:eastAsia="en-US"/>
        </w:rPr>
        <w:t xml:space="preserve"> la base vie</w:t>
      </w:r>
      <w:r w:rsidRPr="005A0818">
        <w:rPr>
          <w:rFonts w:asciiTheme="minorHAnsi" w:hAnsiTheme="minorHAnsi" w:cstheme="minorHAnsi"/>
          <w:lang w:eastAsia="en-US"/>
        </w:rPr>
        <w:t xml:space="preserve"> se fait</w:t>
      </w:r>
      <w:r w:rsidR="0030231D" w:rsidRPr="005A0818">
        <w:rPr>
          <w:rFonts w:asciiTheme="minorHAnsi" w:hAnsiTheme="minorHAnsi" w:cstheme="minorHAnsi"/>
          <w:lang w:eastAsia="en-US"/>
        </w:rPr>
        <w:t xml:space="preserve"> « en chaussures de ville », </w:t>
      </w:r>
      <w:r w:rsidRPr="005A0818">
        <w:rPr>
          <w:rFonts w:asciiTheme="minorHAnsi" w:hAnsiTheme="minorHAnsi" w:cstheme="minorHAnsi"/>
          <w:lang w:eastAsia="en-US"/>
        </w:rPr>
        <w:t xml:space="preserve">de manière </w:t>
      </w:r>
      <w:r w:rsidR="0030231D" w:rsidRPr="005A0818">
        <w:rPr>
          <w:rFonts w:asciiTheme="minorHAnsi" w:hAnsiTheme="minorHAnsi" w:cstheme="minorHAnsi"/>
          <w:lang w:eastAsia="en-US"/>
        </w:rPr>
        <w:t>séparé</w:t>
      </w:r>
      <w:r w:rsidRPr="005A0818">
        <w:rPr>
          <w:rFonts w:asciiTheme="minorHAnsi" w:hAnsiTheme="minorHAnsi" w:cstheme="minorHAnsi"/>
          <w:lang w:eastAsia="en-US"/>
        </w:rPr>
        <w:t>e</w:t>
      </w:r>
      <w:r w:rsidR="0030231D" w:rsidRPr="005A0818">
        <w:rPr>
          <w:rFonts w:asciiTheme="minorHAnsi" w:hAnsiTheme="minorHAnsi" w:cstheme="minorHAnsi"/>
          <w:lang w:eastAsia="en-US"/>
        </w:rPr>
        <w:t xml:space="preserve"> de l’accès des engins et PL</w:t>
      </w:r>
      <w:r w:rsidR="00212BDC" w:rsidRPr="005A0818">
        <w:rPr>
          <w:rFonts w:asciiTheme="minorHAnsi" w:hAnsiTheme="minorHAnsi" w:cstheme="minorHAnsi"/>
          <w:lang w:eastAsia="en-US"/>
        </w:rPr>
        <w:t xml:space="preserve"> et doit rester</w:t>
      </w:r>
      <w:r w:rsidR="0030231D" w:rsidRPr="005A0818">
        <w:rPr>
          <w:rFonts w:asciiTheme="minorHAnsi" w:hAnsiTheme="minorHAnsi" w:cstheme="minorHAnsi"/>
          <w:lang w:eastAsia="en-US"/>
        </w:rPr>
        <w:t xml:space="preserve"> praticable par tous les temps et </w:t>
      </w:r>
      <w:r w:rsidR="00212BDC" w:rsidRPr="005A0818">
        <w:rPr>
          <w:rFonts w:asciiTheme="minorHAnsi" w:hAnsiTheme="minorHAnsi" w:cstheme="minorHAnsi"/>
          <w:lang w:eastAsia="en-US"/>
        </w:rPr>
        <w:t>doit être équipé d’un éclairage adapté</w:t>
      </w:r>
      <w:r w:rsidR="00B85B66" w:rsidRPr="005A0818">
        <w:rPr>
          <w:rFonts w:asciiTheme="minorHAnsi" w:hAnsiTheme="minorHAnsi" w:cstheme="minorHAnsi"/>
          <w:lang w:eastAsia="en-US"/>
        </w:rPr>
        <w:t xml:space="preserve"> lors des périodes de faible amplitude </w:t>
      </w:r>
      <w:r w:rsidR="0065784D" w:rsidRPr="005A0818">
        <w:rPr>
          <w:rFonts w:asciiTheme="minorHAnsi" w:hAnsiTheme="minorHAnsi" w:cstheme="minorHAnsi"/>
          <w:lang w:eastAsia="en-US"/>
        </w:rPr>
        <w:t>solaire.</w:t>
      </w:r>
    </w:p>
    <w:p w14:paraId="4E631C26" w14:textId="77777777" w:rsidR="0065784D" w:rsidRPr="005A0818" w:rsidRDefault="0065784D" w:rsidP="002C39BB">
      <w:pPr>
        <w:ind w:left="0" w:right="101"/>
        <w:rPr>
          <w:rFonts w:asciiTheme="minorHAnsi" w:hAnsiTheme="minorHAnsi" w:cstheme="minorHAnsi"/>
          <w:lang w:eastAsia="en-US"/>
        </w:rPr>
      </w:pPr>
    </w:p>
    <w:p w14:paraId="79DDAB9E" w14:textId="77777777" w:rsidR="0065784D" w:rsidRPr="005A0818" w:rsidRDefault="0065784D" w:rsidP="002C39BB">
      <w:pPr>
        <w:ind w:left="0" w:right="101"/>
        <w:rPr>
          <w:rFonts w:asciiTheme="minorHAnsi" w:hAnsiTheme="minorHAnsi" w:cstheme="minorHAnsi"/>
          <w:lang w:eastAsia="en-US"/>
        </w:rPr>
      </w:pPr>
      <w:r w:rsidRPr="005A0818">
        <w:rPr>
          <w:rFonts w:asciiTheme="minorHAnsi" w:hAnsiTheme="minorHAnsi" w:cstheme="minorHAnsi"/>
          <w:lang w:eastAsia="en-US"/>
        </w:rPr>
        <w:t>Elle dispose :</w:t>
      </w:r>
    </w:p>
    <w:p w14:paraId="4510EBAD" w14:textId="57A75D6D" w:rsidR="0065784D" w:rsidRPr="005A0818" w:rsidRDefault="0065784D" w:rsidP="007E17C8">
      <w:pPr>
        <w:pStyle w:val="Paragraphedeliste"/>
        <w:numPr>
          <w:ilvl w:val="0"/>
          <w:numId w:val="55"/>
        </w:numPr>
        <w:ind w:right="101"/>
        <w:rPr>
          <w:rFonts w:asciiTheme="minorHAnsi" w:hAnsiTheme="minorHAnsi" w:cstheme="minorHAnsi"/>
          <w:lang w:eastAsia="en-US"/>
        </w:rPr>
      </w:pPr>
      <w:r w:rsidRPr="005A0818">
        <w:rPr>
          <w:rFonts w:asciiTheme="minorHAnsi" w:hAnsiTheme="minorHAnsi" w:cstheme="minorHAnsi"/>
          <w:lang w:eastAsia="en-US"/>
        </w:rPr>
        <w:t>D’une zone abritée de stationnement des vélos</w:t>
      </w:r>
    </w:p>
    <w:p w14:paraId="34EA1A7A" w14:textId="477EA9D5" w:rsidR="0030231D" w:rsidRPr="005A0818" w:rsidRDefault="0065784D" w:rsidP="007E17C8">
      <w:pPr>
        <w:pStyle w:val="Paragraphedeliste"/>
        <w:numPr>
          <w:ilvl w:val="0"/>
          <w:numId w:val="55"/>
        </w:numPr>
        <w:ind w:right="101"/>
        <w:rPr>
          <w:rFonts w:asciiTheme="minorHAnsi" w:hAnsiTheme="minorHAnsi" w:cstheme="minorHAnsi"/>
          <w:lang w:eastAsia="en-US"/>
        </w:rPr>
      </w:pPr>
      <w:r w:rsidRPr="005A0818">
        <w:rPr>
          <w:rFonts w:asciiTheme="minorHAnsi" w:hAnsiTheme="minorHAnsi" w:cstheme="minorHAnsi"/>
          <w:lang w:eastAsia="en-US"/>
        </w:rPr>
        <w:t>D’une z</w:t>
      </w:r>
      <w:r w:rsidR="00AF418F" w:rsidRPr="005A0818">
        <w:rPr>
          <w:rFonts w:asciiTheme="minorHAnsi" w:hAnsiTheme="minorHAnsi" w:cstheme="minorHAnsi"/>
          <w:lang w:eastAsia="en-US"/>
        </w:rPr>
        <w:t>one de stationnement</w:t>
      </w:r>
      <w:r w:rsidR="00A10A04" w:rsidRPr="005A0818">
        <w:rPr>
          <w:rFonts w:asciiTheme="minorHAnsi" w:hAnsiTheme="minorHAnsi" w:cstheme="minorHAnsi"/>
          <w:lang w:eastAsia="en-US"/>
        </w:rPr>
        <w:t xml:space="preserve"> des VL et VUL</w:t>
      </w:r>
      <w:r w:rsidR="0030231D" w:rsidRPr="005A0818">
        <w:rPr>
          <w:rFonts w:asciiTheme="minorHAnsi" w:hAnsiTheme="minorHAnsi" w:cstheme="minorHAnsi"/>
          <w:lang w:eastAsia="en-US"/>
        </w:rPr>
        <w:t xml:space="preserve"> </w:t>
      </w:r>
      <w:r w:rsidR="0030231D" w:rsidRPr="005A0818">
        <w:rPr>
          <w:rFonts w:asciiTheme="minorHAnsi" w:hAnsiTheme="minorHAnsi" w:cstheme="minorHAnsi"/>
          <w:highlight w:val="yellow"/>
          <w:lang w:eastAsia="en-US"/>
        </w:rPr>
        <w:t>réalisé</w:t>
      </w:r>
      <w:r w:rsidR="00A10A04" w:rsidRPr="005A0818">
        <w:rPr>
          <w:rFonts w:asciiTheme="minorHAnsi" w:hAnsiTheme="minorHAnsi" w:cstheme="minorHAnsi"/>
          <w:highlight w:val="yellow"/>
          <w:lang w:eastAsia="en-US"/>
        </w:rPr>
        <w:t>e</w:t>
      </w:r>
      <w:r w:rsidR="0030231D" w:rsidRPr="005A0818">
        <w:rPr>
          <w:rFonts w:asciiTheme="minorHAnsi" w:hAnsiTheme="minorHAnsi" w:cstheme="minorHAnsi"/>
          <w:highlight w:val="yellow"/>
          <w:lang w:eastAsia="en-US"/>
        </w:rPr>
        <w:t xml:space="preserve"> en bicouche</w:t>
      </w:r>
      <w:r w:rsidR="00AF418F" w:rsidRPr="005A0818">
        <w:rPr>
          <w:rFonts w:asciiTheme="minorHAnsi" w:hAnsiTheme="minorHAnsi" w:cstheme="minorHAnsi"/>
          <w:lang w:eastAsia="en-US"/>
        </w:rPr>
        <w:t xml:space="preserve"> pour </w:t>
      </w:r>
      <w:r w:rsidR="00AF418F" w:rsidRPr="005A0818">
        <w:rPr>
          <w:rFonts w:asciiTheme="minorHAnsi" w:hAnsiTheme="minorHAnsi" w:cstheme="minorHAnsi"/>
          <w:highlight w:val="yellow"/>
          <w:lang w:eastAsia="en-US"/>
        </w:rPr>
        <w:t>XXXXX</w:t>
      </w:r>
      <w:r w:rsidR="00AF418F" w:rsidRPr="005A0818">
        <w:rPr>
          <w:rFonts w:asciiTheme="minorHAnsi" w:hAnsiTheme="minorHAnsi" w:cstheme="minorHAnsi"/>
          <w:lang w:eastAsia="en-US"/>
        </w:rPr>
        <w:t xml:space="preserve"> places</w:t>
      </w:r>
    </w:p>
    <w:p w14:paraId="1201CBA5" w14:textId="682D2CAE" w:rsidR="002F063D" w:rsidRPr="005A0818" w:rsidRDefault="002F063D" w:rsidP="002C39BB">
      <w:pPr>
        <w:ind w:left="0" w:right="101"/>
        <w:rPr>
          <w:rFonts w:asciiTheme="minorHAnsi" w:hAnsiTheme="minorHAnsi" w:cstheme="minorHAnsi"/>
          <w:lang w:eastAsia="en-US"/>
        </w:rPr>
      </w:pPr>
    </w:p>
    <w:p w14:paraId="7006E898" w14:textId="0C01E01A" w:rsidR="000C107F" w:rsidRPr="005A0818" w:rsidRDefault="000C107F" w:rsidP="002C39BB">
      <w:pPr>
        <w:ind w:left="0" w:right="101"/>
        <w:rPr>
          <w:rFonts w:asciiTheme="minorHAnsi" w:hAnsiTheme="minorHAnsi" w:cstheme="minorHAnsi"/>
          <w:lang w:eastAsia="en-US"/>
        </w:rPr>
      </w:pPr>
      <w:r w:rsidRPr="005A0818">
        <w:rPr>
          <w:rFonts w:asciiTheme="minorHAnsi" w:hAnsiTheme="minorHAnsi" w:cstheme="minorHAnsi"/>
          <w:b/>
          <w:bCs/>
          <w:lang w:eastAsia="en-US"/>
        </w:rPr>
        <w:t xml:space="preserve">Une </w:t>
      </w:r>
      <w:r w:rsidR="006526DB" w:rsidRPr="005A0818">
        <w:rPr>
          <w:rFonts w:asciiTheme="minorHAnsi" w:hAnsiTheme="minorHAnsi" w:cstheme="minorHAnsi"/>
          <w:b/>
          <w:bCs/>
          <w:lang w:eastAsia="en-US"/>
        </w:rPr>
        <w:t xml:space="preserve">base vie </w:t>
      </w:r>
      <w:r w:rsidR="00E770A0" w:rsidRPr="005A0818">
        <w:rPr>
          <w:rFonts w:asciiTheme="minorHAnsi" w:hAnsiTheme="minorHAnsi" w:cstheme="minorHAnsi"/>
          <w:b/>
          <w:bCs/>
          <w:lang w:eastAsia="en-US"/>
        </w:rPr>
        <w:t>secondaire</w:t>
      </w:r>
      <w:r w:rsidR="00E770A0" w:rsidRPr="005A0818">
        <w:rPr>
          <w:rFonts w:asciiTheme="minorHAnsi" w:hAnsiTheme="minorHAnsi" w:cstheme="minorHAnsi"/>
          <w:lang w:eastAsia="en-US"/>
        </w:rPr>
        <w:t xml:space="preserve"> </w:t>
      </w:r>
      <w:r w:rsidR="006526DB" w:rsidRPr="005A0818">
        <w:rPr>
          <w:rFonts w:asciiTheme="minorHAnsi" w:hAnsiTheme="minorHAnsi" w:cstheme="minorHAnsi"/>
          <w:lang w:eastAsia="en-US"/>
        </w:rPr>
        <w:t>complémentaire sera mise en place</w:t>
      </w:r>
      <w:r w:rsidR="00E770A0" w:rsidRPr="005A0818">
        <w:rPr>
          <w:rFonts w:asciiTheme="minorHAnsi" w:hAnsiTheme="minorHAnsi" w:cstheme="minorHAnsi"/>
          <w:lang w:eastAsia="en-US"/>
        </w:rPr>
        <w:t xml:space="preserve"> pour accueillir le</w:t>
      </w:r>
      <w:r w:rsidR="006F4851" w:rsidRPr="005A0818">
        <w:rPr>
          <w:rFonts w:asciiTheme="minorHAnsi" w:hAnsiTheme="minorHAnsi" w:cstheme="minorHAnsi"/>
          <w:lang w:eastAsia="en-US"/>
        </w:rPr>
        <w:t xml:space="preserve"> personnel des chantiers </w:t>
      </w:r>
      <w:r w:rsidR="006F4851" w:rsidRPr="005A0818">
        <w:rPr>
          <w:rFonts w:asciiTheme="minorHAnsi" w:hAnsiTheme="minorHAnsi" w:cstheme="minorHAnsi"/>
          <w:highlight w:val="yellow"/>
          <w:lang w:eastAsia="en-US"/>
        </w:rPr>
        <w:t>XXXX</w:t>
      </w:r>
      <w:r w:rsidR="006F4851" w:rsidRPr="005A0818">
        <w:rPr>
          <w:rFonts w:asciiTheme="minorHAnsi" w:hAnsiTheme="minorHAnsi" w:cstheme="minorHAnsi"/>
          <w:lang w:eastAsia="en-US"/>
        </w:rPr>
        <w:t>.</w:t>
      </w:r>
      <w:r w:rsidR="00E81BC6" w:rsidRPr="005A0818">
        <w:rPr>
          <w:rFonts w:asciiTheme="minorHAnsi" w:hAnsiTheme="minorHAnsi" w:cstheme="minorHAnsi"/>
          <w:lang w:eastAsia="en-US"/>
        </w:rPr>
        <w:t xml:space="preserve"> (</w:t>
      </w:r>
      <w:proofErr w:type="gramStart"/>
      <w:r w:rsidR="00E81BC6" w:rsidRPr="005A0818">
        <w:rPr>
          <w:rFonts w:asciiTheme="minorHAnsi" w:hAnsiTheme="minorHAnsi" w:cstheme="minorHAnsi"/>
          <w:lang w:eastAsia="en-US"/>
        </w:rPr>
        <w:t>voir</w:t>
      </w:r>
      <w:proofErr w:type="gramEnd"/>
      <w:r w:rsidR="00E81BC6" w:rsidRPr="005A0818">
        <w:rPr>
          <w:rFonts w:asciiTheme="minorHAnsi" w:hAnsiTheme="minorHAnsi" w:cstheme="minorHAnsi"/>
          <w:lang w:eastAsia="en-US"/>
        </w:rPr>
        <w:t xml:space="preserve"> </w:t>
      </w:r>
      <w:r w:rsidR="00E81BC6" w:rsidRPr="00AD6EA4">
        <w:rPr>
          <w:rFonts w:asciiTheme="minorHAnsi" w:hAnsiTheme="minorHAnsi" w:cstheme="minorHAnsi"/>
          <w:highlight w:val="cyan"/>
          <w:lang w:eastAsia="en-US"/>
        </w:rPr>
        <w:t>carnet de phasage</w:t>
      </w:r>
      <w:r w:rsidR="00DB6A65" w:rsidRPr="00AD6EA4">
        <w:rPr>
          <w:rFonts w:asciiTheme="minorHAnsi" w:hAnsiTheme="minorHAnsi" w:cstheme="minorHAnsi"/>
          <w:highlight w:val="cyan"/>
          <w:lang w:eastAsia="en-US"/>
        </w:rPr>
        <w:t xml:space="preserve"> </w:t>
      </w:r>
      <w:r w:rsidR="00AD6EA4" w:rsidRPr="00AD6EA4">
        <w:rPr>
          <w:rFonts w:asciiTheme="minorHAnsi" w:hAnsiTheme="minorHAnsi" w:cstheme="minorHAnsi"/>
          <w:highlight w:val="cyan"/>
          <w:lang w:eastAsia="en-US"/>
        </w:rPr>
        <w:t xml:space="preserve">– </w:t>
      </w:r>
      <w:proofErr w:type="spellStart"/>
      <w:r w:rsidR="00AD6EA4" w:rsidRPr="00AD6EA4">
        <w:rPr>
          <w:rFonts w:asciiTheme="minorHAnsi" w:hAnsiTheme="minorHAnsi" w:cstheme="minorHAnsi"/>
          <w:highlight w:val="cyan"/>
          <w:lang w:eastAsia="en-US"/>
        </w:rPr>
        <w:t>check-liste</w:t>
      </w:r>
      <w:proofErr w:type="spellEnd"/>
      <w:r w:rsidR="00AD6EA4" w:rsidRPr="00AD6EA4">
        <w:rPr>
          <w:rFonts w:asciiTheme="minorHAnsi" w:hAnsiTheme="minorHAnsi" w:cstheme="minorHAnsi"/>
          <w:highlight w:val="cyan"/>
          <w:lang w:eastAsia="en-US"/>
        </w:rPr>
        <w:t xml:space="preserve"> Carnet de phasage à télécharger sur Elence.fr</w:t>
      </w:r>
      <w:r w:rsidR="00E81BC6" w:rsidRPr="00AD6EA4">
        <w:rPr>
          <w:rFonts w:asciiTheme="minorHAnsi" w:hAnsiTheme="minorHAnsi" w:cstheme="minorHAnsi"/>
          <w:highlight w:val="cyan"/>
          <w:lang w:eastAsia="en-US"/>
        </w:rPr>
        <w:t>)</w:t>
      </w:r>
      <w:r w:rsidR="00E81BC6" w:rsidRPr="005A0818">
        <w:rPr>
          <w:rFonts w:asciiTheme="minorHAnsi" w:hAnsiTheme="minorHAnsi" w:cstheme="minorHAnsi"/>
          <w:lang w:eastAsia="en-US"/>
        </w:rPr>
        <w:t>.</w:t>
      </w:r>
    </w:p>
    <w:p w14:paraId="5EF1AE4D" w14:textId="77777777" w:rsidR="006F4851" w:rsidRPr="005A0818" w:rsidRDefault="006F4851" w:rsidP="002C39BB">
      <w:pPr>
        <w:ind w:left="0" w:right="101"/>
        <w:rPr>
          <w:rFonts w:asciiTheme="minorHAnsi" w:hAnsiTheme="minorHAnsi" w:cstheme="minorHAnsi"/>
          <w:lang w:eastAsia="en-US"/>
        </w:rPr>
      </w:pPr>
    </w:p>
    <w:p w14:paraId="60ABE74C" w14:textId="018513D8" w:rsidR="006F4851" w:rsidRPr="005A0818" w:rsidRDefault="006F4851" w:rsidP="002C39BB">
      <w:pPr>
        <w:ind w:left="0" w:right="101"/>
        <w:rPr>
          <w:rFonts w:asciiTheme="minorHAnsi" w:hAnsiTheme="minorHAnsi" w:cstheme="minorHAnsi"/>
          <w:lang w:eastAsia="en-US"/>
        </w:rPr>
      </w:pPr>
      <w:r w:rsidRPr="005A0818">
        <w:rPr>
          <w:rFonts w:asciiTheme="minorHAnsi" w:hAnsiTheme="minorHAnsi" w:cstheme="minorHAnsi"/>
          <w:b/>
          <w:bCs/>
          <w:highlight w:val="yellow"/>
          <w:lang w:eastAsia="en-US"/>
        </w:rPr>
        <w:t>XX</w:t>
      </w:r>
      <w:r w:rsidRPr="005A0818">
        <w:rPr>
          <w:rFonts w:asciiTheme="minorHAnsi" w:hAnsiTheme="minorHAnsi" w:cstheme="minorHAnsi"/>
          <w:b/>
          <w:bCs/>
          <w:lang w:eastAsia="en-US"/>
        </w:rPr>
        <w:t xml:space="preserve"> blocs sanitaires autonomes</w:t>
      </w:r>
      <w:r w:rsidRPr="005A0818">
        <w:rPr>
          <w:rFonts w:asciiTheme="minorHAnsi" w:hAnsiTheme="minorHAnsi" w:cstheme="minorHAnsi"/>
          <w:lang w:eastAsia="en-US"/>
        </w:rPr>
        <w:t xml:space="preserve"> seront mis </w:t>
      </w:r>
      <w:r w:rsidR="00E81BC6" w:rsidRPr="005A0818">
        <w:rPr>
          <w:rFonts w:asciiTheme="minorHAnsi" w:hAnsiTheme="minorHAnsi" w:cstheme="minorHAnsi"/>
          <w:lang w:eastAsia="en-US"/>
        </w:rPr>
        <w:t>à disposition du personnel</w:t>
      </w:r>
      <w:r w:rsidRPr="005A0818">
        <w:rPr>
          <w:rFonts w:asciiTheme="minorHAnsi" w:hAnsiTheme="minorHAnsi" w:cstheme="minorHAnsi"/>
          <w:lang w:eastAsia="en-US"/>
        </w:rPr>
        <w:t xml:space="preserve"> </w:t>
      </w:r>
      <w:r w:rsidR="00E81BC6" w:rsidRPr="005A0818">
        <w:rPr>
          <w:rFonts w:asciiTheme="minorHAnsi" w:hAnsiTheme="minorHAnsi" w:cstheme="minorHAnsi"/>
          <w:lang w:eastAsia="en-US"/>
        </w:rPr>
        <w:t xml:space="preserve">pour desservir les zones </w:t>
      </w:r>
      <w:r w:rsidR="00E81BC6" w:rsidRPr="005A0818">
        <w:rPr>
          <w:rFonts w:asciiTheme="minorHAnsi" w:hAnsiTheme="minorHAnsi" w:cstheme="minorHAnsi"/>
          <w:highlight w:val="yellow"/>
          <w:lang w:eastAsia="en-US"/>
        </w:rPr>
        <w:t>XXX</w:t>
      </w:r>
      <w:r w:rsidR="00E81BC6" w:rsidRPr="005A0818">
        <w:rPr>
          <w:rFonts w:asciiTheme="minorHAnsi" w:hAnsiTheme="minorHAnsi" w:cstheme="minorHAnsi"/>
          <w:lang w:eastAsia="en-US"/>
        </w:rPr>
        <w:t xml:space="preserve"> et </w:t>
      </w:r>
      <w:r w:rsidR="00E81BC6" w:rsidRPr="005A0818">
        <w:rPr>
          <w:rFonts w:asciiTheme="minorHAnsi" w:hAnsiTheme="minorHAnsi" w:cstheme="minorHAnsi"/>
          <w:highlight w:val="yellow"/>
          <w:lang w:eastAsia="en-US"/>
        </w:rPr>
        <w:t>YYY</w:t>
      </w:r>
      <w:r w:rsidR="00E81BC6" w:rsidRPr="005A0818">
        <w:rPr>
          <w:rFonts w:asciiTheme="minorHAnsi" w:hAnsiTheme="minorHAnsi" w:cstheme="minorHAnsi"/>
          <w:lang w:eastAsia="en-US"/>
        </w:rPr>
        <w:t xml:space="preserve"> du secteur aménagé.</w:t>
      </w:r>
    </w:p>
    <w:p w14:paraId="39F13ABD" w14:textId="77777777" w:rsidR="004B301A" w:rsidRPr="005A0818" w:rsidRDefault="004B301A" w:rsidP="002C39BB">
      <w:pPr>
        <w:ind w:left="0" w:right="101"/>
        <w:rPr>
          <w:rFonts w:asciiTheme="minorHAnsi" w:hAnsiTheme="minorHAnsi" w:cstheme="minorHAnsi"/>
          <w:lang w:eastAsia="en-US"/>
        </w:rPr>
      </w:pPr>
    </w:p>
    <w:p w14:paraId="64DA12AC" w14:textId="77777777" w:rsidR="00DE3F06" w:rsidRPr="005A0818" w:rsidRDefault="00DE3F06" w:rsidP="002C39BB">
      <w:pPr>
        <w:ind w:left="0" w:right="101"/>
        <w:rPr>
          <w:rFonts w:asciiTheme="minorHAnsi" w:hAnsiTheme="minorHAnsi" w:cstheme="minorHAnsi"/>
          <w:lang w:eastAsia="en-US"/>
        </w:rPr>
      </w:pPr>
      <w:r w:rsidRPr="005A0818">
        <w:rPr>
          <w:rFonts w:asciiTheme="minorHAnsi" w:hAnsiTheme="minorHAnsi" w:cstheme="minorHAnsi"/>
          <w:b/>
          <w:bCs/>
          <w:highlight w:val="yellow"/>
          <w:lang w:eastAsia="en-US"/>
        </w:rPr>
        <w:t>XX</w:t>
      </w:r>
      <w:r w:rsidRPr="005A0818">
        <w:rPr>
          <w:rFonts w:asciiTheme="minorHAnsi" w:hAnsiTheme="minorHAnsi" w:cstheme="minorHAnsi"/>
          <w:b/>
          <w:bCs/>
          <w:lang w:eastAsia="en-US"/>
        </w:rPr>
        <w:t xml:space="preserve"> défibrillateurs automatiques</w:t>
      </w:r>
      <w:r w:rsidRPr="005A0818">
        <w:rPr>
          <w:rFonts w:asciiTheme="minorHAnsi" w:hAnsiTheme="minorHAnsi" w:cstheme="minorHAnsi"/>
          <w:lang w:eastAsia="en-US"/>
        </w:rPr>
        <w:t xml:space="preserve"> sont installés :</w:t>
      </w:r>
    </w:p>
    <w:p w14:paraId="1AA7F0C5" w14:textId="135923BC" w:rsidR="00DE3F06" w:rsidRPr="005A0818" w:rsidRDefault="00DE3F06" w:rsidP="007E17C8">
      <w:pPr>
        <w:pStyle w:val="Paragraphedeliste"/>
        <w:numPr>
          <w:ilvl w:val="0"/>
          <w:numId w:val="49"/>
        </w:numPr>
        <w:ind w:right="101"/>
        <w:rPr>
          <w:rFonts w:asciiTheme="minorHAnsi" w:hAnsiTheme="minorHAnsi" w:cstheme="minorHAnsi"/>
          <w:lang w:eastAsia="en-US"/>
        </w:rPr>
      </w:pPr>
      <w:proofErr w:type="gramStart"/>
      <w:r w:rsidRPr="005A0818">
        <w:rPr>
          <w:rFonts w:asciiTheme="minorHAnsi" w:hAnsiTheme="minorHAnsi" w:cstheme="minorHAnsi"/>
          <w:lang w:eastAsia="en-US"/>
        </w:rPr>
        <w:t>dans</w:t>
      </w:r>
      <w:proofErr w:type="gramEnd"/>
      <w:r w:rsidRPr="005A0818">
        <w:rPr>
          <w:rFonts w:asciiTheme="minorHAnsi" w:hAnsiTheme="minorHAnsi" w:cstheme="minorHAnsi"/>
          <w:lang w:eastAsia="en-US"/>
        </w:rPr>
        <w:t xml:space="preserve"> le poste de </w:t>
      </w:r>
      <w:proofErr w:type="gramStart"/>
      <w:r w:rsidRPr="005A0818">
        <w:rPr>
          <w:rFonts w:asciiTheme="minorHAnsi" w:hAnsiTheme="minorHAnsi" w:cstheme="minorHAnsi"/>
          <w:lang w:eastAsia="en-US"/>
        </w:rPr>
        <w:t>garde  situé</w:t>
      </w:r>
      <w:proofErr w:type="gramEnd"/>
      <w:r w:rsidRPr="005A0818">
        <w:rPr>
          <w:rFonts w:asciiTheme="minorHAnsi" w:hAnsiTheme="minorHAnsi" w:cstheme="minorHAnsi"/>
          <w:lang w:eastAsia="en-US"/>
        </w:rPr>
        <w:t xml:space="preserve"> </w:t>
      </w:r>
      <w:r w:rsidRPr="005A0818">
        <w:rPr>
          <w:rFonts w:asciiTheme="minorHAnsi" w:hAnsiTheme="minorHAnsi" w:cstheme="minorHAnsi"/>
          <w:highlight w:val="yellow"/>
          <w:lang w:eastAsia="en-US"/>
        </w:rPr>
        <w:t>XXXX</w:t>
      </w:r>
      <w:r w:rsidRPr="005A0818">
        <w:rPr>
          <w:rFonts w:asciiTheme="minorHAnsi" w:hAnsiTheme="minorHAnsi" w:cstheme="minorHAnsi"/>
          <w:lang w:eastAsia="en-US"/>
        </w:rPr>
        <w:t>,</w:t>
      </w:r>
    </w:p>
    <w:p w14:paraId="0623B898" w14:textId="71A59D75" w:rsidR="00DE3F06" w:rsidRPr="005A0818" w:rsidRDefault="00DE3F06" w:rsidP="007E17C8">
      <w:pPr>
        <w:pStyle w:val="Paragraphedeliste"/>
        <w:numPr>
          <w:ilvl w:val="0"/>
          <w:numId w:val="49"/>
        </w:numPr>
        <w:ind w:right="101"/>
        <w:rPr>
          <w:rFonts w:asciiTheme="minorHAnsi" w:hAnsiTheme="minorHAnsi" w:cstheme="minorHAnsi"/>
          <w:lang w:eastAsia="en-US"/>
        </w:rPr>
      </w:pPr>
      <w:proofErr w:type="gramStart"/>
      <w:r w:rsidRPr="005A0818">
        <w:rPr>
          <w:rFonts w:asciiTheme="minorHAnsi" w:hAnsiTheme="minorHAnsi" w:cstheme="minorHAnsi"/>
          <w:lang w:eastAsia="en-US"/>
        </w:rPr>
        <w:t>dans</w:t>
      </w:r>
      <w:proofErr w:type="gramEnd"/>
      <w:r w:rsidRPr="005A0818">
        <w:rPr>
          <w:rFonts w:asciiTheme="minorHAnsi" w:hAnsiTheme="minorHAnsi" w:cstheme="minorHAnsi"/>
          <w:lang w:eastAsia="en-US"/>
        </w:rPr>
        <w:t xml:space="preserve"> la </w:t>
      </w:r>
      <w:r w:rsidRPr="005A0818">
        <w:rPr>
          <w:rFonts w:asciiTheme="minorHAnsi" w:hAnsiTheme="minorHAnsi" w:cstheme="minorHAnsi"/>
          <w:highlight w:val="yellow"/>
          <w:lang w:eastAsia="en-US"/>
        </w:rPr>
        <w:t>base vie principale</w:t>
      </w:r>
    </w:p>
    <w:p w14:paraId="1D474232" w14:textId="736B5B65" w:rsidR="00DE3F06" w:rsidRPr="005A0818" w:rsidRDefault="00DE3F06" w:rsidP="007E17C8">
      <w:pPr>
        <w:pStyle w:val="Paragraphedeliste"/>
        <w:numPr>
          <w:ilvl w:val="0"/>
          <w:numId w:val="49"/>
        </w:numPr>
        <w:ind w:right="101"/>
        <w:rPr>
          <w:rFonts w:asciiTheme="minorHAnsi" w:hAnsiTheme="minorHAnsi" w:cstheme="minorHAnsi"/>
          <w:lang w:eastAsia="en-US"/>
        </w:rPr>
      </w:pPr>
      <w:proofErr w:type="gramStart"/>
      <w:r w:rsidRPr="005A0818">
        <w:rPr>
          <w:rFonts w:asciiTheme="minorHAnsi" w:hAnsiTheme="minorHAnsi" w:cstheme="minorHAnsi"/>
          <w:lang w:eastAsia="en-US"/>
        </w:rPr>
        <w:lastRenderedPageBreak/>
        <w:t>etc</w:t>
      </w:r>
      <w:proofErr w:type="gramEnd"/>
      <w:r w:rsidRPr="005A0818">
        <w:rPr>
          <w:rFonts w:asciiTheme="minorHAnsi" w:hAnsiTheme="minorHAnsi" w:cstheme="minorHAnsi"/>
          <w:lang w:eastAsia="en-US"/>
        </w:rPr>
        <w:t>…</w:t>
      </w:r>
    </w:p>
    <w:p w14:paraId="347EACA4" w14:textId="77777777" w:rsidR="00DE3F06" w:rsidRPr="005A0818" w:rsidRDefault="00DE3F06" w:rsidP="002C39BB">
      <w:pPr>
        <w:ind w:left="0" w:right="101"/>
        <w:rPr>
          <w:rFonts w:asciiTheme="minorHAnsi" w:hAnsiTheme="minorHAnsi" w:cstheme="minorHAnsi"/>
          <w:lang w:eastAsia="en-US"/>
        </w:rPr>
      </w:pPr>
    </w:p>
    <w:p w14:paraId="1F93EFEB" w14:textId="1AEBA737" w:rsidR="0067140C" w:rsidRPr="005A0818" w:rsidRDefault="00D61F1A" w:rsidP="002C39BB">
      <w:pPr>
        <w:ind w:left="0" w:right="101"/>
        <w:rPr>
          <w:rFonts w:asciiTheme="minorHAnsi" w:hAnsiTheme="minorHAnsi" w:cstheme="minorHAnsi"/>
          <w:lang w:eastAsia="en-US"/>
        </w:rPr>
      </w:pPr>
      <w:r w:rsidRPr="005A0818">
        <w:rPr>
          <w:rFonts w:asciiTheme="minorHAnsi" w:hAnsiTheme="minorHAnsi" w:cstheme="minorHAnsi"/>
          <w:lang w:eastAsia="en-US"/>
        </w:rPr>
        <w:t>Dans le cas où</w:t>
      </w:r>
      <w:r w:rsidR="00153A1E" w:rsidRPr="005A0818">
        <w:rPr>
          <w:rFonts w:asciiTheme="minorHAnsi" w:hAnsiTheme="minorHAnsi" w:cstheme="minorHAnsi"/>
          <w:lang w:eastAsia="en-US"/>
        </w:rPr>
        <w:t xml:space="preserve"> </w:t>
      </w:r>
      <w:r w:rsidR="00DF2E61" w:rsidRPr="005A0818">
        <w:rPr>
          <w:rFonts w:asciiTheme="minorHAnsi" w:hAnsiTheme="minorHAnsi" w:cstheme="minorHAnsi"/>
          <w:lang w:eastAsia="en-US"/>
        </w:rPr>
        <w:t xml:space="preserve">une opération de construction ne pourrait </w:t>
      </w:r>
      <w:r w:rsidR="00375ABC" w:rsidRPr="005A0818">
        <w:rPr>
          <w:rFonts w:asciiTheme="minorHAnsi" w:hAnsiTheme="minorHAnsi" w:cstheme="minorHAnsi"/>
          <w:lang w:eastAsia="en-US"/>
        </w:rPr>
        <w:t xml:space="preserve">pas </w:t>
      </w:r>
      <w:r w:rsidR="00DF2E61" w:rsidRPr="005A0818">
        <w:rPr>
          <w:rFonts w:asciiTheme="minorHAnsi" w:hAnsiTheme="minorHAnsi" w:cstheme="minorHAnsi"/>
          <w:lang w:eastAsia="en-US"/>
        </w:rPr>
        <w:t xml:space="preserve">bénéficier de la base vie mutualisée mise à disposition par </w:t>
      </w:r>
      <w:r w:rsidR="00DF2E61" w:rsidRPr="005A0818">
        <w:rPr>
          <w:rFonts w:asciiTheme="minorHAnsi" w:hAnsiTheme="minorHAnsi" w:cstheme="minorHAnsi"/>
          <w:highlight w:val="yellow"/>
          <w:lang w:eastAsia="en-US"/>
        </w:rPr>
        <w:t>l’Aménageur</w:t>
      </w:r>
      <w:r w:rsidRPr="005A0818">
        <w:rPr>
          <w:rFonts w:asciiTheme="minorHAnsi" w:hAnsiTheme="minorHAnsi" w:cstheme="minorHAnsi"/>
          <w:lang w:eastAsia="en-US"/>
        </w:rPr>
        <w:t xml:space="preserve"> pour des raisons techniques ou organisationnelles, </w:t>
      </w:r>
      <w:r w:rsidR="00DF2E61" w:rsidRPr="005A0818">
        <w:rPr>
          <w:rFonts w:asciiTheme="minorHAnsi" w:hAnsiTheme="minorHAnsi" w:cstheme="minorHAnsi"/>
          <w:lang w:eastAsia="en-US"/>
        </w:rPr>
        <w:t xml:space="preserve">l’opérateur </w:t>
      </w:r>
      <w:r w:rsidRPr="005A0818">
        <w:rPr>
          <w:rFonts w:asciiTheme="minorHAnsi" w:hAnsiTheme="minorHAnsi" w:cstheme="minorHAnsi"/>
          <w:lang w:eastAsia="en-US"/>
        </w:rPr>
        <w:t xml:space="preserve">concerné </w:t>
      </w:r>
      <w:r w:rsidR="00DF2E61" w:rsidRPr="005A0818">
        <w:rPr>
          <w:rFonts w:asciiTheme="minorHAnsi" w:hAnsiTheme="minorHAnsi" w:cstheme="minorHAnsi"/>
          <w:lang w:eastAsia="en-US"/>
        </w:rPr>
        <w:t>mettr</w:t>
      </w:r>
      <w:r w:rsidR="00FF22EB" w:rsidRPr="005A0818">
        <w:rPr>
          <w:rFonts w:asciiTheme="minorHAnsi" w:hAnsiTheme="minorHAnsi" w:cstheme="minorHAnsi"/>
          <w:lang w:eastAsia="en-US"/>
        </w:rPr>
        <w:t>a</w:t>
      </w:r>
      <w:r w:rsidR="00DF2E61" w:rsidRPr="005A0818">
        <w:rPr>
          <w:rFonts w:asciiTheme="minorHAnsi" w:hAnsiTheme="minorHAnsi" w:cstheme="minorHAnsi"/>
          <w:lang w:eastAsia="en-US"/>
        </w:rPr>
        <w:t xml:space="preserve"> en place sa propre base-vie</w:t>
      </w:r>
      <w:r w:rsidR="003771F3" w:rsidRPr="005A0818">
        <w:rPr>
          <w:rFonts w:asciiTheme="minorHAnsi" w:hAnsiTheme="minorHAnsi" w:cstheme="minorHAnsi"/>
          <w:lang w:eastAsia="en-US"/>
        </w:rPr>
        <w:t xml:space="preserve"> </w:t>
      </w:r>
      <w:r w:rsidR="0034063F" w:rsidRPr="005A0818">
        <w:rPr>
          <w:rFonts w:asciiTheme="minorHAnsi" w:hAnsiTheme="minorHAnsi" w:cstheme="minorHAnsi"/>
          <w:lang w:eastAsia="en-US"/>
        </w:rPr>
        <w:t>dans</w:t>
      </w:r>
      <w:r w:rsidR="003771F3" w:rsidRPr="005A0818">
        <w:rPr>
          <w:rFonts w:asciiTheme="minorHAnsi" w:hAnsiTheme="minorHAnsi" w:cstheme="minorHAnsi"/>
          <w:lang w:eastAsia="en-US"/>
        </w:rPr>
        <w:t xml:space="preserve"> l’emprise de son chantier</w:t>
      </w:r>
      <w:r w:rsidR="0034063F" w:rsidRPr="005A0818">
        <w:rPr>
          <w:rFonts w:asciiTheme="minorHAnsi" w:hAnsiTheme="minorHAnsi" w:cstheme="minorHAnsi"/>
          <w:lang w:eastAsia="en-US"/>
        </w:rPr>
        <w:t xml:space="preserve">. </w:t>
      </w:r>
      <w:r w:rsidR="0067140C" w:rsidRPr="005A0818">
        <w:rPr>
          <w:rFonts w:asciiTheme="minorHAnsi" w:hAnsiTheme="minorHAnsi" w:cstheme="minorHAnsi"/>
          <w:lang w:eastAsia="en-US"/>
        </w:rPr>
        <w:t xml:space="preserve">Le positionnement et les caractéristiques des bases vies de chantier </w:t>
      </w:r>
      <w:r w:rsidR="0034063F" w:rsidRPr="005A0818">
        <w:rPr>
          <w:rFonts w:asciiTheme="minorHAnsi" w:hAnsiTheme="minorHAnsi" w:cstheme="minorHAnsi"/>
          <w:lang w:eastAsia="en-US"/>
        </w:rPr>
        <w:t>est</w:t>
      </w:r>
      <w:r w:rsidR="0067140C" w:rsidRPr="005A0818">
        <w:rPr>
          <w:rFonts w:asciiTheme="minorHAnsi" w:hAnsiTheme="minorHAnsi" w:cstheme="minorHAnsi"/>
          <w:lang w:eastAsia="en-US"/>
        </w:rPr>
        <w:t xml:space="preserve"> à représenter sur les plans d’installations de chantier</w:t>
      </w:r>
      <w:r w:rsidR="0034063F" w:rsidRPr="005A0818">
        <w:rPr>
          <w:rFonts w:asciiTheme="minorHAnsi" w:hAnsiTheme="minorHAnsi" w:cstheme="minorHAnsi"/>
          <w:lang w:eastAsia="en-US"/>
        </w:rPr>
        <w:t xml:space="preserve"> dans l</w:t>
      </w:r>
      <w:r w:rsidR="006B0A03" w:rsidRPr="005A0818">
        <w:rPr>
          <w:rFonts w:asciiTheme="minorHAnsi" w:hAnsiTheme="minorHAnsi" w:cstheme="minorHAnsi"/>
          <w:lang w:eastAsia="en-US"/>
        </w:rPr>
        <w:t>a NOC</w:t>
      </w:r>
      <w:r w:rsidR="0067140C" w:rsidRPr="005A0818">
        <w:rPr>
          <w:rFonts w:asciiTheme="minorHAnsi" w:hAnsiTheme="minorHAnsi" w:cstheme="minorHAnsi"/>
          <w:lang w:eastAsia="en-US"/>
        </w:rPr>
        <w:t xml:space="preserve">. </w:t>
      </w:r>
      <w:r w:rsidR="00F00C49" w:rsidRPr="005A0818">
        <w:rPr>
          <w:rFonts w:asciiTheme="minorHAnsi" w:hAnsiTheme="minorHAnsi" w:cstheme="minorHAnsi"/>
          <w:lang w:eastAsia="en-US"/>
        </w:rPr>
        <w:t>La base-vie respectera les mêmes exigences que celles décrites en tête de ce paragraphe</w:t>
      </w:r>
      <w:r w:rsidR="0067140C" w:rsidRPr="005A0818">
        <w:rPr>
          <w:rFonts w:asciiTheme="minorHAnsi" w:hAnsiTheme="minorHAnsi" w:cstheme="minorHAnsi"/>
          <w:lang w:eastAsia="en-US"/>
        </w:rPr>
        <w:t>.</w:t>
      </w:r>
    </w:p>
    <w:p w14:paraId="69453876" w14:textId="77777777" w:rsidR="0067140C" w:rsidRPr="005A0818" w:rsidRDefault="0067140C" w:rsidP="002C39BB">
      <w:pPr>
        <w:ind w:left="0" w:right="101"/>
        <w:rPr>
          <w:rFonts w:asciiTheme="minorHAnsi" w:hAnsiTheme="minorHAnsi" w:cstheme="minorHAnsi"/>
          <w:lang w:eastAsia="en-US"/>
        </w:rPr>
      </w:pPr>
    </w:p>
    <w:p w14:paraId="7D9DE284" w14:textId="1A329CB2" w:rsidR="000C107F" w:rsidRPr="005A0818" w:rsidRDefault="000C107F" w:rsidP="00AD6EA4">
      <w:pPr>
        <w:keepNext/>
        <w:keepLines/>
        <w:ind w:left="0" w:right="102"/>
        <w:rPr>
          <w:rFonts w:asciiTheme="minorHAnsi" w:hAnsiTheme="minorHAnsi" w:cstheme="minorHAnsi"/>
          <w:u w:val="single"/>
          <w:lang w:eastAsia="en-US"/>
        </w:rPr>
      </w:pPr>
      <w:r w:rsidRPr="005A0818">
        <w:rPr>
          <w:rFonts w:asciiTheme="minorHAnsi" w:hAnsiTheme="minorHAnsi" w:cstheme="minorHAnsi"/>
          <w:u w:val="single"/>
          <w:lang w:eastAsia="en-US"/>
        </w:rPr>
        <w:t>Préconisations</w:t>
      </w:r>
      <w:r w:rsidR="00095E10" w:rsidRPr="005A0818">
        <w:rPr>
          <w:rFonts w:asciiTheme="minorHAnsi" w:hAnsiTheme="minorHAnsi" w:cstheme="minorHAnsi"/>
          <w:u w:val="single"/>
          <w:lang w:eastAsia="en-US"/>
        </w:rPr>
        <w:t xml:space="preserve"> sur les caractéristiques de la base vie</w:t>
      </w:r>
      <w:r w:rsidR="002F063D" w:rsidRPr="005A0818">
        <w:rPr>
          <w:rFonts w:asciiTheme="minorHAnsi" w:hAnsiTheme="minorHAnsi" w:cstheme="minorHAnsi"/>
          <w:u w:val="single"/>
          <w:lang w:eastAsia="en-US"/>
        </w:rPr>
        <w:t> :</w:t>
      </w:r>
    </w:p>
    <w:p w14:paraId="4CDD63EB" w14:textId="4C9625AC" w:rsidR="00426993" w:rsidRPr="005A0818" w:rsidRDefault="00426993" w:rsidP="00AD6EA4">
      <w:pPr>
        <w:pStyle w:val="Paragraphedeliste"/>
        <w:keepNext/>
        <w:keepLines/>
        <w:numPr>
          <w:ilvl w:val="0"/>
          <w:numId w:val="8"/>
        </w:numPr>
        <w:ind w:right="102"/>
        <w:rPr>
          <w:rFonts w:asciiTheme="minorHAnsi" w:hAnsiTheme="minorHAnsi" w:cstheme="minorHAnsi"/>
          <w:lang w:eastAsia="en-US"/>
        </w:rPr>
      </w:pPr>
      <w:r w:rsidRPr="005A0818">
        <w:rPr>
          <w:rFonts w:asciiTheme="minorHAnsi" w:hAnsiTheme="minorHAnsi" w:cstheme="minorHAnsi"/>
          <w:lang w:eastAsia="en-US"/>
        </w:rPr>
        <w:t>Mettre en place une structure porteuse des bungalows comprenant des contreventements si nécessaire</w:t>
      </w:r>
    </w:p>
    <w:p w14:paraId="644F03B6" w14:textId="7D2C378F" w:rsidR="00426993" w:rsidRPr="005A0818" w:rsidRDefault="00426993" w:rsidP="00AD6EA4">
      <w:pPr>
        <w:pStyle w:val="Paragraphedeliste"/>
        <w:keepNext/>
        <w:keepLines/>
        <w:numPr>
          <w:ilvl w:val="0"/>
          <w:numId w:val="8"/>
        </w:numPr>
        <w:ind w:right="102"/>
        <w:rPr>
          <w:rFonts w:asciiTheme="minorHAnsi" w:hAnsiTheme="minorHAnsi" w:cstheme="minorHAnsi"/>
          <w:lang w:eastAsia="en-US"/>
        </w:rPr>
      </w:pPr>
      <w:r w:rsidRPr="005A0818">
        <w:rPr>
          <w:rFonts w:asciiTheme="minorHAnsi" w:hAnsiTheme="minorHAnsi" w:cstheme="minorHAnsi"/>
          <w:lang w:eastAsia="en-US"/>
        </w:rPr>
        <w:t xml:space="preserve">Prévoir un accès piéton indépendant viabilisé (cheminement en dur, éclairé, séparé des engins) donnant directement sur l’extérieur </w:t>
      </w:r>
      <w:r w:rsidR="00EB77DD" w:rsidRPr="005A0818">
        <w:rPr>
          <w:rFonts w:asciiTheme="minorHAnsi" w:hAnsiTheme="minorHAnsi" w:cstheme="minorHAnsi"/>
          <w:lang w:eastAsia="en-US"/>
        </w:rPr>
        <w:t>du secteur aménagé</w:t>
      </w:r>
    </w:p>
    <w:p w14:paraId="464E590C" w14:textId="7DAC5291" w:rsidR="00426993" w:rsidRPr="005A0818" w:rsidRDefault="00426993" w:rsidP="00AD6EA4">
      <w:pPr>
        <w:pStyle w:val="Paragraphedeliste"/>
        <w:keepNext/>
        <w:keepLines/>
        <w:numPr>
          <w:ilvl w:val="0"/>
          <w:numId w:val="8"/>
        </w:numPr>
        <w:ind w:right="102"/>
        <w:rPr>
          <w:rFonts w:asciiTheme="minorHAnsi" w:hAnsiTheme="minorHAnsi" w:cstheme="minorHAnsi"/>
          <w:lang w:eastAsia="en-US"/>
        </w:rPr>
      </w:pPr>
      <w:r w:rsidRPr="005A0818">
        <w:rPr>
          <w:rFonts w:asciiTheme="minorHAnsi" w:hAnsiTheme="minorHAnsi" w:cstheme="minorHAnsi"/>
          <w:lang w:eastAsia="en-US"/>
        </w:rPr>
        <w:t>Mettre en place des escaliers métalliques d’accès aux bungalows en étage</w:t>
      </w:r>
    </w:p>
    <w:p w14:paraId="46BB0BD5" w14:textId="57C19930" w:rsidR="00426993" w:rsidRPr="005A0818" w:rsidRDefault="00426993" w:rsidP="00AD6EA4">
      <w:pPr>
        <w:pStyle w:val="Paragraphedeliste"/>
        <w:keepNext/>
        <w:keepLines/>
        <w:numPr>
          <w:ilvl w:val="0"/>
          <w:numId w:val="8"/>
        </w:numPr>
        <w:ind w:right="102"/>
        <w:rPr>
          <w:rFonts w:asciiTheme="minorHAnsi" w:hAnsiTheme="minorHAnsi" w:cstheme="minorHAnsi"/>
          <w:lang w:eastAsia="en-US"/>
        </w:rPr>
      </w:pPr>
      <w:r w:rsidRPr="005A0818">
        <w:rPr>
          <w:rFonts w:asciiTheme="minorHAnsi" w:hAnsiTheme="minorHAnsi" w:cstheme="minorHAnsi"/>
          <w:lang w:eastAsia="en-US"/>
        </w:rPr>
        <w:t>S’assurer que les portes d’accès s’ouvrent vers l’extérieur</w:t>
      </w:r>
    </w:p>
    <w:p w14:paraId="10C1C87E" w14:textId="30ED998A" w:rsidR="00426993" w:rsidRPr="005A0818" w:rsidRDefault="00426993" w:rsidP="00AD6EA4">
      <w:pPr>
        <w:pStyle w:val="Paragraphedeliste"/>
        <w:keepNext/>
        <w:keepLines/>
        <w:numPr>
          <w:ilvl w:val="0"/>
          <w:numId w:val="8"/>
        </w:numPr>
        <w:ind w:right="102"/>
        <w:rPr>
          <w:rFonts w:asciiTheme="minorHAnsi" w:hAnsiTheme="minorHAnsi" w:cstheme="minorHAnsi"/>
          <w:lang w:eastAsia="en-US"/>
        </w:rPr>
      </w:pPr>
      <w:r w:rsidRPr="005A0818">
        <w:rPr>
          <w:rFonts w:asciiTheme="minorHAnsi" w:hAnsiTheme="minorHAnsi" w:cstheme="minorHAnsi"/>
          <w:lang w:eastAsia="en-US"/>
        </w:rPr>
        <w:t>Prévoir des fenêtres ouvrantes (éclairage naturel) et un éclairage artificiel atteignant un niveau moyen de 200 lux et à minima de 120 lux au sol</w:t>
      </w:r>
    </w:p>
    <w:p w14:paraId="753542A4" w14:textId="2B91F8DE" w:rsidR="00426993" w:rsidRPr="005A0818" w:rsidRDefault="00426993" w:rsidP="00AD6EA4">
      <w:pPr>
        <w:pStyle w:val="Paragraphedeliste"/>
        <w:keepNext/>
        <w:keepLines/>
        <w:numPr>
          <w:ilvl w:val="0"/>
          <w:numId w:val="8"/>
        </w:numPr>
        <w:ind w:right="102"/>
        <w:rPr>
          <w:rFonts w:asciiTheme="minorHAnsi" w:hAnsiTheme="minorHAnsi" w:cstheme="minorHAnsi"/>
          <w:lang w:eastAsia="en-US"/>
        </w:rPr>
      </w:pPr>
      <w:r w:rsidRPr="005A0818">
        <w:rPr>
          <w:rFonts w:asciiTheme="minorHAnsi" w:hAnsiTheme="minorHAnsi" w:cstheme="minorHAnsi"/>
          <w:lang w:eastAsia="en-US"/>
        </w:rPr>
        <w:t>Garantir une température de 18°C au minimum dans le réfectoire, et de 20°C dans les autres locaux</w:t>
      </w:r>
    </w:p>
    <w:p w14:paraId="174A889D" w14:textId="1CF4945E" w:rsidR="00426993" w:rsidRPr="005A0818" w:rsidRDefault="00426993" w:rsidP="00AD6EA4">
      <w:pPr>
        <w:pStyle w:val="Paragraphedeliste"/>
        <w:keepNext/>
        <w:keepLines/>
        <w:numPr>
          <w:ilvl w:val="0"/>
          <w:numId w:val="8"/>
        </w:numPr>
        <w:ind w:right="102"/>
        <w:rPr>
          <w:rFonts w:asciiTheme="minorHAnsi" w:hAnsiTheme="minorHAnsi" w:cstheme="minorHAnsi"/>
          <w:lang w:eastAsia="en-US"/>
        </w:rPr>
      </w:pPr>
      <w:r w:rsidRPr="005A0818">
        <w:rPr>
          <w:rFonts w:asciiTheme="minorHAnsi" w:hAnsiTheme="minorHAnsi" w:cstheme="minorHAnsi"/>
          <w:lang w:eastAsia="en-US"/>
        </w:rPr>
        <w:t>Assurer le renouvellement en air neuf par une ventilation mécanique</w:t>
      </w:r>
    </w:p>
    <w:p w14:paraId="2167AC67" w14:textId="2A4257E3" w:rsidR="00426993" w:rsidRPr="005A0818" w:rsidRDefault="00426993" w:rsidP="00AD6EA4">
      <w:pPr>
        <w:pStyle w:val="Paragraphedeliste"/>
        <w:keepNext/>
        <w:keepLines/>
        <w:numPr>
          <w:ilvl w:val="0"/>
          <w:numId w:val="8"/>
        </w:numPr>
        <w:ind w:right="102"/>
        <w:rPr>
          <w:rFonts w:asciiTheme="minorHAnsi" w:hAnsiTheme="minorHAnsi" w:cstheme="minorHAnsi"/>
          <w:lang w:eastAsia="en-US"/>
        </w:rPr>
      </w:pPr>
      <w:r w:rsidRPr="005A0818">
        <w:rPr>
          <w:rFonts w:asciiTheme="minorHAnsi" w:hAnsiTheme="minorHAnsi" w:cstheme="minorHAnsi"/>
          <w:lang w:eastAsia="en-US"/>
        </w:rPr>
        <w:t xml:space="preserve">Utiliser </w:t>
      </w:r>
      <w:proofErr w:type="gramStart"/>
      <w:r w:rsidRPr="005A0818">
        <w:rPr>
          <w:rFonts w:asciiTheme="minorHAnsi" w:hAnsiTheme="minorHAnsi" w:cstheme="minorHAnsi"/>
          <w:lang w:eastAsia="en-US"/>
        </w:rPr>
        <w:t>des chauffe-eau électriques</w:t>
      </w:r>
      <w:proofErr w:type="gramEnd"/>
      <w:r w:rsidRPr="005A0818">
        <w:rPr>
          <w:rFonts w:asciiTheme="minorHAnsi" w:hAnsiTheme="minorHAnsi" w:cstheme="minorHAnsi"/>
          <w:lang w:eastAsia="en-US"/>
        </w:rPr>
        <w:t xml:space="preserve"> pour produire l’eau chaude</w:t>
      </w:r>
      <w:r w:rsidR="004B301A" w:rsidRPr="005A0818">
        <w:rPr>
          <w:rFonts w:asciiTheme="minorHAnsi" w:hAnsiTheme="minorHAnsi" w:cstheme="minorHAnsi"/>
          <w:lang w:eastAsia="en-US"/>
        </w:rPr>
        <w:t> :</w:t>
      </w:r>
      <w:r w:rsidRPr="005A0818">
        <w:rPr>
          <w:rFonts w:asciiTheme="minorHAnsi" w:hAnsiTheme="minorHAnsi" w:cstheme="minorHAnsi"/>
          <w:lang w:eastAsia="en-US"/>
        </w:rPr>
        <w:t xml:space="preserve"> 50°C aux points de puisage et &gt; 60°C dans les équipements de stockage</w:t>
      </w:r>
    </w:p>
    <w:p w14:paraId="214DBC31" w14:textId="6B5569D1" w:rsidR="00426993" w:rsidRPr="005A0818" w:rsidRDefault="00426993" w:rsidP="00AD6EA4">
      <w:pPr>
        <w:pStyle w:val="Paragraphedeliste"/>
        <w:keepNext/>
        <w:keepLines/>
        <w:numPr>
          <w:ilvl w:val="0"/>
          <w:numId w:val="8"/>
        </w:numPr>
        <w:ind w:right="102"/>
        <w:rPr>
          <w:rFonts w:asciiTheme="minorHAnsi" w:hAnsiTheme="minorHAnsi" w:cstheme="minorHAnsi"/>
          <w:lang w:eastAsia="en-US"/>
        </w:rPr>
      </w:pPr>
      <w:r w:rsidRPr="005A0818">
        <w:rPr>
          <w:rFonts w:asciiTheme="minorHAnsi" w:hAnsiTheme="minorHAnsi" w:cstheme="minorHAnsi"/>
          <w:lang w:eastAsia="en-US"/>
        </w:rPr>
        <w:t>Prévoir des revêtements de sol et des parois permettant un nettoyage facile et efficace</w:t>
      </w:r>
    </w:p>
    <w:p w14:paraId="3E39764C" w14:textId="20239221" w:rsidR="00426993" w:rsidRPr="005A0818" w:rsidRDefault="00426993" w:rsidP="00AD6EA4">
      <w:pPr>
        <w:pStyle w:val="Paragraphedeliste"/>
        <w:keepNext/>
        <w:keepLines/>
        <w:numPr>
          <w:ilvl w:val="0"/>
          <w:numId w:val="8"/>
        </w:numPr>
        <w:ind w:right="102"/>
        <w:rPr>
          <w:rFonts w:asciiTheme="minorHAnsi" w:hAnsiTheme="minorHAnsi" w:cstheme="minorHAnsi"/>
          <w:lang w:eastAsia="en-US"/>
        </w:rPr>
      </w:pPr>
      <w:r w:rsidRPr="005A0818">
        <w:rPr>
          <w:rFonts w:asciiTheme="minorHAnsi" w:hAnsiTheme="minorHAnsi" w:cstheme="minorHAnsi"/>
          <w:lang w:eastAsia="en-US"/>
        </w:rPr>
        <w:t>Prévoir une armoire dédiée au stockage des produits d’entretien ainsi qu’un déversoir pour évacuer les eaux de nettoyage</w:t>
      </w:r>
    </w:p>
    <w:p w14:paraId="3D7C1AED" w14:textId="61C0CCBD" w:rsidR="00426993" w:rsidRPr="005A0818" w:rsidRDefault="00426993" w:rsidP="00AD6EA4">
      <w:pPr>
        <w:pStyle w:val="Paragraphedeliste"/>
        <w:keepNext/>
        <w:keepLines/>
        <w:numPr>
          <w:ilvl w:val="0"/>
          <w:numId w:val="8"/>
        </w:numPr>
        <w:ind w:right="102"/>
        <w:rPr>
          <w:rFonts w:asciiTheme="minorHAnsi" w:hAnsiTheme="minorHAnsi" w:cstheme="minorHAnsi"/>
          <w:lang w:eastAsia="en-US"/>
        </w:rPr>
      </w:pPr>
      <w:r w:rsidRPr="005A0818">
        <w:rPr>
          <w:rFonts w:asciiTheme="minorHAnsi" w:hAnsiTheme="minorHAnsi" w:cstheme="minorHAnsi"/>
          <w:lang w:eastAsia="en-US"/>
        </w:rPr>
        <w:t>Installer des sanitaires chimiques et lave-mains sur les zones de travaux à l’avancement du chantier</w:t>
      </w:r>
    </w:p>
    <w:p w14:paraId="5D21BD5A" w14:textId="6AC654F7" w:rsidR="00426993" w:rsidRPr="005A0818" w:rsidRDefault="00426993" w:rsidP="00AD6EA4">
      <w:pPr>
        <w:pStyle w:val="Paragraphedeliste"/>
        <w:keepNext/>
        <w:keepLines/>
        <w:numPr>
          <w:ilvl w:val="0"/>
          <w:numId w:val="8"/>
        </w:numPr>
        <w:ind w:right="102"/>
        <w:rPr>
          <w:rFonts w:asciiTheme="minorHAnsi" w:hAnsiTheme="minorHAnsi" w:cstheme="minorHAnsi"/>
          <w:lang w:eastAsia="en-US"/>
        </w:rPr>
      </w:pPr>
      <w:r w:rsidRPr="005A0818">
        <w:rPr>
          <w:rFonts w:asciiTheme="minorHAnsi" w:hAnsiTheme="minorHAnsi" w:cstheme="minorHAnsi"/>
          <w:lang w:eastAsia="en-US"/>
        </w:rPr>
        <w:t>Mettre en place la protection incendie selon règlementation ou avis service de pompier : stabilité au feu, signalisation et éclairage de sécurité, alarme sonore audible en tout point, au moins un extincteur par bungalows (révisé, visible et accessible) et affichage des consignes de sécurité</w:t>
      </w:r>
    </w:p>
    <w:p w14:paraId="0EF61328" w14:textId="7A972E0E" w:rsidR="00BB7731" w:rsidRPr="005A0818" w:rsidRDefault="00426993" w:rsidP="00AD6EA4">
      <w:pPr>
        <w:pStyle w:val="Paragraphedeliste"/>
        <w:keepNext/>
        <w:keepLines/>
        <w:numPr>
          <w:ilvl w:val="0"/>
          <w:numId w:val="8"/>
        </w:numPr>
        <w:ind w:right="102"/>
        <w:rPr>
          <w:rFonts w:asciiTheme="minorHAnsi" w:hAnsiTheme="minorHAnsi" w:cstheme="minorHAnsi"/>
          <w:lang w:eastAsia="en-US"/>
        </w:rPr>
      </w:pPr>
      <w:r w:rsidRPr="005A0818">
        <w:rPr>
          <w:rFonts w:asciiTheme="minorHAnsi" w:hAnsiTheme="minorHAnsi" w:cstheme="minorHAnsi"/>
          <w:lang w:eastAsia="en-US"/>
        </w:rPr>
        <w:t>Confier le nettoyage quotidien des cantonnements à une entreprise extérieure</w:t>
      </w:r>
    </w:p>
    <w:p w14:paraId="58FA61CA" w14:textId="77777777" w:rsidR="007D2E55" w:rsidRPr="005A0818" w:rsidRDefault="007D2E55" w:rsidP="002C39BB">
      <w:pPr>
        <w:ind w:left="0" w:right="101"/>
        <w:rPr>
          <w:rFonts w:asciiTheme="minorHAnsi" w:hAnsiTheme="minorHAnsi" w:cstheme="minorHAnsi"/>
          <w:lang w:eastAsia="en-US"/>
        </w:rPr>
      </w:pPr>
    </w:p>
    <w:p w14:paraId="1E96527D" w14:textId="77777777" w:rsidR="00E30B36" w:rsidRPr="005A0818" w:rsidRDefault="00E30B36" w:rsidP="000F2ADF">
      <w:pPr>
        <w:pStyle w:val="Titre2"/>
        <w:ind w:right="101"/>
        <w:rPr>
          <w:rFonts w:cstheme="minorHAnsi"/>
        </w:rPr>
      </w:pPr>
      <w:bookmarkStart w:id="62" w:name="_Toc195084379"/>
      <w:r w:rsidRPr="005A0818">
        <w:rPr>
          <w:rFonts w:cstheme="minorHAnsi"/>
        </w:rPr>
        <w:t>Clôture de chantier - Barriérage</w:t>
      </w:r>
      <w:bookmarkEnd w:id="62"/>
    </w:p>
    <w:p w14:paraId="248D094C" w14:textId="77777777" w:rsidR="00547760" w:rsidRPr="005A0818" w:rsidRDefault="00E178DD" w:rsidP="002C39BB">
      <w:pPr>
        <w:ind w:left="0" w:right="101"/>
        <w:rPr>
          <w:rFonts w:asciiTheme="minorHAnsi" w:hAnsiTheme="minorHAnsi" w:cstheme="minorHAnsi"/>
          <w:b/>
          <w:bCs/>
          <w:u w:val="single"/>
          <w:lang w:eastAsia="en-US"/>
        </w:rPr>
      </w:pPr>
      <w:r w:rsidRPr="005A0818">
        <w:rPr>
          <w:rFonts w:asciiTheme="minorHAnsi" w:hAnsiTheme="minorHAnsi" w:cstheme="minorHAnsi"/>
          <w:b/>
          <w:bCs/>
          <w:u w:val="single"/>
          <w:lang w:eastAsia="en-US"/>
        </w:rPr>
        <w:t>Install</w:t>
      </w:r>
      <w:r w:rsidR="006D0C2A" w:rsidRPr="005A0818">
        <w:rPr>
          <w:rFonts w:asciiTheme="minorHAnsi" w:hAnsiTheme="minorHAnsi" w:cstheme="minorHAnsi"/>
          <w:b/>
          <w:bCs/>
          <w:u w:val="single"/>
          <w:lang w:eastAsia="en-US"/>
        </w:rPr>
        <w:t>ation d’</w:t>
      </w:r>
      <w:r w:rsidRPr="005A0818">
        <w:rPr>
          <w:rFonts w:asciiTheme="minorHAnsi" w:hAnsiTheme="minorHAnsi" w:cstheme="minorHAnsi"/>
          <w:b/>
          <w:bCs/>
          <w:u w:val="single"/>
          <w:lang w:eastAsia="en-US"/>
        </w:rPr>
        <w:t>une clôture de chantier continue</w:t>
      </w:r>
      <w:r w:rsidR="00D56C9B" w:rsidRPr="005A0818">
        <w:rPr>
          <w:rFonts w:asciiTheme="minorHAnsi" w:hAnsiTheme="minorHAnsi" w:cstheme="minorHAnsi"/>
          <w:b/>
          <w:bCs/>
          <w:u w:val="single"/>
          <w:lang w:eastAsia="en-US"/>
        </w:rPr>
        <w:t xml:space="preserve"> sur l’ensemble du secteur aménagé</w:t>
      </w:r>
      <w:r w:rsidR="00547760" w:rsidRPr="005A0818">
        <w:rPr>
          <w:rFonts w:asciiTheme="minorHAnsi" w:hAnsiTheme="minorHAnsi" w:cstheme="minorHAnsi"/>
          <w:b/>
          <w:bCs/>
          <w:u w:val="single"/>
          <w:lang w:eastAsia="en-US"/>
        </w:rPr>
        <w:t>.</w:t>
      </w:r>
    </w:p>
    <w:p w14:paraId="07B1F95B" w14:textId="77777777" w:rsidR="00D27D0A" w:rsidRPr="005A0818" w:rsidRDefault="00D27D0A" w:rsidP="002C39BB">
      <w:pPr>
        <w:ind w:left="0" w:right="101"/>
        <w:rPr>
          <w:rFonts w:asciiTheme="minorHAnsi" w:hAnsiTheme="minorHAnsi" w:cstheme="minorHAnsi"/>
          <w:lang w:eastAsia="en-US"/>
        </w:rPr>
      </w:pPr>
    </w:p>
    <w:p w14:paraId="7B99519E" w14:textId="3DA896E7" w:rsidR="00D11AF4" w:rsidRPr="005A0818" w:rsidRDefault="005B5BF0" w:rsidP="002C39BB">
      <w:pPr>
        <w:ind w:left="0" w:right="101"/>
        <w:rPr>
          <w:rFonts w:asciiTheme="minorHAnsi" w:hAnsiTheme="minorHAnsi" w:cstheme="minorHAnsi"/>
          <w:lang w:eastAsia="en-US"/>
        </w:rPr>
      </w:pPr>
      <w:r w:rsidRPr="005A0818">
        <w:rPr>
          <w:rFonts w:asciiTheme="minorHAnsi" w:hAnsiTheme="minorHAnsi" w:cstheme="minorHAnsi"/>
          <w:lang w:eastAsia="en-US"/>
        </w:rPr>
        <w:t>Notamment en phase initiale des travaux d’aménagement</w:t>
      </w:r>
      <w:r w:rsidR="00D11AF4" w:rsidRPr="005A0818">
        <w:rPr>
          <w:rFonts w:asciiTheme="minorHAnsi" w:hAnsiTheme="minorHAnsi" w:cstheme="minorHAnsi"/>
          <w:lang w:eastAsia="en-US"/>
        </w:rPr>
        <w:t>, l’ensemble du secteur aménagé sera clôturé.</w:t>
      </w:r>
    </w:p>
    <w:p w14:paraId="55C36F47" w14:textId="3EDB3BFE" w:rsidR="00E178DD" w:rsidRPr="005A0818" w:rsidRDefault="00547760" w:rsidP="002C39BB">
      <w:pPr>
        <w:ind w:left="0" w:right="101"/>
        <w:rPr>
          <w:rFonts w:asciiTheme="minorHAnsi" w:hAnsiTheme="minorHAnsi" w:cstheme="minorHAnsi"/>
          <w:lang w:eastAsia="en-US"/>
        </w:rPr>
      </w:pPr>
      <w:r w:rsidRPr="005A0818">
        <w:rPr>
          <w:rFonts w:asciiTheme="minorHAnsi" w:hAnsiTheme="minorHAnsi" w:cstheme="minorHAnsi"/>
          <w:lang w:eastAsia="en-US"/>
        </w:rPr>
        <w:t>La clôture sera</w:t>
      </w:r>
      <w:r w:rsidR="00E178DD" w:rsidRPr="005A0818">
        <w:rPr>
          <w:rFonts w:asciiTheme="minorHAnsi" w:hAnsiTheme="minorHAnsi" w:cstheme="minorHAnsi"/>
          <w:lang w:eastAsia="en-US"/>
        </w:rPr>
        <w:t xml:space="preserve"> correctement alignée, </w:t>
      </w:r>
      <w:r w:rsidR="009E422E" w:rsidRPr="005A0818">
        <w:rPr>
          <w:rFonts w:asciiTheme="minorHAnsi" w:hAnsiTheme="minorHAnsi" w:cstheme="minorHAnsi"/>
          <w:lang w:eastAsia="en-US"/>
        </w:rPr>
        <w:t>stable</w:t>
      </w:r>
      <w:r w:rsidR="00321B32" w:rsidRPr="005A0818">
        <w:rPr>
          <w:rFonts w:asciiTheme="minorHAnsi" w:hAnsiTheme="minorHAnsi" w:cstheme="minorHAnsi"/>
          <w:lang w:eastAsia="en-US"/>
        </w:rPr>
        <w:t xml:space="preserve">, liaisonnée mécaniquement </w:t>
      </w:r>
      <w:r w:rsidR="00E178DD" w:rsidRPr="005A0818">
        <w:rPr>
          <w:rFonts w:asciiTheme="minorHAnsi" w:hAnsiTheme="minorHAnsi" w:cstheme="minorHAnsi"/>
          <w:lang w:eastAsia="en-US"/>
        </w:rPr>
        <w:t>et cohérente avec la charte de communication des chantiers du secteur aménagé</w:t>
      </w:r>
      <w:r w:rsidR="00980945" w:rsidRPr="005A0818">
        <w:rPr>
          <w:rFonts w:asciiTheme="minorHAnsi" w:hAnsiTheme="minorHAnsi" w:cstheme="minorHAnsi"/>
          <w:lang w:eastAsia="en-US"/>
        </w:rPr>
        <w:t>.</w:t>
      </w:r>
    </w:p>
    <w:p w14:paraId="424BF4BD" w14:textId="77777777" w:rsidR="00980945" w:rsidRPr="005A0818" w:rsidRDefault="00980945" w:rsidP="002C39BB">
      <w:pPr>
        <w:ind w:left="0" w:right="101"/>
        <w:rPr>
          <w:rFonts w:asciiTheme="minorHAnsi" w:hAnsiTheme="minorHAnsi" w:cstheme="minorHAnsi"/>
          <w:lang w:eastAsia="en-US"/>
        </w:rPr>
      </w:pPr>
    </w:p>
    <w:p w14:paraId="07ED2558" w14:textId="77777777" w:rsidR="00D11AF4" w:rsidRPr="005A0818" w:rsidRDefault="00D11AF4"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La nature des clôtures doit être validée par </w:t>
      </w:r>
      <w:r w:rsidRPr="005A0818">
        <w:rPr>
          <w:rFonts w:asciiTheme="minorHAnsi" w:hAnsiTheme="minorHAnsi" w:cstheme="minorHAnsi"/>
          <w:highlight w:val="yellow"/>
          <w:lang w:eastAsia="en-US"/>
        </w:rPr>
        <w:t>l’aménageur</w:t>
      </w:r>
      <w:r w:rsidRPr="005A0818">
        <w:rPr>
          <w:rFonts w:asciiTheme="minorHAnsi" w:hAnsiTheme="minorHAnsi" w:cstheme="minorHAnsi"/>
          <w:lang w:eastAsia="en-US"/>
        </w:rPr>
        <w:t xml:space="preserve"> 1,5 mois avant toute installation.</w:t>
      </w:r>
    </w:p>
    <w:p w14:paraId="48389DFC" w14:textId="77777777" w:rsidR="0041067F" w:rsidRPr="005A0818" w:rsidRDefault="0041067F" w:rsidP="002C39BB">
      <w:pPr>
        <w:ind w:left="0" w:right="101"/>
        <w:rPr>
          <w:rFonts w:asciiTheme="minorHAnsi" w:hAnsiTheme="minorHAnsi" w:cstheme="minorHAnsi"/>
          <w:lang w:eastAsia="en-US"/>
        </w:rPr>
      </w:pPr>
    </w:p>
    <w:p w14:paraId="16E118FD" w14:textId="6CE1B8C2" w:rsidR="00547760" w:rsidRPr="005A0818" w:rsidRDefault="002156F5" w:rsidP="002C39BB">
      <w:pPr>
        <w:ind w:left="0" w:right="101"/>
        <w:rPr>
          <w:rFonts w:asciiTheme="minorHAnsi" w:hAnsiTheme="minorHAnsi" w:cstheme="minorHAnsi"/>
          <w:b/>
          <w:bCs/>
          <w:u w:val="single"/>
          <w:lang w:eastAsia="en-US"/>
        </w:rPr>
      </w:pPr>
      <w:r w:rsidRPr="005A0818">
        <w:rPr>
          <w:rFonts w:asciiTheme="minorHAnsi" w:hAnsiTheme="minorHAnsi" w:cstheme="minorHAnsi"/>
          <w:b/>
          <w:bCs/>
          <w:u w:val="single"/>
          <w:lang w:eastAsia="en-US"/>
        </w:rPr>
        <w:t xml:space="preserve">Installation d’une clôture de chantier pour garantir </w:t>
      </w:r>
      <w:r w:rsidR="005B5BF0" w:rsidRPr="005A0818">
        <w:rPr>
          <w:rFonts w:asciiTheme="minorHAnsi" w:hAnsiTheme="minorHAnsi" w:cstheme="minorHAnsi"/>
          <w:b/>
          <w:bCs/>
          <w:u w:val="single"/>
          <w:lang w:eastAsia="en-US"/>
        </w:rPr>
        <w:t>l’obligation d’</w:t>
      </w:r>
      <w:r w:rsidR="00547760" w:rsidRPr="005A0818">
        <w:rPr>
          <w:rFonts w:asciiTheme="minorHAnsi" w:hAnsiTheme="minorHAnsi" w:cstheme="minorHAnsi"/>
          <w:b/>
          <w:bCs/>
          <w:u w:val="single"/>
          <w:lang w:eastAsia="en-US"/>
        </w:rPr>
        <w:t>être clos et indépendant.</w:t>
      </w:r>
    </w:p>
    <w:p w14:paraId="0E5FFBB5" w14:textId="77777777" w:rsidR="00547760" w:rsidRPr="005A0818" w:rsidRDefault="00547760" w:rsidP="002C39BB">
      <w:pPr>
        <w:ind w:left="0" w:right="101"/>
        <w:rPr>
          <w:rFonts w:asciiTheme="minorHAnsi" w:hAnsiTheme="minorHAnsi" w:cstheme="minorHAnsi"/>
          <w:lang w:eastAsia="en-US"/>
        </w:rPr>
      </w:pPr>
    </w:p>
    <w:p w14:paraId="7CA1042F" w14:textId="77777777" w:rsidR="00D11AF4" w:rsidRPr="005A0818" w:rsidRDefault="00D11AF4"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La nature des clôtures doit être validée par </w:t>
      </w:r>
      <w:r w:rsidRPr="005A0818">
        <w:rPr>
          <w:rFonts w:asciiTheme="minorHAnsi" w:hAnsiTheme="minorHAnsi" w:cstheme="minorHAnsi"/>
          <w:highlight w:val="yellow"/>
          <w:lang w:eastAsia="en-US"/>
        </w:rPr>
        <w:t>l’aménageur</w:t>
      </w:r>
      <w:r w:rsidRPr="005A0818">
        <w:rPr>
          <w:rFonts w:asciiTheme="minorHAnsi" w:hAnsiTheme="minorHAnsi" w:cstheme="minorHAnsi"/>
          <w:lang w:eastAsia="en-US"/>
        </w:rPr>
        <w:t xml:space="preserve"> 1,5 mois avant toute installation.</w:t>
      </w:r>
    </w:p>
    <w:p w14:paraId="6B927901" w14:textId="77777777" w:rsidR="00E320B2" w:rsidRPr="005A0818" w:rsidRDefault="00E320B2" w:rsidP="002C39BB">
      <w:pPr>
        <w:ind w:left="0" w:right="101"/>
        <w:rPr>
          <w:rFonts w:asciiTheme="minorHAnsi" w:hAnsiTheme="minorHAnsi" w:cstheme="minorHAnsi"/>
          <w:lang w:eastAsia="en-US"/>
        </w:rPr>
      </w:pPr>
    </w:p>
    <w:p w14:paraId="4070B79E" w14:textId="70D95DB3" w:rsidR="00E320B2" w:rsidRPr="005A0818" w:rsidRDefault="00E320B2" w:rsidP="002C39BB">
      <w:pPr>
        <w:ind w:left="0" w:right="101"/>
        <w:rPr>
          <w:rFonts w:asciiTheme="minorHAnsi" w:hAnsiTheme="minorHAnsi" w:cstheme="minorHAnsi"/>
          <w:b/>
          <w:bCs/>
          <w:u w:val="single"/>
          <w:lang w:eastAsia="en-US"/>
        </w:rPr>
      </w:pPr>
      <w:r w:rsidRPr="005A0818">
        <w:rPr>
          <w:rFonts w:asciiTheme="minorHAnsi" w:hAnsiTheme="minorHAnsi" w:cstheme="minorHAnsi"/>
          <w:b/>
          <w:bCs/>
          <w:u w:val="single"/>
          <w:lang w:eastAsia="en-US"/>
        </w:rPr>
        <w:t>Objectifs à atteindre en matière de clôture</w:t>
      </w:r>
    </w:p>
    <w:p w14:paraId="39A40AFE" w14:textId="77777777" w:rsidR="00E320B2" w:rsidRPr="005A0818" w:rsidRDefault="00E320B2" w:rsidP="002C39BB">
      <w:pPr>
        <w:ind w:left="0" w:right="101"/>
        <w:rPr>
          <w:rFonts w:asciiTheme="minorHAnsi" w:hAnsiTheme="minorHAnsi" w:cstheme="minorHAnsi"/>
          <w:lang w:eastAsia="en-US"/>
        </w:rPr>
      </w:pPr>
    </w:p>
    <w:p w14:paraId="4F793471" w14:textId="3F40F281" w:rsidR="00E320B2" w:rsidRPr="005A0818" w:rsidRDefault="00E320B2" w:rsidP="002C39BB">
      <w:pPr>
        <w:ind w:left="0" w:right="101"/>
        <w:rPr>
          <w:rFonts w:asciiTheme="minorHAnsi" w:hAnsiTheme="minorHAnsi" w:cstheme="minorHAnsi"/>
          <w:lang w:eastAsia="en-US"/>
        </w:rPr>
      </w:pPr>
      <w:r w:rsidRPr="005A0818">
        <w:rPr>
          <w:rFonts w:asciiTheme="minorHAnsi" w:hAnsiTheme="minorHAnsi" w:cstheme="minorHAnsi"/>
          <w:lang w:eastAsia="en-US"/>
        </w:rPr>
        <w:t>Les barrières et palissades doivent rester :</w:t>
      </w:r>
    </w:p>
    <w:p w14:paraId="77DDB282" w14:textId="77777777" w:rsidR="00E320B2" w:rsidRPr="005A0818" w:rsidRDefault="00E320B2" w:rsidP="007E17C8">
      <w:pPr>
        <w:pStyle w:val="Paragraphedeliste"/>
        <w:numPr>
          <w:ilvl w:val="0"/>
          <w:numId w:val="29"/>
        </w:numPr>
        <w:ind w:right="101"/>
        <w:rPr>
          <w:rFonts w:asciiTheme="minorHAnsi" w:hAnsiTheme="minorHAnsi" w:cstheme="minorHAnsi"/>
          <w:lang w:eastAsia="en-US"/>
        </w:rPr>
      </w:pPr>
      <w:r w:rsidRPr="005A0818">
        <w:rPr>
          <w:rFonts w:asciiTheme="minorHAnsi" w:hAnsiTheme="minorHAnsi" w:cstheme="minorHAnsi"/>
          <w:lang w:eastAsia="en-US"/>
        </w:rPr>
        <w:t>Propres : en cas de dégradations (salissures, tags…), les installations doivent être nettoyées.</w:t>
      </w:r>
    </w:p>
    <w:p w14:paraId="0F160ECE" w14:textId="77777777" w:rsidR="00E320B2" w:rsidRPr="005A0818" w:rsidRDefault="00E320B2" w:rsidP="007E17C8">
      <w:pPr>
        <w:pStyle w:val="Paragraphedeliste"/>
        <w:numPr>
          <w:ilvl w:val="0"/>
          <w:numId w:val="29"/>
        </w:numPr>
        <w:ind w:right="101"/>
        <w:rPr>
          <w:rFonts w:asciiTheme="minorHAnsi" w:hAnsiTheme="minorHAnsi" w:cstheme="minorHAnsi"/>
          <w:lang w:eastAsia="en-US"/>
        </w:rPr>
      </w:pPr>
      <w:r w:rsidRPr="005A0818">
        <w:rPr>
          <w:rFonts w:asciiTheme="minorHAnsi" w:hAnsiTheme="minorHAnsi" w:cstheme="minorHAnsi"/>
          <w:lang w:eastAsia="en-US"/>
        </w:rPr>
        <w:t>Alignées : le maintien de l’alignement du barriérage est indispensable sur toute la durée des travaux, même en cas d’une modification de disposition.</w:t>
      </w:r>
    </w:p>
    <w:p w14:paraId="5C42A5C3" w14:textId="77777777" w:rsidR="00E320B2" w:rsidRPr="005A0818" w:rsidRDefault="00E320B2" w:rsidP="007E17C8">
      <w:pPr>
        <w:pStyle w:val="Paragraphedeliste"/>
        <w:numPr>
          <w:ilvl w:val="0"/>
          <w:numId w:val="29"/>
        </w:numPr>
        <w:ind w:right="101"/>
        <w:rPr>
          <w:rFonts w:asciiTheme="minorHAnsi" w:hAnsiTheme="minorHAnsi" w:cstheme="minorHAnsi"/>
          <w:lang w:eastAsia="en-US"/>
        </w:rPr>
      </w:pPr>
      <w:r w:rsidRPr="005A0818">
        <w:rPr>
          <w:rFonts w:asciiTheme="minorHAnsi" w:hAnsiTheme="minorHAnsi" w:cstheme="minorHAnsi"/>
          <w:lang w:eastAsia="en-US"/>
        </w:rPr>
        <w:t>Bien tenues : les barrières doivent rester solides et maintenues dans un bon état de fonctionnement et de stabilité.</w:t>
      </w:r>
    </w:p>
    <w:p w14:paraId="03DE1B23" w14:textId="77777777" w:rsidR="00E320B2" w:rsidRPr="005A0818" w:rsidRDefault="00E320B2" w:rsidP="007E17C8">
      <w:pPr>
        <w:pStyle w:val="Paragraphedeliste"/>
        <w:numPr>
          <w:ilvl w:val="0"/>
          <w:numId w:val="29"/>
        </w:numPr>
        <w:ind w:right="101"/>
        <w:rPr>
          <w:rFonts w:asciiTheme="minorHAnsi" w:hAnsiTheme="minorHAnsi" w:cstheme="minorHAnsi"/>
          <w:lang w:eastAsia="en-US"/>
        </w:rPr>
      </w:pPr>
      <w:r w:rsidRPr="005A0818">
        <w:rPr>
          <w:rFonts w:asciiTheme="minorHAnsi" w:hAnsiTheme="minorHAnsi" w:cstheme="minorHAnsi"/>
          <w:lang w:eastAsia="en-US"/>
        </w:rPr>
        <w:t>Bien fermées : les barrières doivent maintenir les zones emprises chantier closes et inaccessibles aux riverains.</w:t>
      </w:r>
    </w:p>
    <w:p w14:paraId="15213E9E" w14:textId="77777777" w:rsidR="00D11AF4" w:rsidRPr="005A0818" w:rsidRDefault="00D11AF4" w:rsidP="002C39BB">
      <w:pPr>
        <w:ind w:left="0" w:right="101"/>
        <w:rPr>
          <w:rFonts w:asciiTheme="minorHAnsi" w:hAnsiTheme="minorHAnsi" w:cstheme="minorHAnsi"/>
          <w:lang w:eastAsia="en-US"/>
        </w:rPr>
      </w:pPr>
    </w:p>
    <w:p w14:paraId="2C302F01" w14:textId="528411E8" w:rsidR="00D11AF4" w:rsidRPr="005A0818" w:rsidRDefault="00E320B2" w:rsidP="002C39BB">
      <w:pPr>
        <w:ind w:left="0" w:right="101"/>
        <w:rPr>
          <w:rFonts w:asciiTheme="minorHAnsi" w:hAnsiTheme="minorHAnsi" w:cstheme="minorHAnsi"/>
          <w:b/>
          <w:bCs/>
          <w:u w:val="single"/>
          <w:lang w:eastAsia="en-US"/>
        </w:rPr>
      </w:pPr>
      <w:r w:rsidRPr="005A0818">
        <w:rPr>
          <w:rFonts w:asciiTheme="minorHAnsi" w:hAnsiTheme="minorHAnsi" w:cstheme="minorHAnsi"/>
          <w:b/>
          <w:bCs/>
          <w:u w:val="single"/>
          <w:lang w:eastAsia="en-US"/>
        </w:rPr>
        <w:t>Les t</w:t>
      </w:r>
      <w:r w:rsidR="00D11AF4" w:rsidRPr="005A0818">
        <w:rPr>
          <w:rFonts w:asciiTheme="minorHAnsi" w:hAnsiTheme="minorHAnsi" w:cstheme="minorHAnsi"/>
          <w:b/>
          <w:bCs/>
          <w:u w:val="single"/>
          <w:lang w:eastAsia="en-US"/>
        </w:rPr>
        <w:t xml:space="preserve">ypologies de </w:t>
      </w:r>
      <w:r w:rsidRPr="005A0818">
        <w:rPr>
          <w:rFonts w:asciiTheme="minorHAnsi" w:hAnsiTheme="minorHAnsi" w:cstheme="minorHAnsi"/>
          <w:b/>
          <w:bCs/>
          <w:u w:val="single"/>
          <w:lang w:eastAsia="en-US"/>
        </w:rPr>
        <w:t>clôture possibles</w:t>
      </w:r>
    </w:p>
    <w:p w14:paraId="0A578A52" w14:textId="77777777" w:rsidR="001E2EE4" w:rsidRPr="005A0818" w:rsidRDefault="001E2EE4" w:rsidP="002C39BB">
      <w:pPr>
        <w:ind w:left="0" w:right="101"/>
        <w:rPr>
          <w:rFonts w:asciiTheme="minorHAnsi" w:hAnsiTheme="minorHAnsi" w:cstheme="minorHAnsi"/>
          <w:lang w:eastAsia="en-US"/>
        </w:rPr>
      </w:pPr>
    </w:p>
    <w:p w14:paraId="7F658A03" w14:textId="77777777" w:rsidR="001E2EE4" w:rsidRPr="005A0818" w:rsidRDefault="001E2EE4" w:rsidP="007E17C8">
      <w:pPr>
        <w:pStyle w:val="Paragraphedeliste"/>
        <w:numPr>
          <w:ilvl w:val="0"/>
          <w:numId w:val="30"/>
        </w:numPr>
        <w:ind w:right="101"/>
        <w:rPr>
          <w:rFonts w:asciiTheme="minorHAnsi" w:hAnsiTheme="minorHAnsi" w:cstheme="minorHAnsi"/>
          <w:lang w:eastAsia="en-US"/>
        </w:rPr>
      </w:pPr>
      <w:r w:rsidRPr="005A0818">
        <w:rPr>
          <w:rFonts w:asciiTheme="minorHAnsi" w:hAnsiTheme="minorHAnsi" w:cstheme="minorHAnsi"/>
          <w:lang w:eastAsia="en-US"/>
        </w:rPr>
        <w:t xml:space="preserve">Les palissades composées de </w:t>
      </w:r>
      <w:r w:rsidRPr="005A0818">
        <w:rPr>
          <w:rFonts w:asciiTheme="minorHAnsi" w:hAnsiTheme="minorHAnsi" w:cstheme="minorHAnsi"/>
          <w:b/>
          <w:bCs/>
          <w:lang w:eastAsia="en-US"/>
        </w:rPr>
        <w:t>lames verticales imbriquées sans fixations apparentes</w:t>
      </w:r>
      <w:r w:rsidRPr="005A0818">
        <w:rPr>
          <w:rFonts w:asciiTheme="minorHAnsi" w:hAnsiTheme="minorHAnsi" w:cstheme="minorHAnsi"/>
          <w:lang w:eastAsia="en-US"/>
        </w:rPr>
        <w:t xml:space="preserve"> : elles ont l’avantage de faciliter un bon alignement des palissades, de s’entretenir facilement en cas de dégradation, de s’adapter à </w:t>
      </w:r>
      <w:r w:rsidRPr="005A0818">
        <w:rPr>
          <w:rFonts w:asciiTheme="minorHAnsi" w:hAnsiTheme="minorHAnsi" w:cstheme="minorHAnsi"/>
          <w:lang w:eastAsia="en-US"/>
        </w:rPr>
        <w:lastRenderedPageBreak/>
        <w:t>n’importe quelle longueur de palissades et de pouvoir accueillir de l’adhésivage pour un contenu communiquant</w:t>
      </w:r>
    </w:p>
    <w:p w14:paraId="44511339" w14:textId="77777777" w:rsidR="001E2EE4" w:rsidRPr="005A0818" w:rsidRDefault="001E2EE4" w:rsidP="007E17C8">
      <w:pPr>
        <w:pStyle w:val="Paragraphedeliste"/>
        <w:numPr>
          <w:ilvl w:val="0"/>
          <w:numId w:val="30"/>
        </w:numPr>
        <w:ind w:right="101"/>
        <w:rPr>
          <w:rFonts w:asciiTheme="minorHAnsi" w:hAnsiTheme="minorHAnsi" w:cstheme="minorHAnsi"/>
          <w:lang w:eastAsia="en-US"/>
        </w:rPr>
      </w:pPr>
      <w:r w:rsidRPr="005A0818">
        <w:rPr>
          <w:rFonts w:asciiTheme="minorHAnsi" w:hAnsiTheme="minorHAnsi" w:cstheme="minorHAnsi"/>
          <w:lang w:eastAsia="en-US"/>
        </w:rPr>
        <w:t xml:space="preserve">Les </w:t>
      </w:r>
      <w:r w:rsidRPr="005A0818">
        <w:rPr>
          <w:rFonts w:asciiTheme="minorHAnsi" w:hAnsiTheme="minorHAnsi" w:cstheme="minorHAnsi"/>
          <w:b/>
          <w:bCs/>
          <w:lang w:eastAsia="en-US"/>
        </w:rPr>
        <w:t>palissades imprimées et sur-mesure</w:t>
      </w:r>
      <w:r w:rsidRPr="005A0818">
        <w:rPr>
          <w:rFonts w:asciiTheme="minorHAnsi" w:hAnsiTheme="minorHAnsi" w:cstheme="minorHAnsi"/>
          <w:lang w:eastAsia="en-US"/>
        </w:rPr>
        <w:t xml:space="preserve"> : elles permettent de présenter un aspect lisse, un bon alignement et une facilité d’entretien (elles peuvent être traitées anti-tag) ; elles sont résistantes et adaptées à des chantiers de longue durée</w:t>
      </w:r>
    </w:p>
    <w:p w14:paraId="28930285" w14:textId="6E797381" w:rsidR="001E2EE4" w:rsidRPr="005A0818" w:rsidRDefault="001E2EE4" w:rsidP="007E17C8">
      <w:pPr>
        <w:pStyle w:val="Paragraphedeliste"/>
        <w:numPr>
          <w:ilvl w:val="0"/>
          <w:numId w:val="30"/>
        </w:numPr>
        <w:ind w:right="101"/>
        <w:rPr>
          <w:rFonts w:asciiTheme="minorHAnsi" w:hAnsiTheme="minorHAnsi" w:cstheme="minorHAnsi"/>
          <w:lang w:eastAsia="en-US"/>
        </w:rPr>
      </w:pPr>
      <w:r w:rsidRPr="005A0818">
        <w:rPr>
          <w:rFonts w:asciiTheme="minorHAnsi" w:hAnsiTheme="minorHAnsi" w:cstheme="minorHAnsi"/>
          <w:b/>
          <w:bCs/>
          <w:lang w:eastAsia="en-US"/>
        </w:rPr>
        <w:t>Tout type de palissade sans fixation apparente</w:t>
      </w:r>
      <w:r w:rsidRPr="005A0818">
        <w:rPr>
          <w:rFonts w:asciiTheme="minorHAnsi" w:hAnsiTheme="minorHAnsi" w:cstheme="minorHAnsi"/>
          <w:lang w:eastAsia="en-US"/>
        </w:rPr>
        <w:t>, en matériau résistant et facilement utilisable pour des contenus communicants (par exemple en aluminium thermolaqué)</w:t>
      </w:r>
    </w:p>
    <w:p w14:paraId="639699BF" w14:textId="4DEDA68C" w:rsidR="001E2EE4" w:rsidRPr="005A0818" w:rsidRDefault="001E2EE4" w:rsidP="007E17C8">
      <w:pPr>
        <w:pStyle w:val="Paragraphedeliste"/>
        <w:numPr>
          <w:ilvl w:val="0"/>
          <w:numId w:val="30"/>
        </w:numPr>
        <w:ind w:right="101"/>
        <w:rPr>
          <w:rFonts w:asciiTheme="minorHAnsi" w:hAnsiTheme="minorHAnsi" w:cstheme="minorHAnsi"/>
          <w:lang w:eastAsia="en-US"/>
        </w:rPr>
      </w:pPr>
      <w:r w:rsidRPr="005A0818">
        <w:rPr>
          <w:rFonts w:asciiTheme="minorHAnsi" w:hAnsiTheme="minorHAnsi" w:cstheme="minorHAnsi"/>
          <w:lang w:eastAsia="en-US"/>
        </w:rPr>
        <w:t xml:space="preserve">Les clôtures intègreront un </w:t>
      </w:r>
      <w:r w:rsidRPr="005A0818">
        <w:rPr>
          <w:rFonts w:asciiTheme="minorHAnsi" w:hAnsiTheme="minorHAnsi" w:cstheme="minorHAnsi"/>
          <w:b/>
          <w:bCs/>
          <w:lang w:eastAsia="en-US"/>
        </w:rPr>
        <w:t>bardage métallique sur support bois</w:t>
      </w:r>
      <w:r w:rsidRPr="005A0818">
        <w:rPr>
          <w:rFonts w:asciiTheme="minorHAnsi" w:hAnsiTheme="minorHAnsi" w:cstheme="minorHAnsi"/>
          <w:lang w:eastAsia="en-US"/>
        </w:rPr>
        <w:t>, scellé dans des plots en béton</w:t>
      </w:r>
    </w:p>
    <w:p w14:paraId="5138C3AF" w14:textId="77777777" w:rsidR="001E2EE4" w:rsidRPr="005A0818" w:rsidRDefault="001E2EE4" w:rsidP="002C39BB">
      <w:pPr>
        <w:ind w:left="0" w:right="101"/>
        <w:rPr>
          <w:rFonts w:asciiTheme="minorHAnsi" w:hAnsiTheme="minorHAnsi" w:cstheme="minorHAnsi"/>
          <w:b/>
          <w:bCs/>
          <w:lang w:eastAsia="en-US"/>
        </w:rPr>
      </w:pPr>
    </w:p>
    <w:p w14:paraId="239528E7" w14:textId="55A2CBB6" w:rsidR="001E2EE4" w:rsidRPr="005A0818" w:rsidRDefault="001E2EE4"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clôtures </w:t>
      </w:r>
      <w:r w:rsidR="00DE34FC">
        <w:rPr>
          <w:rFonts w:asciiTheme="minorHAnsi" w:hAnsiTheme="minorHAnsi" w:cstheme="minorHAnsi"/>
          <w:lang w:eastAsia="en-US"/>
        </w:rPr>
        <w:t>mobiles</w:t>
      </w:r>
      <w:r w:rsidR="007E5686">
        <w:rPr>
          <w:rFonts w:asciiTheme="minorHAnsi" w:hAnsiTheme="minorHAnsi" w:cstheme="minorHAnsi"/>
          <w:lang w:eastAsia="en-US"/>
        </w:rPr>
        <w:t xml:space="preserve"> ou sur plot accessible depuis l’extérieur du chantier</w:t>
      </w:r>
      <w:r w:rsidR="004E75C9">
        <w:rPr>
          <w:rFonts w:asciiTheme="minorHAnsi" w:hAnsiTheme="minorHAnsi" w:cstheme="minorHAnsi"/>
          <w:lang w:eastAsia="en-US"/>
        </w:rPr>
        <w:t xml:space="preserve">, </w:t>
      </w:r>
      <w:r w:rsidRPr="005A0818">
        <w:rPr>
          <w:rFonts w:asciiTheme="minorHAnsi" w:hAnsiTheme="minorHAnsi" w:cstheme="minorHAnsi"/>
          <w:lang w:eastAsia="en-US"/>
        </w:rPr>
        <w:t>type HERAS</w:t>
      </w:r>
      <w:r w:rsidR="004E75C9">
        <w:rPr>
          <w:rFonts w:asciiTheme="minorHAnsi" w:hAnsiTheme="minorHAnsi" w:cstheme="minorHAnsi"/>
          <w:lang w:eastAsia="en-US"/>
        </w:rPr>
        <w:t>,</w:t>
      </w:r>
      <w:r w:rsidRPr="005A0818">
        <w:rPr>
          <w:rFonts w:asciiTheme="minorHAnsi" w:hAnsiTheme="minorHAnsi" w:cstheme="minorHAnsi"/>
          <w:lang w:eastAsia="en-US"/>
        </w:rPr>
        <w:t xml:space="preserve"> sont proscrites</w:t>
      </w:r>
      <w:r w:rsidR="007F39BF">
        <w:rPr>
          <w:rFonts w:asciiTheme="minorHAnsi" w:hAnsiTheme="minorHAnsi" w:cstheme="minorHAnsi"/>
          <w:lang w:eastAsia="en-US"/>
        </w:rPr>
        <w:t xml:space="preserve"> en dehors des zones d’accès</w:t>
      </w:r>
      <w:r w:rsidRPr="005A0818">
        <w:rPr>
          <w:rFonts w:asciiTheme="minorHAnsi" w:hAnsiTheme="minorHAnsi" w:cstheme="minorHAnsi"/>
          <w:lang w:eastAsia="en-US"/>
        </w:rPr>
        <w:t>.</w:t>
      </w:r>
    </w:p>
    <w:p w14:paraId="2C4EEAB4" w14:textId="77777777" w:rsidR="001E2EE4" w:rsidRPr="005A0818" w:rsidRDefault="001E2EE4" w:rsidP="002C39BB">
      <w:pPr>
        <w:ind w:left="0" w:right="101"/>
        <w:rPr>
          <w:rFonts w:asciiTheme="minorHAnsi" w:hAnsiTheme="minorHAnsi" w:cstheme="minorHAnsi"/>
          <w:lang w:eastAsia="en-US"/>
        </w:rPr>
      </w:pPr>
    </w:p>
    <w:p w14:paraId="6A8ECB7D" w14:textId="77777777" w:rsidR="001E2EE4" w:rsidRPr="005A0818" w:rsidRDefault="001E2EE4" w:rsidP="002C39BB">
      <w:pPr>
        <w:ind w:left="0" w:right="101"/>
        <w:rPr>
          <w:rFonts w:asciiTheme="minorHAnsi" w:hAnsiTheme="minorHAnsi" w:cstheme="minorHAnsi"/>
          <w:lang w:eastAsia="en-US"/>
        </w:rPr>
      </w:pPr>
      <w:r w:rsidRPr="005A0818">
        <w:rPr>
          <w:rFonts w:asciiTheme="minorHAnsi" w:hAnsiTheme="minorHAnsi" w:cstheme="minorHAnsi"/>
          <w:lang w:eastAsia="en-US"/>
        </w:rPr>
        <w:t>Dans tous les cas, les fixations des palissades au sol et les fixations aux jointures des palissades ne doivent pas être visibles depuis l’espace public, sauf en cas d’utilisation de Glissière Béton Armé (GBA).</w:t>
      </w:r>
    </w:p>
    <w:p w14:paraId="31F88270" w14:textId="77777777" w:rsidR="001E2EE4" w:rsidRPr="005A0818" w:rsidRDefault="001E2EE4" w:rsidP="002C39BB">
      <w:pPr>
        <w:ind w:left="0" w:right="101"/>
        <w:rPr>
          <w:rFonts w:asciiTheme="minorHAnsi" w:hAnsiTheme="minorHAnsi" w:cstheme="minorHAnsi"/>
          <w:lang w:eastAsia="en-US"/>
        </w:rPr>
      </w:pPr>
    </w:p>
    <w:p w14:paraId="34416B1B" w14:textId="1BF336D9" w:rsidR="00EF794B" w:rsidRPr="005A0818" w:rsidRDefault="00EF794B" w:rsidP="002C39BB">
      <w:pPr>
        <w:ind w:left="0" w:right="101"/>
        <w:rPr>
          <w:rFonts w:asciiTheme="minorHAnsi" w:hAnsiTheme="minorHAnsi" w:cstheme="minorHAnsi"/>
          <w:lang w:eastAsia="en-US"/>
        </w:rPr>
      </w:pPr>
      <w:r w:rsidRPr="005A0818">
        <w:rPr>
          <w:rFonts w:asciiTheme="minorHAnsi" w:hAnsiTheme="minorHAnsi" w:cstheme="minorHAnsi"/>
          <w:lang w:eastAsia="en-US"/>
        </w:rPr>
        <w:t>Selon l’enchaînement des phases de travaux, certains linéaires de palissades peuvent être maintenus tout au long du chantier et d’autres repositionnés au cours du chantier.</w:t>
      </w:r>
    </w:p>
    <w:p w14:paraId="31A9C16A" w14:textId="77777777" w:rsidR="001E2EE4" w:rsidRPr="005A0818" w:rsidRDefault="001E2EE4" w:rsidP="002C39BB">
      <w:pPr>
        <w:ind w:left="0" w:right="101"/>
        <w:rPr>
          <w:rFonts w:asciiTheme="minorHAnsi" w:hAnsiTheme="minorHAnsi" w:cstheme="minorHAnsi"/>
          <w:lang w:eastAsia="en-US"/>
        </w:rPr>
      </w:pPr>
    </w:p>
    <w:p w14:paraId="586DC365" w14:textId="6F8B55F3" w:rsidR="001E2EE4" w:rsidRPr="005A0818" w:rsidRDefault="00EF794B" w:rsidP="002C39BB">
      <w:pPr>
        <w:ind w:left="0" w:right="101"/>
        <w:rPr>
          <w:rFonts w:asciiTheme="minorHAnsi" w:hAnsiTheme="minorHAnsi" w:cstheme="minorHAnsi"/>
          <w:b/>
          <w:bCs/>
          <w:u w:val="single"/>
          <w:lang w:eastAsia="en-US"/>
        </w:rPr>
      </w:pPr>
      <w:r w:rsidRPr="005A0818">
        <w:rPr>
          <w:rFonts w:asciiTheme="minorHAnsi" w:hAnsiTheme="minorHAnsi" w:cstheme="minorHAnsi"/>
          <w:b/>
          <w:bCs/>
          <w:u w:val="single"/>
          <w:lang w:eastAsia="en-US"/>
        </w:rPr>
        <w:t>Dispositif de stabilité des clôtures</w:t>
      </w:r>
    </w:p>
    <w:p w14:paraId="3088D321" w14:textId="77777777" w:rsidR="00EF794B" w:rsidRPr="005A0818" w:rsidRDefault="00EF794B" w:rsidP="002C39BB">
      <w:pPr>
        <w:ind w:left="0" w:right="101"/>
        <w:rPr>
          <w:rFonts w:asciiTheme="minorHAnsi" w:hAnsiTheme="minorHAnsi" w:cstheme="minorHAnsi"/>
          <w:u w:val="single"/>
          <w:lang w:eastAsia="en-US"/>
        </w:rPr>
      </w:pPr>
    </w:p>
    <w:p w14:paraId="4B345AA6" w14:textId="77777777" w:rsidR="00EF794B" w:rsidRPr="005A0818" w:rsidRDefault="001E2EE4" w:rsidP="002C39BB">
      <w:pPr>
        <w:ind w:left="0" w:right="101"/>
        <w:rPr>
          <w:rFonts w:asciiTheme="minorHAnsi" w:hAnsiTheme="minorHAnsi" w:cstheme="minorHAnsi"/>
          <w:lang w:eastAsia="en-US"/>
        </w:rPr>
      </w:pPr>
      <w:r w:rsidRPr="005A0818">
        <w:rPr>
          <w:rFonts w:asciiTheme="minorHAnsi" w:hAnsiTheme="minorHAnsi" w:cstheme="minorHAnsi"/>
          <w:lang w:eastAsia="en-US"/>
        </w:rPr>
        <w:t>Dans le cas de clôtures fixes pendant toute la durée du chantier, il doit être mis en place des dispositifs de fixation</w:t>
      </w:r>
      <w:r w:rsidR="00EF794B" w:rsidRPr="005A0818">
        <w:rPr>
          <w:rFonts w:asciiTheme="minorHAnsi" w:hAnsiTheme="minorHAnsi" w:cstheme="minorHAnsi"/>
          <w:lang w:eastAsia="en-US"/>
        </w:rPr>
        <w:t> :</w:t>
      </w:r>
    </w:p>
    <w:p w14:paraId="33795986" w14:textId="77777777" w:rsidR="00EF794B" w:rsidRPr="005A0818" w:rsidRDefault="001E2EE4" w:rsidP="007E17C8">
      <w:pPr>
        <w:pStyle w:val="Paragraphedeliste"/>
        <w:numPr>
          <w:ilvl w:val="0"/>
          <w:numId w:val="54"/>
        </w:numPr>
        <w:ind w:right="101"/>
        <w:rPr>
          <w:rFonts w:asciiTheme="minorHAnsi" w:hAnsiTheme="minorHAnsi" w:cstheme="minorHAnsi"/>
          <w:lang w:eastAsia="en-US"/>
        </w:rPr>
      </w:pPr>
      <w:proofErr w:type="gramStart"/>
      <w:r w:rsidRPr="005A0818">
        <w:rPr>
          <w:rFonts w:asciiTheme="minorHAnsi" w:hAnsiTheme="minorHAnsi" w:cstheme="minorHAnsi"/>
          <w:lang w:eastAsia="en-US"/>
        </w:rPr>
        <w:t>soit</w:t>
      </w:r>
      <w:proofErr w:type="gramEnd"/>
      <w:r w:rsidRPr="005A0818">
        <w:rPr>
          <w:rFonts w:asciiTheme="minorHAnsi" w:hAnsiTheme="minorHAnsi" w:cstheme="minorHAnsi"/>
          <w:lang w:eastAsia="en-US"/>
        </w:rPr>
        <w:t xml:space="preserve"> ancrés au sol,</w:t>
      </w:r>
    </w:p>
    <w:p w14:paraId="0200231B" w14:textId="77777777" w:rsidR="00EF794B" w:rsidRPr="005A0818" w:rsidRDefault="001E2EE4" w:rsidP="007E17C8">
      <w:pPr>
        <w:pStyle w:val="Paragraphedeliste"/>
        <w:numPr>
          <w:ilvl w:val="0"/>
          <w:numId w:val="54"/>
        </w:numPr>
        <w:ind w:right="101"/>
        <w:rPr>
          <w:rFonts w:asciiTheme="minorHAnsi" w:hAnsiTheme="minorHAnsi" w:cstheme="minorHAnsi"/>
          <w:lang w:eastAsia="en-US"/>
        </w:rPr>
      </w:pPr>
      <w:proofErr w:type="gramStart"/>
      <w:r w:rsidRPr="005A0818">
        <w:rPr>
          <w:rFonts w:asciiTheme="minorHAnsi" w:hAnsiTheme="minorHAnsi" w:cstheme="minorHAnsi"/>
          <w:lang w:eastAsia="en-US"/>
        </w:rPr>
        <w:t>soit</w:t>
      </w:r>
      <w:proofErr w:type="gramEnd"/>
      <w:r w:rsidRPr="005A0818">
        <w:rPr>
          <w:rFonts w:asciiTheme="minorHAnsi" w:hAnsiTheme="minorHAnsi" w:cstheme="minorHAnsi"/>
          <w:lang w:eastAsia="en-US"/>
        </w:rPr>
        <w:t xml:space="preserve"> avec lestage à l’intérieur du chantier,</w:t>
      </w:r>
    </w:p>
    <w:p w14:paraId="10CD2F17" w14:textId="2FAFD829" w:rsidR="001E2EE4" w:rsidRPr="005A0818" w:rsidRDefault="001E2EE4" w:rsidP="002C39BB">
      <w:pPr>
        <w:ind w:left="0" w:right="101"/>
        <w:rPr>
          <w:rFonts w:asciiTheme="minorHAnsi" w:hAnsiTheme="minorHAnsi" w:cstheme="minorHAnsi"/>
          <w:lang w:eastAsia="en-US"/>
        </w:rPr>
      </w:pPr>
      <w:proofErr w:type="gramStart"/>
      <w:r w:rsidRPr="005A0818">
        <w:rPr>
          <w:rFonts w:asciiTheme="minorHAnsi" w:hAnsiTheme="minorHAnsi" w:cstheme="minorHAnsi"/>
          <w:lang w:eastAsia="en-US"/>
        </w:rPr>
        <w:t>quoi</w:t>
      </w:r>
      <w:proofErr w:type="gramEnd"/>
      <w:r w:rsidR="00E320B2" w:rsidRPr="005A0818">
        <w:rPr>
          <w:rFonts w:asciiTheme="minorHAnsi" w:hAnsiTheme="minorHAnsi" w:cstheme="minorHAnsi"/>
          <w:lang w:eastAsia="en-US"/>
        </w:rPr>
        <w:t xml:space="preserve"> </w:t>
      </w:r>
      <w:r w:rsidRPr="005A0818">
        <w:rPr>
          <w:rFonts w:asciiTheme="minorHAnsi" w:hAnsiTheme="minorHAnsi" w:cstheme="minorHAnsi"/>
          <w:lang w:eastAsia="en-US"/>
        </w:rPr>
        <w:t>qu’il en soit toujours non apparent à l’extérieur du chantier.</w:t>
      </w:r>
    </w:p>
    <w:p w14:paraId="1A7CF40B" w14:textId="77777777" w:rsidR="00EF794B" w:rsidRPr="005A0818" w:rsidRDefault="00EF794B" w:rsidP="002C39BB">
      <w:pPr>
        <w:ind w:left="0" w:right="101"/>
        <w:rPr>
          <w:rFonts w:asciiTheme="minorHAnsi" w:hAnsiTheme="minorHAnsi" w:cstheme="minorHAnsi"/>
          <w:lang w:eastAsia="en-US"/>
        </w:rPr>
      </w:pPr>
    </w:p>
    <w:p w14:paraId="2A94335D" w14:textId="73979D5D" w:rsidR="001E2EE4" w:rsidRPr="005A0818" w:rsidRDefault="001E2EE4" w:rsidP="002C39BB">
      <w:pPr>
        <w:ind w:left="0" w:right="101"/>
        <w:rPr>
          <w:rFonts w:asciiTheme="minorHAnsi" w:hAnsiTheme="minorHAnsi" w:cstheme="minorHAnsi"/>
          <w:lang w:eastAsia="en-US"/>
        </w:rPr>
      </w:pPr>
      <w:r w:rsidRPr="005A0818">
        <w:rPr>
          <w:rFonts w:asciiTheme="minorHAnsi" w:hAnsiTheme="minorHAnsi" w:cstheme="minorHAnsi"/>
          <w:lang w:eastAsia="en-US"/>
        </w:rPr>
        <w:t>Tout souhait d’ancrage au sol sur emprise public doit être signalé dans le cadre de la demande d’autorisation d’occuper le domaine public.</w:t>
      </w:r>
    </w:p>
    <w:p w14:paraId="2D65679B" w14:textId="77777777" w:rsidR="00EF794B" w:rsidRPr="005A0818" w:rsidRDefault="00EF794B" w:rsidP="002C39BB">
      <w:pPr>
        <w:ind w:left="0" w:right="101"/>
        <w:rPr>
          <w:rFonts w:asciiTheme="minorHAnsi" w:hAnsiTheme="minorHAnsi" w:cstheme="minorHAnsi"/>
          <w:lang w:eastAsia="en-US"/>
        </w:rPr>
      </w:pPr>
    </w:p>
    <w:p w14:paraId="12833E7F" w14:textId="46AB1C31" w:rsidR="001E2EE4" w:rsidRPr="005A0818" w:rsidRDefault="001E2EE4" w:rsidP="002C39BB">
      <w:pPr>
        <w:ind w:left="0" w:right="101"/>
        <w:rPr>
          <w:rFonts w:asciiTheme="minorHAnsi" w:hAnsiTheme="minorHAnsi" w:cstheme="minorHAnsi"/>
          <w:lang w:eastAsia="en-US"/>
        </w:rPr>
      </w:pPr>
      <w:r w:rsidRPr="005A0818">
        <w:rPr>
          <w:rFonts w:asciiTheme="minorHAnsi" w:hAnsiTheme="minorHAnsi" w:cstheme="minorHAnsi"/>
          <w:lang w:eastAsia="en-US"/>
        </w:rPr>
        <w:t>Dans le cas de clôtures mobiles, il est préconisé soit une palissade avec lestage à l’intérieur de l’emprise travaux soit un linéaire de GBA + demi-panneau.</w:t>
      </w:r>
    </w:p>
    <w:p w14:paraId="50013B18" w14:textId="77777777" w:rsidR="001E2EE4" w:rsidRPr="005A0818" w:rsidRDefault="001E2EE4" w:rsidP="002C39BB">
      <w:pPr>
        <w:ind w:left="0" w:right="101"/>
        <w:rPr>
          <w:rFonts w:asciiTheme="minorHAnsi" w:hAnsiTheme="minorHAnsi" w:cstheme="minorHAnsi"/>
          <w:lang w:eastAsia="en-US"/>
        </w:rPr>
      </w:pPr>
    </w:p>
    <w:p w14:paraId="5A44E0F5" w14:textId="77777777" w:rsidR="001E2EE4" w:rsidRPr="005A0818" w:rsidRDefault="001E2EE4" w:rsidP="002C39BB">
      <w:pPr>
        <w:ind w:left="0" w:right="101"/>
        <w:rPr>
          <w:rFonts w:asciiTheme="minorHAnsi" w:hAnsiTheme="minorHAnsi" w:cstheme="minorHAnsi"/>
          <w:b/>
          <w:bCs/>
          <w:u w:val="single"/>
          <w:lang w:eastAsia="en-US"/>
        </w:rPr>
      </w:pPr>
      <w:r w:rsidRPr="005A0818">
        <w:rPr>
          <w:rFonts w:asciiTheme="minorHAnsi" w:hAnsiTheme="minorHAnsi" w:cstheme="minorHAnsi"/>
          <w:b/>
          <w:bCs/>
          <w:u w:val="single"/>
          <w:lang w:eastAsia="en-US"/>
        </w:rPr>
        <w:t>Palissades en interface avec une circulation piétonne</w:t>
      </w:r>
    </w:p>
    <w:p w14:paraId="2ACDE431" w14:textId="77777777" w:rsidR="00E320B2" w:rsidRPr="005A0818" w:rsidRDefault="00E320B2" w:rsidP="002C39BB">
      <w:pPr>
        <w:ind w:left="0" w:right="101"/>
        <w:rPr>
          <w:rFonts w:asciiTheme="minorHAnsi" w:hAnsiTheme="minorHAnsi" w:cstheme="minorHAnsi"/>
          <w:lang w:eastAsia="en-US"/>
        </w:rPr>
      </w:pPr>
    </w:p>
    <w:p w14:paraId="1F76FDA8" w14:textId="08045F6F" w:rsidR="001E2EE4" w:rsidRPr="005A0818" w:rsidRDefault="001E2EE4" w:rsidP="002C39BB">
      <w:pPr>
        <w:ind w:left="0" w:right="101"/>
        <w:rPr>
          <w:rFonts w:asciiTheme="minorHAnsi" w:hAnsiTheme="minorHAnsi" w:cstheme="minorHAnsi"/>
          <w:lang w:eastAsia="en-US"/>
        </w:rPr>
      </w:pPr>
      <w:r w:rsidRPr="005A0818">
        <w:rPr>
          <w:rFonts w:asciiTheme="minorHAnsi" w:hAnsiTheme="minorHAnsi" w:cstheme="minorHAnsi"/>
          <w:lang w:eastAsia="en-US"/>
        </w:rPr>
        <w:t>Lorsque l’emprise chantier est en interface avec une circulation piétonne à maintenir, il est demandé de recréer un dispositif sécurisé de type trottoir (protection géotextile + trottoir en béton).</w:t>
      </w:r>
    </w:p>
    <w:p w14:paraId="32EDEA07" w14:textId="77777777" w:rsidR="001E2EE4" w:rsidRPr="005A0818" w:rsidRDefault="001E2EE4" w:rsidP="002C39BB">
      <w:pPr>
        <w:ind w:left="0" w:right="101"/>
        <w:rPr>
          <w:rFonts w:asciiTheme="minorHAnsi" w:hAnsiTheme="minorHAnsi" w:cstheme="minorHAnsi"/>
          <w:lang w:eastAsia="en-US"/>
        </w:rPr>
      </w:pPr>
    </w:p>
    <w:p w14:paraId="6C37D9C5" w14:textId="77777777" w:rsidR="001E2EE4" w:rsidRPr="005A0818" w:rsidRDefault="001E2EE4" w:rsidP="002C39BB">
      <w:pPr>
        <w:ind w:left="0" w:right="101"/>
        <w:rPr>
          <w:rFonts w:asciiTheme="minorHAnsi" w:hAnsiTheme="minorHAnsi" w:cstheme="minorHAnsi"/>
          <w:lang w:eastAsia="en-US"/>
        </w:rPr>
      </w:pPr>
      <w:r w:rsidRPr="005A0818">
        <w:rPr>
          <w:rFonts w:asciiTheme="minorHAnsi" w:hAnsiTheme="minorHAnsi" w:cstheme="minorHAnsi"/>
          <w:lang w:eastAsia="en-US"/>
        </w:rPr>
        <w:t>Ce type d’installation a l’avantage d’optimiser les largeurs disponibles sur le profil de la voie publique. En effet, le trottoir côté chantier peut être longé d’une palissade de chantier simple, éventuellement ancrée au sol.</w:t>
      </w:r>
    </w:p>
    <w:p w14:paraId="2644FE37" w14:textId="77777777" w:rsidR="00E320B2" w:rsidRPr="005A0818" w:rsidRDefault="00E320B2" w:rsidP="002C39BB">
      <w:pPr>
        <w:ind w:left="0" w:right="101"/>
        <w:rPr>
          <w:rFonts w:asciiTheme="minorHAnsi" w:hAnsiTheme="minorHAnsi" w:cstheme="minorHAnsi"/>
          <w:lang w:eastAsia="en-US"/>
        </w:rPr>
      </w:pPr>
    </w:p>
    <w:p w14:paraId="35AA427E" w14:textId="37B7EE7D" w:rsidR="001E2EE4" w:rsidRPr="005A0818" w:rsidRDefault="001E2EE4" w:rsidP="002C39BB">
      <w:pPr>
        <w:ind w:left="0" w:right="101"/>
        <w:rPr>
          <w:rFonts w:asciiTheme="minorHAnsi" w:hAnsiTheme="minorHAnsi" w:cstheme="minorHAnsi"/>
          <w:lang w:eastAsia="en-US"/>
        </w:rPr>
      </w:pPr>
      <w:r w:rsidRPr="005A0818">
        <w:rPr>
          <w:rFonts w:asciiTheme="minorHAnsi" w:hAnsiTheme="minorHAnsi" w:cstheme="minorHAnsi"/>
          <w:lang w:eastAsia="en-US"/>
        </w:rPr>
        <w:t>En cas de nécessité de protection du cheminement piétons pour cause de risque chute éventuelle d’objets, de débris ou de liquides, un tunnel de protection piétons doit être mis en place.</w:t>
      </w:r>
    </w:p>
    <w:p w14:paraId="5FC5B337" w14:textId="77777777" w:rsidR="001E2EE4" w:rsidRPr="005A0818" w:rsidRDefault="001E2EE4" w:rsidP="002C39BB">
      <w:pPr>
        <w:ind w:left="0" w:right="101"/>
        <w:rPr>
          <w:rFonts w:asciiTheme="minorHAnsi" w:hAnsiTheme="minorHAnsi" w:cstheme="minorHAnsi"/>
          <w:lang w:eastAsia="en-US"/>
        </w:rPr>
      </w:pPr>
    </w:p>
    <w:p w14:paraId="3E791DD9" w14:textId="77777777" w:rsidR="001E2EE4" w:rsidRPr="005A0818" w:rsidRDefault="001E2EE4" w:rsidP="002C39BB">
      <w:pPr>
        <w:ind w:left="0" w:right="101"/>
        <w:rPr>
          <w:rFonts w:asciiTheme="minorHAnsi" w:hAnsiTheme="minorHAnsi" w:cstheme="minorHAnsi"/>
          <w:lang w:eastAsia="en-US"/>
        </w:rPr>
      </w:pPr>
      <w:r w:rsidRPr="005A0818">
        <w:rPr>
          <w:rFonts w:asciiTheme="minorHAnsi" w:hAnsiTheme="minorHAnsi" w:cstheme="minorHAnsi"/>
          <w:lang w:eastAsia="en-US"/>
        </w:rPr>
        <w:t>Dans tous les cas, mise en place d’un trottoir provisoire ou tunnel de protection des piétons, le cheminement piéton doit être accessible aux PMR et avoir une largeur minimum de 1,40m.</w:t>
      </w:r>
    </w:p>
    <w:p w14:paraId="477AD1A4" w14:textId="77777777" w:rsidR="001E2EE4" w:rsidRPr="005A0818" w:rsidRDefault="001E2EE4" w:rsidP="002C39BB">
      <w:pPr>
        <w:ind w:left="0" w:right="101"/>
        <w:rPr>
          <w:rFonts w:asciiTheme="minorHAnsi" w:hAnsiTheme="minorHAnsi" w:cstheme="minorHAnsi"/>
          <w:lang w:eastAsia="en-US"/>
        </w:rPr>
      </w:pPr>
    </w:p>
    <w:p w14:paraId="4DC9692D" w14:textId="034C13A4" w:rsidR="001E2EE4" w:rsidRPr="005A0818" w:rsidRDefault="001E2EE4"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Un dispositif de refuge est également </w:t>
      </w:r>
      <w:r w:rsidR="00E320B2" w:rsidRPr="005A0818">
        <w:rPr>
          <w:rFonts w:asciiTheme="minorHAnsi" w:hAnsiTheme="minorHAnsi" w:cstheme="minorHAnsi"/>
          <w:lang w:eastAsia="en-US"/>
        </w:rPr>
        <w:t>nécessaire (tous les 100 m)</w:t>
      </w:r>
      <w:r w:rsidRPr="005A0818">
        <w:rPr>
          <w:rFonts w:asciiTheme="minorHAnsi" w:hAnsiTheme="minorHAnsi" w:cstheme="minorHAnsi"/>
          <w:lang w:eastAsia="en-US"/>
        </w:rPr>
        <w:t>, afin d’offrir aux piétons un lieu de pause et de respiration, notamment dans le cas d’un long linéaire de palissades.</w:t>
      </w:r>
    </w:p>
    <w:p w14:paraId="42D4D311" w14:textId="77777777" w:rsidR="001E2EE4" w:rsidRPr="005A0818" w:rsidRDefault="001E2EE4" w:rsidP="002C39BB">
      <w:pPr>
        <w:ind w:left="0" w:right="101"/>
        <w:rPr>
          <w:rFonts w:asciiTheme="minorHAnsi" w:hAnsiTheme="minorHAnsi" w:cstheme="minorHAnsi"/>
          <w:lang w:eastAsia="en-US"/>
        </w:rPr>
      </w:pPr>
    </w:p>
    <w:p w14:paraId="79B20658" w14:textId="77777777" w:rsidR="001E2EE4" w:rsidRPr="005A0818" w:rsidRDefault="001E2EE4" w:rsidP="002C39BB">
      <w:pPr>
        <w:ind w:left="0" w:right="101"/>
        <w:rPr>
          <w:rFonts w:asciiTheme="minorHAnsi" w:hAnsiTheme="minorHAnsi" w:cstheme="minorHAnsi"/>
          <w:b/>
          <w:bCs/>
          <w:u w:val="single"/>
          <w:lang w:eastAsia="en-US"/>
        </w:rPr>
      </w:pPr>
      <w:r w:rsidRPr="005A0818">
        <w:rPr>
          <w:rFonts w:asciiTheme="minorHAnsi" w:hAnsiTheme="minorHAnsi" w:cstheme="minorHAnsi"/>
          <w:b/>
          <w:bCs/>
          <w:u w:val="single"/>
          <w:lang w:eastAsia="en-US"/>
        </w:rPr>
        <w:t>Palissades en interface directe avec une circulation de véhicules</w:t>
      </w:r>
    </w:p>
    <w:p w14:paraId="6DE2C0E3" w14:textId="77777777" w:rsidR="00E320B2" w:rsidRPr="005A0818" w:rsidRDefault="00E320B2" w:rsidP="002C39BB">
      <w:pPr>
        <w:ind w:left="0" w:right="101"/>
        <w:rPr>
          <w:rFonts w:asciiTheme="minorHAnsi" w:hAnsiTheme="minorHAnsi" w:cstheme="minorHAnsi"/>
          <w:lang w:eastAsia="en-US"/>
        </w:rPr>
      </w:pPr>
    </w:p>
    <w:p w14:paraId="3DAA4FA3" w14:textId="4551D538" w:rsidR="001E2EE4" w:rsidRPr="005A0818" w:rsidRDefault="001E2EE4" w:rsidP="002C39BB">
      <w:pPr>
        <w:ind w:left="0" w:right="101"/>
        <w:rPr>
          <w:rFonts w:asciiTheme="minorHAnsi" w:hAnsiTheme="minorHAnsi" w:cstheme="minorHAnsi"/>
          <w:lang w:eastAsia="en-US"/>
        </w:rPr>
      </w:pPr>
      <w:r w:rsidRPr="005A0818">
        <w:rPr>
          <w:rFonts w:asciiTheme="minorHAnsi" w:hAnsiTheme="minorHAnsi" w:cstheme="minorHAnsi"/>
          <w:lang w:eastAsia="en-US"/>
        </w:rPr>
        <w:t>Dans le cas d’une emprise travaux située en contact direct avec une voie de circulation générale, les palissades doivent être composées de modules de 2 m composés de GBA surmonté</w:t>
      </w:r>
      <w:r w:rsidR="005E7169" w:rsidRPr="005A0818">
        <w:rPr>
          <w:rFonts w:asciiTheme="minorHAnsi" w:hAnsiTheme="minorHAnsi" w:cstheme="minorHAnsi"/>
          <w:lang w:eastAsia="en-US"/>
        </w:rPr>
        <w:t>es</w:t>
      </w:r>
      <w:r w:rsidRPr="005A0818">
        <w:rPr>
          <w:rFonts w:asciiTheme="minorHAnsi" w:hAnsiTheme="minorHAnsi" w:cstheme="minorHAnsi"/>
          <w:lang w:eastAsia="en-US"/>
        </w:rPr>
        <w:t xml:space="preserve"> d’un demi-panneau.</w:t>
      </w:r>
    </w:p>
    <w:p w14:paraId="49BDE8D2" w14:textId="77777777" w:rsidR="001E2EE4" w:rsidRPr="005A0818" w:rsidRDefault="001E2EE4" w:rsidP="002C39BB">
      <w:pPr>
        <w:ind w:left="0" w:right="101"/>
        <w:rPr>
          <w:rFonts w:asciiTheme="minorHAnsi" w:hAnsiTheme="minorHAnsi" w:cstheme="minorHAnsi"/>
          <w:lang w:eastAsia="en-US"/>
        </w:rPr>
      </w:pPr>
    </w:p>
    <w:p w14:paraId="15999A81" w14:textId="77777777" w:rsidR="001E2EE4" w:rsidRPr="005A0818" w:rsidRDefault="001E2EE4" w:rsidP="002C39BB">
      <w:pPr>
        <w:ind w:left="0" w:right="101"/>
        <w:rPr>
          <w:rFonts w:asciiTheme="minorHAnsi" w:hAnsiTheme="minorHAnsi" w:cstheme="minorHAnsi"/>
          <w:b/>
          <w:bCs/>
          <w:u w:val="single"/>
          <w:lang w:eastAsia="en-US"/>
        </w:rPr>
      </w:pPr>
      <w:r w:rsidRPr="005A0818">
        <w:rPr>
          <w:rFonts w:asciiTheme="minorHAnsi" w:hAnsiTheme="minorHAnsi" w:cstheme="minorHAnsi"/>
          <w:b/>
          <w:bCs/>
          <w:u w:val="single"/>
          <w:lang w:eastAsia="en-US"/>
        </w:rPr>
        <w:t>Ouvertures</w:t>
      </w:r>
    </w:p>
    <w:p w14:paraId="5AA90972" w14:textId="77777777" w:rsidR="005E7169" w:rsidRPr="005A0818" w:rsidRDefault="005E7169" w:rsidP="002C39BB">
      <w:pPr>
        <w:ind w:left="0" w:right="101"/>
        <w:rPr>
          <w:rFonts w:asciiTheme="minorHAnsi" w:hAnsiTheme="minorHAnsi" w:cstheme="minorHAnsi"/>
          <w:lang w:eastAsia="en-US"/>
        </w:rPr>
      </w:pPr>
    </w:p>
    <w:p w14:paraId="40C91504" w14:textId="2BAE6325" w:rsidR="001E2EE4" w:rsidRPr="005A0818" w:rsidRDefault="001E2EE4"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palissades intégreront la réalisation de zones grillagées ou de fenêtres grillagées sur les palissades à certains points stratégiques d’observation du chantier et assurant la sécurité des piétons (présence d’un trottoir…). Les emplacements exacts seront à valider avec </w:t>
      </w:r>
      <w:r w:rsidR="000A5065" w:rsidRPr="005A0818">
        <w:rPr>
          <w:rFonts w:asciiTheme="minorHAnsi" w:hAnsiTheme="minorHAnsi" w:cstheme="minorHAnsi"/>
          <w:highlight w:val="yellow"/>
          <w:lang w:eastAsia="en-US"/>
        </w:rPr>
        <w:t>l’Aménageur</w:t>
      </w:r>
      <w:r w:rsidRPr="005A0818">
        <w:rPr>
          <w:rFonts w:asciiTheme="minorHAnsi" w:hAnsiTheme="minorHAnsi" w:cstheme="minorHAnsi"/>
          <w:lang w:eastAsia="en-US"/>
        </w:rPr>
        <w:t xml:space="preserve"> et la Ville de </w:t>
      </w:r>
      <w:r w:rsidRPr="005A0818">
        <w:rPr>
          <w:rFonts w:asciiTheme="minorHAnsi" w:hAnsiTheme="minorHAnsi" w:cstheme="minorHAnsi"/>
          <w:highlight w:val="yellow"/>
          <w:lang w:eastAsia="en-US"/>
        </w:rPr>
        <w:t>…….</w:t>
      </w:r>
    </w:p>
    <w:p w14:paraId="7D37FF3C" w14:textId="77777777" w:rsidR="001E2EE4" w:rsidRPr="005A0818" w:rsidRDefault="001E2EE4" w:rsidP="002C39BB">
      <w:pPr>
        <w:ind w:left="0" w:right="101"/>
        <w:rPr>
          <w:rFonts w:asciiTheme="minorHAnsi" w:hAnsiTheme="minorHAnsi" w:cstheme="minorHAnsi"/>
          <w:lang w:eastAsia="en-US"/>
        </w:rPr>
      </w:pPr>
    </w:p>
    <w:p w14:paraId="68479742" w14:textId="0EBD8193" w:rsidR="001E2EE4" w:rsidRPr="005A0818" w:rsidRDefault="001E2EE4" w:rsidP="002C39BB">
      <w:pPr>
        <w:ind w:left="0" w:right="101"/>
        <w:rPr>
          <w:rFonts w:asciiTheme="minorHAnsi" w:hAnsiTheme="minorHAnsi" w:cstheme="minorHAnsi"/>
          <w:lang w:eastAsia="en-US"/>
        </w:rPr>
      </w:pPr>
      <w:r w:rsidRPr="005A0818">
        <w:rPr>
          <w:rFonts w:asciiTheme="minorHAnsi" w:hAnsiTheme="minorHAnsi" w:cstheme="minorHAnsi"/>
          <w:lang w:eastAsia="en-US"/>
        </w:rPr>
        <w:lastRenderedPageBreak/>
        <w:t>Caractéristiques des fenêtres grillagées</w:t>
      </w:r>
      <w:r w:rsidR="000A5065" w:rsidRPr="005A0818">
        <w:rPr>
          <w:rFonts w:asciiTheme="minorHAnsi" w:hAnsiTheme="minorHAnsi" w:cstheme="minorHAnsi"/>
          <w:lang w:eastAsia="en-US"/>
        </w:rPr>
        <w:t> :</w:t>
      </w:r>
      <w:r w:rsidRPr="005A0818">
        <w:rPr>
          <w:rFonts w:asciiTheme="minorHAnsi" w:hAnsiTheme="minorHAnsi" w:cstheme="minorHAnsi"/>
          <w:lang w:eastAsia="en-US"/>
        </w:rPr>
        <w:t xml:space="preserve"> forme rectangulaire, taille variable, positionnées entre 50 et 180 cm du sol, encadrement des fenêtres assurant la parfaite sécurité du public.</w:t>
      </w:r>
    </w:p>
    <w:p w14:paraId="1D829F90" w14:textId="77777777" w:rsidR="001E2EE4" w:rsidRPr="005A0818" w:rsidRDefault="001E2EE4" w:rsidP="002C39BB">
      <w:pPr>
        <w:ind w:left="0" w:right="101"/>
        <w:rPr>
          <w:rFonts w:asciiTheme="minorHAnsi" w:hAnsiTheme="minorHAnsi" w:cstheme="minorHAnsi"/>
          <w:lang w:eastAsia="en-US"/>
        </w:rPr>
      </w:pPr>
    </w:p>
    <w:p w14:paraId="37300FF6" w14:textId="77777777" w:rsidR="001E2EE4" w:rsidRPr="005A0818" w:rsidRDefault="001E2EE4" w:rsidP="002C39BB">
      <w:pPr>
        <w:ind w:left="0" w:right="101"/>
        <w:rPr>
          <w:rFonts w:asciiTheme="minorHAnsi" w:hAnsiTheme="minorHAnsi" w:cstheme="minorHAnsi"/>
          <w:b/>
          <w:bCs/>
          <w:u w:val="single"/>
          <w:lang w:eastAsia="en-US"/>
        </w:rPr>
      </w:pPr>
      <w:r w:rsidRPr="005A0818">
        <w:rPr>
          <w:rFonts w:asciiTheme="minorHAnsi" w:hAnsiTheme="minorHAnsi" w:cstheme="minorHAnsi"/>
          <w:b/>
          <w:bCs/>
          <w:u w:val="single"/>
          <w:lang w:eastAsia="en-US"/>
        </w:rPr>
        <w:t>Communication projet sur les palissades</w:t>
      </w:r>
    </w:p>
    <w:p w14:paraId="49E11022" w14:textId="1715A54E" w:rsidR="001E2EE4" w:rsidRPr="005A0818" w:rsidRDefault="001E2EE4"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Sur chaque palissade, une partie sera réservée à </w:t>
      </w:r>
      <w:r w:rsidR="000A5065" w:rsidRPr="005A0818">
        <w:rPr>
          <w:rFonts w:asciiTheme="minorHAnsi" w:hAnsiTheme="minorHAnsi" w:cstheme="minorHAnsi"/>
          <w:highlight w:val="yellow"/>
          <w:lang w:eastAsia="en-US"/>
        </w:rPr>
        <w:t>l’aménageur</w:t>
      </w:r>
      <w:r w:rsidRPr="005A0818">
        <w:rPr>
          <w:rFonts w:asciiTheme="minorHAnsi" w:hAnsiTheme="minorHAnsi" w:cstheme="minorHAnsi"/>
          <w:lang w:eastAsia="en-US"/>
        </w:rPr>
        <w:t xml:space="preserve"> et/ou la Ville de </w:t>
      </w:r>
      <w:r w:rsidRPr="005A0818">
        <w:rPr>
          <w:rFonts w:asciiTheme="minorHAnsi" w:hAnsiTheme="minorHAnsi" w:cstheme="minorHAnsi"/>
          <w:highlight w:val="yellow"/>
          <w:lang w:eastAsia="en-US"/>
        </w:rPr>
        <w:t>……</w:t>
      </w:r>
      <w:r w:rsidRPr="005A0818">
        <w:rPr>
          <w:rFonts w:asciiTheme="minorHAnsi" w:hAnsiTheme="minorHAnsi" w:cstheme="minorHAnsi"/>
          <w:lang w:eastAsia="en-US"/>
        </w:rPr>
        <w:t xml:space="preserve"> pour la communication d'information sur les travaux et le projet. 1/3 du linéaire sera réservé sur les petits linéaires en bordure de rues, et 1/4 sur les grands linéaires.</w:t>
      </w:r>
    </w:p>
    <w:p w14:paraId="4231694A" w14:textId="77777777" w:rsidR="00D11AF4" w:rsidRPr="005A0818" w:rsidRDefault="00D11AF4" w:rsidP="002C39BB">
      <w:pPr>
        <w:ind w:left="0" w:right="101"/>
        <w:rPr>
          <w:rFonts w:asciiTheme="minorHAnsi" w:hAnsiTheme="minorHAnsi" w:cstheme="minorHAnsi"/>
          <w:lang w:eastAsia="en-US"/>
        </w:rPr>
      </w:pPr>
    </w:p>
    <w:p w14:paraId="249E8349" w14:textId="4EFE44AF" w:rsidR="00D56C9B" w:rsidRPr="005A0818" w:rsidRDefault="00D11AF4" w:rsidP="00AD6EA4">
      <w:pPr>
        <w:keepNext/>
        <w:keepLines/>
        <w:ind w:left="0" w:right="102"/>
        <w:rPr>
          <w:rFonts w:asciiTheme="minorHAnsi" w:hAnsiTheme="minorHAnsi" w:cstheme="minorHAnsi"/>
          <w:b/>
          <w:bCs/>
          <w:u w:val="single"/>
          <w:lang w:eastAsia="en-US"/>
        </w:rPr>
      </w:pPr>
      <w:r w:rsidRPr="005A0818">
        <w:rPr>
          <w:rFonts w:asciiTheme="minorHAnsi" w:hAnsiTheme="minorHAnsi" w:cstheme="minorHAnsi"/>
          <w:b/>
          <w:bCs/>
          <w:u w:val="single"/>
          <w:lang w:eastAsia="en-US"/>
        </w:rPr>
        <w:t>E</w:t>
      </w:r>
      <w:r w:rsidR="00D56C9B" w:rsidRPr="005A0818">
        <w:rPr>
          <w:rFonts w:asciiTheme="minorHAnsi" w:hAnsiTheme="minorHAnsi" w:cstheme="minorHAnsi"/>
          <w:b/>
          <w:bCs/>
          <w:u w:val="single"/>
          <w:lang w:eastAsia="en-US"/>
        </w:rPr>
        <w:t xml:space="preserve">ntretien et maintenance </w:t>
      </w:r>
      <w:r w:rsidRPr="005A0818">
        <w:rPr>
          <w:rFonts w:asciiTheme="minorHAnsi" w:hAnsiTheme="minorHAnsi" w:cstheme="minorHAnsi"/>
          <w:b/>
          <w:bCs/>
          <w:u w:val="single"/>
          <w:lang w:eastAsia="en-US"/>
        </w:rPr>
        <w:t>des clôtures</w:t>
      </w:r>
      <w:r w:rsidR="00D27D0A" w:rsidRPr="005A0818">
        <w:rPr>
          <w:rFonts w:asciiTheme="minorHAnsi" w:hAnsiTheme="minorHAnsi" w:cstheme="minorHAnsi"/>
          <w:b/>
          <w:bCs/>
          <w:u w:val="single"/>
          <w:lang w:eastAsia="en-US"/>
        </w:rPr>
        <w:t xml:space="preserve"> à charge de l’opérateur</w:t>
      </w:r>
    </w:p>
    <w:p w14:paraId="6C50A0A0" w14:textId="77777777" w:rsidR="00D27D0A" w:rsidRPr="005A0818" w:rsidRDefault="00D27D0A" w:rsidP="00AD6EA4">
      <w:pPr>
        <w:keepNext/>
        <w:keepLines/>
        <w:ind w:left="0" w:right="102"/>
        <w:rPr>
          <w:rFonts w:asciiTheme="minorHAnsi" w:hAnsiTheme="minorHAnsi" w:cstheme="minorHAnsi"/>
          <w:lang w:eastAsia="en-US"/>
        </w:rPr>
      </w:pPr>
    </w:p>
    <w:p w14:paraId="701F60AE" w14:textId="0C7E7065" w:rsidR="00D56C9B" w:rsidRPr="005A0818" w:rsidRDefault="00D56C9B" w:rsidP="00AD6EA4">
      <w:pPr>
        <w:pStyle w:val="Paragraphedeliste"/>
        <w:keepNext/>
        <w:keepLines/>
        <w:numPr>
          <w:ilvl w:val="0"/>
          <w:numId w:val="53"/>
        </w:numPr>
        <w:ind w:right="102"/>
        <w:rPr>
          <w:rFonts w:asciiTheme="minorHAnsi" w:hAnsiTheme="minorHAnsi" w:cstheme="minorHAnsi"/>
          <w:lang w:eastAsia="en-US"/>
        </w:rPr>
      </w:pPr>
      <w:r w:rsidRPr="005A0818">
        <w:rPr>
          <w:rFonts w:asciiTheme="minorHAnsi" w:hAnsiTheme="minorHAnsi" w:cstheme="minorHAnsi"/>
          <w:lang w:eastAsia="en-US"/>
        </w:rPr>
        <w:t>Le nettoyage régulier, avec un contrôle au moins deux fois par semaine, des éventuels tags et affiches sauvages</w:t>
      </w:r>
    </w:p>
    <w:p w14:paraId="7ECCF941" w14:textId="5191F64E" w:rsidR="00D56C9B" w:rsidRPr="005A0818" w:rsidRDefault="00D56C9B" w:rsidP="00AD6EA4">
      <w:pPr>
        <w:pStyle w:val="Paragraphedeliste"/>
        <w:keepNext/>
        <w:keepLines/>
        <w:numPr>
          <w:ilvl w:val="0"/>
          <w:numId w:val="53"/>
        </w:numPr>
        <w:ind w:right="102"/>
        <w:rPr>
          <w:rFonts w:asciiTheme="minorHAnsi" w:hAnsiTheme="minorHAnsi" w:cstheme="minorHAnsi"/>
          <w:lang w:eastAsia="en-US"/>
        </w:rPr>
      </w:pPr>
      <w:r w:rsidRPr="005A0818">
        <w:rPr>
          <w:rFonts w:asciiTheme="minorHAnsi" w:hAnsiTheme="minorHAnsi" w:cstheme="minorHAnsi"/>
          <w:lang w:eastAsia="en-US"/>
        </w:rPr>
        <w:t>La vérification régulière du bon alignement des palissades, un alignement mal maîtrisé contribuant à une image négative du chantier</w:t>
      </w:r>
    </w:p>
    <w:p w14:paraId="0742B175" w14:textId="77777777" w:rsidR="00D56C9B" w:rsidRPr="005A0818" w:rsidRDefault="00D56C9B" w:rsidP="002C39BB">
      <w:pPr>
        <w:ind w:left="0" w:right="101"/>
        <w:rPr>
          <w:rFonts w:asciiTheme="minorHAnsi" w:hAnsiTheme="minorHAnsi" w:cstheme="minorHAnsi"/>
          <w:lang w:eastAsia="en-US"/>
        </w:rPr>
      </w:pPr>
    </w:p>
    <w:p w14:paraId="64B1E4A9" w14:textId="77777777" w:rsidR="00171F63" w:rsidRPr="005A0818" w:rsidRDefault="00171F63" w:rsidP="000F2ADF">
      <w:pPr>
        <w:pStyle w:val="Titre2"/>
        <w:ind w:right="101"/>
        <w:rPr>
          <w:rFonts w:cstheme="minorHAnsi"/>
        </w:rPr>
      </w:pPr>
      <w:bookmarkStart w:id="63" w:name="_Toc195084380"/>
      <w:r w:rsidRPr="005A0818">
        <w:rPr>
          <w:rFonts w:cstheme="minorHAnsi"/>
        </w:rPr>
        <w:t>Gardiennage</w:t>
      </w:r>
      <w:bookmarkEnd w:id="63"/>
      <w:r w:rsidRPr="005A0818">
        <w:rPr>
          <w:rFonts w:cstheme="minorHAnsi"/>
        </w:rPr>
        <w:t xml:space="preserve"> </w:t>
      </w:r>
    </w:p>
    <w:p w14:paraId="179E0DD3" w14:textId="7B564F72" w:rsidR="00171F63" w:rsidRPr="005A0818" w:rsidRDefault="00171F63"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La </w:t>
      </w:r>
      <w:r w:rsidRPr="005A0818">
        <w:rPr>
          <w:rFonts w:asciiTheme="minorHAnsi" w:hAnsiTheme="minorHAnsi" w:cstheme="minorHAnsi"/>
          <w:highlight w:val="yellow"/>
          <w:lang w:eastAsia="en-US"/>
        </w:rPr>
        <w:t>MOA</w:t>
      </w:r>
      <w:r w:rsidRPr="005A0818">
        <w:rPr>
          <w:rFonts w:asciiTheme="minorHAnsi" w:hAnsiTheme="minorHAnsi" w:cstheme="minorHAnsi"/>
          <w:lang w:eastAsia="en-US"/>
        </w:rPr>
        <w:t xml:space="preserve"> a retenu une société de gardiennage, </w:t>
      </w:r>
      <w:r w:rsidRPr="005A0818">
        <w:rPr>
          <w:rFonts w:asciiTheme="minorHAnsi" w:hAnsiTheme="minorHAnsi" w:cstheme="minorHAnsi"/>
          <w:highlight w:val="yellow"/>
          <w:lang w:eastAsia="en-US"/>
        </w:rPr>
        <w:t>…………</w:t>
      </w:r>
      <w:r w:rsidRPr="005A0818">
        <w:rPr>
          <w:rFonts w:asciiTheme="minorHAnsi" w:hAnsiTheme="minorHAnsi" w:cstheme="minorHAnsi"/>
          <w:lang w:eastAsia="en-US"/>
        </w:rPr>
        <w:t xml:space="preserve">, pour gérer le contrôle d’accès </w:t>
      </w:r>
      <w:r w:rsidR="0008591C" w:rsidRPr="005A0818">
        <w:rPr>
          <w:rFonts w:asciiTheme="minorHAnsi" w:hAnsiTheme="minorHAnsi" w:cstheme="minorHAnsi"/>
          <w:lang w:eastAsia="en-US"/>
        </w:rPr>
        <w:t xml:space="preserve">au </w:t>
      </w:r>
      <w:r w:rsidR="0008591C" w:rsidRPr="005A0818">
        <w:rPr>
          <w:rFonts w:asciiTheme="minorHAnsi" w:hAnsiTheme="minorHAnsi" w:cstheme="minorHAnsi"/>
          <w:highlight w:val="yellow"/>
          <w:lang w:eastAsia="en-US"/>
        </w:rPr>
        <w:t>secteur aménagé XXX</w:t>
      </w:r>
      <w:r w:rsidR="0008591C" w:rsidRPr="005A0818">
        <w:rPr>
          <w:rFonts w:asciiTheme="minorHAnsi" w:hAnsiTheme="minorHAnsi" w:cstheme="minorHAnsi"/>
          <w:lang w:eastAsia="en-US"/>
        </w:rPr>
        <w:t xml:space="preserve"> </w:t>
      </w:r>
      <w:r w:rsidRPr="005A0818">
        <w:rPr>
          <w:rFonts w:asciiTheme="minorHAnsi" w:hAnsiTheme="minorHAnsi" w:cstheme="minorHAnsi"/>
          <w:lang w:eastAsia="en-US"/>
        </w:rPr>
        <w:t>(véhicules, personnel de chantier, visiteurs, etc…) et assurer la surveillance générale du site le jour et la nuit.</w:t>
      </w:r>
    </w:p>
    <w:p w14:paraId="258516BE" w14:textId="77777777" w:rsidR="00171F63" w:rsidRPr="005A0818" w:rsidRDefault="00171F63" w:rsidP="002C39BB">
      <w:pPr>
        <w:ind w:left="0" w:right="101"/>
        <w:rPr>
          <w:rFonts w:asciiTheme="minorHAnsi" w:hAnsiTheme="minorHAnsi" w:cstheme="minorHAnsi"/>
          <w:lang w:eastAsia="en-US"/>
        </w:rPr>
      </w:pPr>
    </w:p>
    <w:p w14:paraId="7DC64E9C" w14:textId="7D47274A" w:rsidR="00171F63" w:rsidRPr="005A0818" w:rsidRDefault="00481BF1" w:rsidP="002C39BB">
      <w:pPr>
        <w:ind w:left="0" w:right="101"/>
        <w:rPr>
          <w:rFonts w:asciiTheme="minorHAnsi" w:hAnsiTheme="minorHAnsi" w:cstheme="minorHAnsi"/>
          <w:lang w:eastAsia="en-US"/>
        </w:rPr>
      </w:pPr>
      <w:r w:rsidRPr="005A0818">
        <w:rPr>
          <w:rFonts w:asciiTheme="minorHAnsi" w:hAnsiTheme="minorHAnsi" w:cstheme="minorHAnsi"/>
          <w:lang w:eastAsia="en-US"/>
        </w:rPr>
        <w:t>L</w:t>
      </w:r>
      <w:r w:rsidR="0008591C" w:rsidRPr="005A0818">
        <w:rPr>
          <w:rFonts w:asciiTheme="minorHAnsi" w:hAnsiTheme="minorHAnsi" w:cstheme="minorHAnsi"/>
          <w:lang w:eastAsia="en-US"/>
        </w:rPr>
        <w:t xml:space="preserve">a mission de la société de gardiennage </w:t>
      </w:r>
      <w:r w:rsidR="002277D4" w:rsidRPr="005A0818">
        <w:rPr>
          <w:rFonts w:asciiTheme="minorHAnsi" w:hAnsiTheme="minorHAnsi" w:cstheme="minorHAnsi"/>
          <w:lang w:eastAsia="en-US"/>
        </w:rPr>
        <w:t>n’intègre pas</w:t>
      </w:r>
      <w:r w:rsidR="0008591C" w:rsidRPr="005A0818">
        <w:rPr>
          <w:rFonts w:asciiTheme="minorHAnsi" w:hAnsiTheme="minorHAnsi" w:cstheme="minorHAnsi"/>
          <w:lang w:eastAsia="en-US"/>
        </w:rPr>
        <w:t xml:space="preserve"> </w:t>
      </w:r>
      <w:r w:rsidR="002277D4" w:rsidRPr="005A0818">
        <w:rPr>
          <w:rFonts w:asciiTheme="minorHAnsi" w:hAnsiTheme="minorHAnsi" w:cstheme="minorHAnsi"/>
          <w:lang w:eastAsia="en-US"/>
        </w:rPr>
        <w:t>l</w:t>
      </w:r>
      <w:r w:rsidR="00171F63" w:rsidRPr="005A0818">
        <w:rPr>
          <w:rFonts w:asciiTheme="minorHAnsi" w:hAnsiTheme="minorHAnsi" w:cstheme="minorHAnsi"/>
          <w:lang w:eastAsia="en-US"/>
        </w:rPr>
        <w:t>es emprises des chantiers de construction</w:t>
      </w:r>
      <w:r w:rsidR="002277D4" w:rsidRPr="005A0818">
        <w:rPr>
          <w:rFonts w:asciiTheme="minorHAnsi" w:hAnsiTheme="minorHAnsi" w:cstheme="minorHAnsi"/>
          <w:lang w:eastAsia="en-US"/>
        </w:rPr>
        <w:t xml:space="preserve"> qui sont </w:t>
      </w:r>
      <w:r w:rsidR="00171F63" w:rsidRPr="005A0818">
        <w:rPr>
          <w:rFonts w:asciiTheme="minorHAnsi" w:hAnsiTheme="minorHAnsi" w:cstheme="minorHAnsi"/>
          <w:lang w:eastAsia="en-US"/>
        </w:rPr>
        <w:t>sous la responsabilité des opérateurs</w:t>
      </w:r>
      <w:r w:rsidR="002277D4" w:rsidRPr="005A0818">
        <w:rPr>
          <w:rFonts w:asciiTheme="minorHAnsi" w:hAnsiTheme="minorHAnsi" w:cstheme="minorHAnsi"/>
          <w:lang w:eastAsia="en-US"/>
        </w:rPr>
        <w:t>.</w:t>
      </w:r>
    </w:p>
    <w:p w14:paraId="596F11D5" w14:textId="77777777" w:rsidR="00171F63" w:rsidRPr="005A0818" w:rsidRDefault="00171F63" w:rsidP="002C39BB">
      <w:pPr>
        <w:ind w:left="0" w:right="101"/>
        <w:rPr>
          <w:rFonts w:asciiTheme="minorHAnsi" w:hAnsiTheme="minorHAnsi" w:cstheme="minorHAnsi"/>
          <w:lang w:eastAsia="en-US"/>
        </w:rPr>
      </w:pPr>
    </w:p>
    <w:p w14:paraId="4846F932" w14:textId="77777777" w:rsidR="00171F63" w:rsidRPr="005A0818" w:rsidRDefault="00171F63"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En journée</w:t>
      </w:r>
    </w:p>
    <w:p w14:paraId="65D2BED7" w14:textId="0FACE7A6" w:rsidR="00171F63" w:rsidRPr="005A0818" w:rsidRDefault="00171F63" w:rsidP="002C39BB">
      <w:pPr>
        <w:ind w:left="0" w:right="101"/>
        <w:rPr>
          <w:rFonts w:asciiTheme="minorHAnsi" w:hAnsiTheme="minorHAnsi" w:cstheme="minorHAnsi"/>
          <w:lang w:eastAsia="en-US"/>
        </w:rPr>
      </w:pPr>
      <w:r w:rsidRPr="005A0818">
        <w:rPr>
          <w:rFonts w:asciiTheme="minorHAnsi" w:hAnsiTheme="minorHAnsi" w:cstheme="minorHAnsi"/>
          <w:lang w:eastAsia="en-US"/>
        </w:rPr>
        <w:t>Deux agent</w:t>
      </w:r>
      <w:r w:rsidR="00902C13" w:rsidRPr="005A0818">
        <w:rPr>
          <w:rFonts w:asciiTheme="minorHAnsi" w:hAnsiTheme="minorHAnsi" w:cstheme="minorHAnsi"/>
          <w:lang w:eastAsia="en-US"/>
        </w:rPr>
        <w:t>.e</w:t>
      </w:r>
      <w:r w:rsidRPr="005A0818">
        <w:rPr>
          <w:rFonts w:asciiTheme="minorHAnsi" w:hAnsiTheme="minorHAnsi" w:cstheme="minorHAnsi"/>
          <w:lang w:eastAsia="en-US"/>
        </w:rPr>
        <w:t>s de sécurité seront présent</w:t>
      </w:r>
      <w:r w:rsidR="00902C13" w:rsidRPr="005A0818">
        <w:rPr>
          <w:rFonts w:asciiTheme="minorHAnsi" w:hAnsiTheme="minorHAnsi" w:cstheme="minorHAnsi"/>
          <w:lang w:eastAsia="en-US"/>
        </w:rPr>
        <w:t>.e</w:t>
      </w:r>
      <w:r w:rsidRPr="005A0818">
        <w:rPr>
          <w:rFonts w:asciiTheme="minorHAnsi" w:hAnsiTheme="minorHAnsi" w:cstheme="minorHAnsi"/>
          <w:lang w:eastAsia="en-US"/>
        </w:rPr>
        <w:t xml:space="preserve">s sur le site. </w:t>
      </w:r>
      <w:proofErr w:type="spellStart"/>
      <w:proofErr w:type="gramStart"/>
      <w:r w:rsidRPr="005A0818">
        <w:rPr>
          <w:rFonts w:asciiTheme="minorHAnsi" w:hAnsiTheme="minorHAnsi" w:cstheme="minorHAnsi"/>
          <w:lang w:eastAsia="en-US"/>
        </w:rPr>
        <w:t>Un</w:t>
      </w:r>
      <w:r w:rsidR="00902C13" w:rsidRPr="005A0818">
        <w:rPr>
          <w:rFonts w:asciiTheme="minorHAnsi" w:hAnsiTheme="minorHAnsi" w:cstheme="minorHAnsi"/>
          <w:lang w:eastAsia="en-US"/>
        </w:rPr>
        <w:t>.e</w:t>
      </w:r>
      <w:proofErr w:type="spellEnd"/>
      <w:proofErr w:type="gramEnd"/>
      <w:r w:rsidRPr="005A0818">
        <w:rPr>
          <w:rFonts w:asciiTheme="minorHAnsi" w:hAnsiTheme="minorHAnsi" w:cstheme="minorHAnsi"/>
          <w:lang w:eastAsia="en-US"/>
        </w:rPr>
        <w:t xml:space="preserve"> au poste de garde qui contrôlera l’accès depuis l’entrée située </w:t>
      </w:r>
      <w:r w:rsidRPr="005A0818">
        <w:rPr>
          <w:rFonts w:asciiTheme="minorHAnsi" w:hAnsiTheme="minorHAnsi" w:cstheme="minorHAnsi"/>
          <w:highlight w:val="yellow"/>
          <w:lang w:eastAsia="en-US"/>
        </w:rPr>
        <w:t>………..</w:t>
      </w:r>
      <w:r w:rsidRPr="005A0818">
        <w:rPr>
          <w:rFonts w:asciiTheme="minorHAnsi" w:hAnsiTheme="minorHAnsi" w:cstheme="minorHAnsi"/>
          <w:lang w:eastAsia="en-US"/>
        </w:rPr>
        <w:t xml:space="preserve">. </w:t>
      </w:r>
      <w:proofErr w:type="spellStart"/>
      <w:proofErr w:type="gramStart"/>
      <w:r w:rsidRPr="005A0818">
        <w:rPr>
          <w:rFonts w:asciiTheme="minorHAnsi" w:hAnsiTheme="minorHAnsi" w:cstheme="minorHAnsi"/>
          <w:lang w:eastAsia="en-US"/>
        </w:rPr>
        <w:t>Un</w:t>
      </w:r>
      <w:r w:rsidR="00902C13" w:rsidRPr="005A0818">
        <w:rPr>
          <w:rFonts w:asciiTheme="minorHAnsi" w:hAnsiTheme="minorHAnsi" w:cstheme="minorHAnsi"/>
          <w:lang w:eastAsia="en-US"/>
        </w:rPr>
        <w:t>.e</w:t>
      </w:r>
      <w:proofErr w:type="spellEnd"/>
      <w:proofErr w:type="gramEnd"/>
      <w:r w:rsidRPr="005A0818">
        <w:rPr>
          <w:rFonts w:asciiTheme="minorHAnsi" w:hAnsiTheme="minorHAnsi" w:cstheme="minorHAnsi"/>
          <w:lang w:eastAsia="en-US"/>
        </w:rPr>
        <w:t xml:space="preserve"> autre au poste de garde qui contrôlera l’accès sur </w:t>
      </w:r>
      <w:r w:rsidRPr="005A0818">
        <w:rPr>
          <w:rFonts w:asciiTheme="minorHAnsi" w:hAnsiTheme="minorHAnsi" w:cstheme="minorHAnsi"/>
          <w:highlight w:val="yellow"/>
          <w:lang w:eastAsia="en-US"/>
        </w:rPr>
        <w:t>……</w:t>
      </w:r>
      <w:proofErr w:type="gramStart"/>
      <w:r w:rsidRPr="005A0818">
        <w:rPr>
          <w:rFonts w:asciiTheme="minorHAnsi" w:hAnsiTheme="minorHAnsi" w:cstheme="minorHAnsi"/>
          <w:highlight w:val="yellow"/>
          <w:lang w:eastAsia="en-US"/>
        </w:rPr>
        <w:t>…….</w:t>
      </w:r>
      <w:proofErr w:type="gramEnd"/>
      <w:r w:rsidRPr="005A0818">
        <w:rPr>
          <w:rFonts w:asciiTheme="minorHAnsi" w:hAnsiTheme="minorHAnsi" w:cstheme="minorHAnsi"/>
          <w:lang w:eastAsia="en-US"/>
        </w:rPr>
        <w:t>.</w:t>
      </w:r>
    </w:p>
    <w:p w14:paraId="60F0297A" w14:textId="77777777" w:rsidR="00171F63" w:rsidRPr="005A0818" w:rsidRDefault="00171F63" w:rsidP="002C39BB">
      <w:pPr>
        <w:ind w:left="0" w:right="101"/>
        <w:rPr>
          <w:rFonts w:asciiTheme="minorHAnsi" w:hAnsiTheme="minorHAnsi" w:cstheme="minorHAnsi"/>
          <w:lang w:eastAsia="en-US"/>
        </w:rPr>
      </w:pPr>
    </w:p>
    <w:p w14:paraId="78741252" w14:textId="77777777" w:rsidR="00171F63" w:rsidRPr="005A0818" w:rsidRDefault="00171F63" w:rsidP="002C39BB">
      <w:pPr>
        <w:ind w:left="0" w:right="101"/>
        <w:rPr>
          <w:rFonts w:asciiTheme="minorHAnsi" w:hAnsiTheme="minorHAnsi" w:cstheme="minorHAnsi"/>
          <w:lang w:eastAsia="en-US"/>
        </w:rPr>
      </w:pPr>
      <w:r w:rsidRPr="005A0818">
        <w:rPr>
          <w:rFonts w:asciiTheme="minorHAnsi" w:hAnsiTheme="minorHAnsi" w:cstheme="minorHAnsi"/>
          <w:lang w:eastAsia="en-US"/>
        </w:rPr>
        <w:t>Le personnel sera présent du lundi au vendredi pour une durée journalière 12 heures, soit de 6h30 à 18h30 durant toute l’année, hors jours fériés.</w:t>
      </w:r>
    </w:p>
    <w:p w14:paraId="17EFCE4D" w14:textId="77777777" w:rsidR="00171F63" w:rsidRPr="005A0818" w:rsidRDefault="00171F63" w:rsidP="002C39BB">
      <w:pPr>
        <w:ind w:left="0" w:right="101"/>
        <w:rPr>
          <w:rFonts w:asciiTheme="minorHAnsi" w:hAnsiTheme="minorHAnsi" w:cstheme="minorHAnsi"/>
          <w:i/>
          <w:iCs/>
          <w:lang w:eastAsia="en-US"/>
        </w:rPr>
      </w:pPr>
      <w:r w:rsidRPr="005A0818">
        <w:rPr>
          <w:rFonts w:asciiTheme="minorHAnsi" w:hAnsiTheme="minorHAnsi" w:cstheme="minorHAnsi"/>
          <w:i/>
          <w:iCs/>
          <w:lang w:eastAsia="en-US"/>
        </w:rPr>
        <w:t>Nota : Ces horaires pourront évoluer selon la saison pour optimiser le fonctionnement des chantiers (6h00 à 18h00 en été par exemple).</w:t>
      </w:r>
    </w:p>
    <w:p w14:paraId="65CA12D9" w14:textId="77777777" w:rsidR="00171F63" w:rsidRPr="005A0818" w:rsidRDefault="00171F63" w:rsidP="002C39BB">
      <w:pPr>
        <w:ind w:left="0" w:right="101"/>
        <w:rPr>
          <w:rFonts w:asciiTheme="minorHAnsi" w:hAnsiTheme="minorHAnsi" w:cstheme="minorHAnsi"/>
          <w:lang w:eastAsia="en-US"/>
        </w:rPr>
      </w:pPr>
    </w:p>
    <w:p w14:paraId="1441F57D" w14:textId="694E5687" w:rsidR="00171F63" w:rsidRPr="005A0818" w:rsidRDefault="00171F63"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En cas de demande de dépassement d’horaires de la part d’un des </w:t>
      </w:r>
      <w:r w:rsidR="009951E9" w:rsidRPr="005A0818">
        <w:rPr>
          <w:rFonts w:asciiTheme="minorHAnsi" w:hAnsiTheme="minorHAnsi" w:cstheme="minorHAnsi"/>
          <w:lang w:eastAsia="en-US"/>
        </w:rPr>
        <w:t>opérateurs</w:t>
      </w:r>
      <w:r w:rsidRPr="005A0818">
        <w:rPr>
          <w:rFonts w:asciiTheme="minorHAnsi" w:hAnsiTheme="minorHAnsi" w:cstheme="minorHAnsi"/>
          <w:lang w:eastAsia="en-US"/>
        </w:rPr>
        <w:t xml:space="preserve"> d’un lot à bâtir dans le périmètre du projet </w:t>
      </w:r>
      <w:proofErr w:type="gramStart"/>
      <w:r w:rsidRPr="005A0818">
        <w:rPr>
          <w:rFonts w:asciiTheme="minorHAnsi" w:hAnsiTheme="minorHAnsi" w:cstheme="minorHAnsi"/>
          <w:highlight w:val="yellow"/>
          <w:lang w:eastAsia="en-US"/>
        </w:rPr>
        <w:t>…….</w:t>
      </w:r>
      <w:proofErr w:type="gramEnd"/>
      <w:r w:rsidRPr="005A0818">
        <w:rPr>
          <w:rFonts w:asciiTheme="minorHAnsi" w:hAnsiTheme="minorHAnsi" w:cstheme="minorHAnsi"/>
          <w:lang w:eastAsia="en-US"/>
        </w:rPr>
        <w:t xml:space="preserve"> : </w:t>
      </w:r>
    </w:p>
    <w:p w14:paraId="41736A0B" w14:textId="45DCC00A" w:rsidR="00171F63" w:rsidRPr="005A0818" w:rsidRDefault="00171F63" w:rsidP="007E17C8">
      <w:pPr>
        <w:pStyle w:val="Paragraphedeliste"/>
        <w:numPr>
          <w:ilvl w:val="0"/>
          <w:numId w:val="40"/>
        </w:numPr>
        <w:ind w:right="101"/>
        <w:rPr>
          <w:rFonts w:asciiTheme="minorHAnsi" w:hAnsiTheme="minorHAnsi" w:cstheme="minorHAnsi"/>
          <w:lang w:eastAsia="en-US"/>
        </w:rPr>
      </w:pPr>
      <w:r w:rsidRPr="005A0818">
        <w:rPr>
          <w:rFonts w:asciiTheme="minorHAnsi" w:hAnsiTheme="minorHAnsi" w:cstheme="minorHAnsi"/>
          <w:lang w:eastAsia="en-US"/>
        </w:rPr>
        <w:t>L</w:t>
      </w:r>
      <w:r w:rsidR="009951E9" w:rsidRPr="005A0818">
        <w:rPr>
          <w:rFonts w:asciiTheme="minorHAnsi" w:hAnsiTheme="minorHAnsi" w:cstheme="minorHAnsi"/>
          <w:lang w:eastAsia="en-US"/>
        </w:rPr>
        <w:t xml:space="preserve">’opérateur </w:t>
      </w:r>
      <w:r w:rsidRPr="005A0818">
        <w:rPr>
          <w:rFonts w:asciiTheme="minorHAnsi" w:hAnsiTheme="minorHAnsi" w:cstheme="minorHAnsi"/>
          <w:lang w:eastAsia="en-US"/>
        </w:rPr>
        <w:t xml:space="preserve">doit en faire la demande à </w:t>
      </w:r>
      <w:r w:rsidR="009951E9" w:rsidRPr="005A0818">
        <w:rPr>
          <w:rFonts w:asciiTheme="minorHAnsi" w:hAnsiTheme="minorHAnsi" w:cstheme="minorHAnsi"/>
          <w:lang w:eastAsia="en-US"/>
        </w:rPr>
        <w:t>l’aménageur</w:t>
      </w:r>
      <w:r w:rsidRPr="005A0818">
        <w:rPr>
          <w:rFonts w:asciiTheme="minorHAnsi" w:hAnsiTheme="minorHAnsi" w:cstheme="minorHAnsi"/>
          <w:lang w:eastAsia="en-US"/>
        </w:rPr>
        <w:t xml:space="preserve"> 24 heures à l’avance, en précisant la plage horaire souhaitée,</w:t>
      </w:r>
    </w:p>
    <w:p w14:paraId="03B7F33A" w14:textId="2C062588" w:rsidR="00171F63" w:rsidRPr="005A0818" w:rsidRDefault="00171F63" w:rsidP="007E17C8">
      <w:pPr>
        <w:pStyle w:val="Paragraphedeliste"/>
        <w:numPr>
          <w:ilvl w:val="0"/>
          <w:numId w:val="40"/>
        </w:numPr>
        <w:ind w:right="101"/>
        <w:rPr>
          <w:rFonts w:asciiTheme="minorHAnsi" w:hAnsiTheme="minorHAnsi" w:cstheme="minorHAnsi"/>
          <w:lang w:eastAsia="en-US"/>
        </w:rPr>
      </w:pPr>
      <w:r w:rsidRPr="005A0818">
        <w:rPr>
          <w:rFonts w:asciiTheme="minorHAnsi" w:hAnsiTheme="minorHAnsi" w:cstheme="minorHAnsi"/>
          <w:lang w:eastAsia="en-US"/>
        </w:rPr>
        <w:t>L</w:t>
      </w:r>
      <w:r w:rsidR="009951E9" w:rsidRPr="005A0818">
        <w:rPr>
          <w:rFonts w:asciiTheme="minorHAnsi" w:hAnsiTheme="minorHAnsi" w:cstheme="minorHAnsi"/>
          <w:lang w:eastAsia="en-US"/>
        </w:rPr>
        <w:t xml:space="preserve">’aménageur </w:t>
      </w:r>
      <w:r w:rsidRPr="005A0818">
        <w:rPr>
          <w:rFonts w:asciiTheme="minorHAnsi" w:hAnsiTheme="minorHAnsi" w:cstheme="minorHAnsi"/>
          <w:lang w:eastAsia="en-US"/>
        </w:rPr>
        <w:t>informera la société de gardiennage,</w:t>
      </w:r>
    </w:p>
    <w:p w14:paraId="42FAB9A2" w14:textId="2FFCF65A" w:rsidR="00171F63" w:rsidRPr="005A0818" w:rsidRDefault="00171F63" w:rsidP="007E17C8">
      <w:pPr>
        <w:pStyle w:val="Paragraphedeliste"/>
        <w:numPr>
          <w:ilvl w:val="0"/>
          <w:numId w:val="40"/>
        </w:numPr>
        <w:ind w:right="101"/>
        <w:rPr>
          <w:rFonts w:asciiTheme="minorHAnsi" w:hAnsiTheme="minorHAnsi" w:cstheme="minorHAnsi"/>
          <w:lang w:eastAsia="en-US"/>
        </w:rPr>
      </w:pPr>
      <w:r w:rsidRPr="005A0818">
        <w:rPr>
          <w:rFonts w:asciiTheme="minorHAnsi" w:hAnsiTheme="minorHAnsi" w:cstheme="minorHAnsi"/>
          <w:lang w:eastAsia="en-US"/>
        </w:rPr>
        <w:t xml:space="preserve">La société de gardiennage refacturera </w:t>
      </w:r>
      <w:r w:rsidR="00117DC4" w:rsidRPr="005A0818">
        <w:rPr>
          <w:rFonts w:asciiTheme="minorHAnsi" w:hAnsiTheme="minorHAnsi" w:cstheme="minorHAnsi"/>
          <w:lang w:eastAsia="en-US"/>
        </w:rPr>
        <w:t>à l’opérateur</w:t>
      </w:r>
      <w:r w:rsidRPr="005A0818">
        <w:rPr>
          <w:rFonts w:asciiTheme="minorHAnsi" w:hAnsiTheme="minorHAnsi" w:cstheme="minorHAnsi"/>
          <w:lang w:eastAsia="en-US"/>
        </w:rPr>
        <w:t xml:space="preserve"> les heures supplémentaires (avant 6h30 et après 18h30)</w:t>
      </w:r>
    </w:p>
    <w:p w14:paraId="27B05338" w14:textId="77777777" w:rsidR="00171F63" w:rsidRPr="005A0818" w:rsidRDefault="00171F63" w:rsidP="002C39BB">
      <w:pPr>
        <w:ind w:left="0" w:right="101"/>
        <w:rPr>
          <w:rFonts w:asciiTheme="minorHAnsi" w:hAnsiTheme="minorHAnsi" w:cstheme="minorHAnsi"/>
          <w:lang w:eastAsia="en-US"/>
        </w:rPr>
      </w:pPr>
    </w:p>
    <w:p w14:paraId="5919FDC5" w14:textId="77777777" w:rsidR="00BC016A" w:rsidRPr="005A0818" w:rsidRDefault="00BC016A"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La nuit</w:t>
      </w:r>
    </w:p>
    <w:p w14:paraId="552960AE" w14:textId="1415F2FA" w:rsidR="00BC016A" w:rsidRPr="005A0818" w:rsidRDefault="00BC016A" w:rsidP="002C39BB">
      <w:pPr>
        <w:ind w:left="0" w:right="101"/>
        <w:rPr>
          <w:rFonts w:asciiTheme="minorHAnsi" w:hAnsiTheme="minorHAnsi" w:cstheme="minorHAnsi"/>
          <w:lang w:eastAsia="en-US"/>
        </w:rPr>
      </w:pPr>
      <w:proofErr w:type="spellStart"/>
      <w:proofErr w:type="gramStart"/>
      <w:r w:rsidRPr="005A0818">
        <w:rPr>
          <w:rFonts w:asciiTheme="minorHAnsi" w:hAnsiTheme="minorHAnsi" w:cstheme="minorHAnsi"/>
          <w:lang w:eastAsia="en-US"/>
        </w:rPr>
        <w:t>Un</w:t>
      </w:r>
      <w:r w:rsidR="00902C13" w:rsidRPr="005A0818">
        <w:rPr>
          <w:rFonts w:asciiTheme="minorHAnsi" w:hAnsiTheme="minorHAnsi" w:cstheme="minorHAnsi"/>
          <w:lang w:eastAsia="en-US"/>
        </w:rPr>
        <w:t>.e</w:t>
      </w:r>
      <w:proofErr w:type="spellEnd"/>
      <w:proofErr w:type="gramEnd"/>
      <w:r w:rsidRPr="005A0818">
        <w:rPr>
          <w:rFonts w:asciiTheme="minorHAnsi" w:hAnsiTheme="minorHAnsi" w:cstheme="minorHAnsi"/>
          <w:lang w:eastAsia="en-US"/>
        </w:rPr>
        <w:t xml:space="preserve"> </w:t>
      </w:r>
      <w:proofErr w:type="spellStart"/>
      <w:proofErr w:type="gramStart"/>
      <w:r w:rsidRPr="005A0818">
        <w:rPr>
          <w:rFonts w:asciiTheme="minorHAnsi" w:hAnsiTheme="minorHAnsi" w:cstheme="minorHAnsi"/>
          <w:highlight w:val="yellow"/>
          <w:lang w:eastAsia="en-US"/>
        </w:rPr>
        <w:t>agent</w:t>
      </w:r>
      <w:r w:rsidR="00902C13" w:rsidRPr="005A0818">
        <w:rPr>
          <w:rFonts w:asciiTheme="minorHAnsi" w:hAnsiTheme="minorHAnsi" w:cstheme="minorHAnsi"/>
          <w:highlight w:val="yellow"/>
          <w:lang w:eastAsia="en-US"/>
        </w:rPr>
        <w:t>.e</w:t>
      </w:r>
      <w:proofErr w:type="spellEnd"/>
      <w:proofErr w:type="gramEnd"/>
      <w:r w:rsidRPr="005A0818">
        <w:rPr>
          <w:rFonts w:asciiTheme="minorHAnsi" w:hAnsiTheme="minorHAnsi" w:cstheme="minorHAnsi"/>
          <w:highlight w:val="yellow"/>
          <w:lang w:eastAsia="en-US"/>
        </w:rPr>
        <w:t xml:space="preserve"> </w:t>
      </w:r>
      <w:r w:rsidR="008C6882" w:rsidRPr="005A0818">
        <w:rPr>
          <w:rFonts w:asciiTheme="minorHAnsi" w:hAnsiTheme="minorHAnsi" w:cstheme="minorHAnsi"/>
          <w:highlight w:val="yellow"/>
          <w:lang w:eastAsia="en-US"/>
        </w:rPr>
        <w:t>cynophile</w:t>
      </w:r>
      <w:r w:rsidRPr="005A0818">
        <w:rPr>
          <w:rFonts w:asciiTheme="minorHAnsi" w:hAnsiTheme="minorHAnsi" w:cstheme="minorHAnsi"/>
          <w:lang w:eastAsia="en-US"/>
        </w:rPr>
        <w:t xml:space="preserve"> </w:t>
      </w:r>
      <w:proofErr w:type="spellStart"/>
      <w:proofErr w:type="gramStart"/>
      <w:r w:rsidRPr="005A0818">
        <w:rPr>
          <w:rFonts w:asciiTheme="minorHAnsi" w:hAnsiTheme="minorHAnsi" w:cstheme="minorHAnsi"/>
          <w:lang w:eastAsia="en-US"/>
        </w:rPr>
        <w:t>équipé</w:t>
      </w:r>
      <w:r w:rsidR="00902C13" w:rsidRPr="005A0818">
        <w:rPr>
          <w:rFonts w:asciiTheme="minorHAnsi" w:hAnsiTheme="minorHAnsi" w:cstheme="minorHAnsi"/>
          <w:lang w:eastAsia="en-US"/>
        </w:rPr>
        <w:t>.e</w:t>
      </w:r>
      <w:proofErr w:type="spellEnd"/>
      <w:proofErr w:type="gramEnd"/>
      <w:r w:rsidRPr="005A0818">
        <w:rPr>
          <w:rFonts w:asciiTheme="minorHAnsi" w:hAnsiTheme="minorHAnsi" w:cstheme="minorHAnsi"/>
          <w:lang w:eastAsia="en-US"/>
        </w:rPr>
        <w:t xml:space="preserve"> d’un véhicule tout-terrain avec projecteurs assurera la sécurisation du site (hors chantiers des lots à bâtir) tous les jours de 20h à 6h30 et tous les week-end et jours fériés.</w:t>
      </w:r>
    </w:p>
    <w:p w14:paraId="3DE7BC12" w14:textId="77777777" w:rsidR="00A2089E" w:rsidRPr="005A0818" w:rsidRDefault="00A2089E" w:rsidP="002C39BB">
      <w:pPr>
        <w:ind w:left="0" w:right="101"/>
        <w:rPr>
          <w:rFonts w:asciiTheme="minorHAnsi" w:hAnsiTheme="minorHAnsi" w:cstheme="minorHAnsi"/>
          <w:b/>
          <w:bCs/>
          <w:lang w:eastAsia="en-US"/>
        </w:rPr>
      </w:pPr>
    </w:p>
    <w:p w14:paraId="22828519" w14:textId="6DB117B7" w:rsidR="00A2089E" w:rsidRPr="005A0818" w:rsidRDefault="00A2089E"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Rondes</w:t>
      </w:r>
    </w:p>
    <w:p w14:paraId="0438D7F1" w14:textId="3900BE79" w:rsidR="00A2089E" w:rsidRPr="005A0818" w:rsidRDefault="00A2089E"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w:t>
      </w:r>
      <w:r w:rsidR="00905DDE" w:rsidRPr="005A0818">
        <w:rPr>
          <w:rFonts w:asciiTheme="minorHAnsi" w:hAnsiTheme="minorHAnsi" w:cstheme="minorHAnsi"/>
          <w:highlight w:val="yellow"/>
          <w:lang w:eastAsia="en-US"/>
        </w:rPr>
        <w:t>agent</w:t>
      </w:r>
      <w:r w:rsidR="00E364B4" w:rsidRPr="005A0818">
        <w:rPr>
          <w:rFonts w:asciiTheme="minorHAnsi" w:hAnsiTheme="minorHAnsi" w:cstheme="minorHAnsi"/>
          <w:highlight w:val="yellow"/>
          <w:lang w:eastAsia="en-US"/>
        </w:rPr>
        <w:t>.e</w:t>
      </w:r>
      <w:r w:rsidR="00905DDE" w:rsidRPr="005A0818">
        <w:rPr>
          <w:rFonts w:asciiTheme="minorHAnsi" w:hAnsiTheme="minorHAnsi" w:cstheme="minorHAnsi"/>
          <w:highlight w:val="yellow"/>
          <w:lang w:eastAsia="en-US"/>
        </w:rPr>
        <w:t>s de sécurité</w:t>
      </w:r>
      <w:r w:rsidRPr="005A0818">
        <w:rPr>
          <w:rFonts w:asciiTheme="minorHAnsi" w:hAnsiTheme="minorHAnsi" w:cstheme="minorHAnsi"/>
          <w:lang w:eastAsia="en-US"/>
        </w:rPr>
        <w:t xml:space="preserve"> effectuent des rondes pointées à l’intérieur et sur les abords du site, au début et en fin de vacation, (après gestion des accès le matin et soir).</w:t>
      </w:r>
    </w:p>
    <w:p w14:paraId="6C482D69" w14:textId="1BD4FFF4" w:rsidR="00A2089E" w:rsidRPr="005A0818" w:rsidRDefault="00A2089E"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A l’occasion des rondes, les </w:t>
      </w:r>
      <w:r w:rsidR="00905DDE" w:rsidRPr="005A0818">
        <w:rPr>
          <w:rFonts w:asciiTheme="minorHAnsi" w:hAnsiTheme="minorHAnsi" w:cstheme="minorHAnsi"/>
          <w:highlight w:val="yellow"/>
          <w:lang w:eastAsia="en-US"/>
        </w:rPr>
        <w:t>agent</w:t>
      </w:r>
      <w:r w:rsidR="00E364B4" w:rsidRPr="005A0818">
        <w:rPr>
          <w:rFonts w:asciiTheme="minorHAnsi" w:hAnsiTheme="minorHAnsi" w:cstheme="minorHAnsi"/>
          <w:highlight w:val="yellow"/>
          <w:lang w:eastAsia="en-US"/>
        </w:rPr>
        <w:t>.e</w:t>
      </w:r>
      <w:r w:rsidR="00905DDE" w:rsidRPr="005A0818">
        <w:rPr>
          <w:rFonts w:asciiTheme="minorHAnsi" w:hAnsiTheme="minorHAnsi" w:cstheme="minorHAnsi"/>
          <w:highlight w:val="yellow"/>
          <w:lang w:eastAsia="en-US"/>
        </w:rPr>
        <w:t>s de sécurité</w:t>
      </w:r>
      <w:r w:rsidRPr="005A0818">
        <w:rPr>
          <w:rFonts w:asciiTheme="minorHAnsi" w:hAnsiTheme="minorHAnsi" w:cstheme="minorHAnsi"/>
          <w:lang w:eastAsia="en-US"/>
        </w:rPr>
        <w:t xml:space="preserve"> contrôlent les clôtures des zones chantiers des différentes opérations de construction.</w:t>
      </w:r>
    </w:p>
    <w:p w14:paraId="78B007A9" w14:textId="5827F580" w:rsidR="005A54D5" w:rsidRPr="005A0818" w:rsidRDefault="00A2089E"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Au cas où il serait constaté qu’une zone de chantier n’est pas close en totalité ou bien que le portail d’accès à cette zone </w:t>
      </w:r>
      <w:proofErr w:type="gramStart"/>
      <w:r w:rsidRPr="005A0818">
        <w:rPr>
          <w:rFonts w:asciiTheme="minorHAnsi" w:hAnsiTheme="minorHAnsi" w:cstheme="minorHAnsi"/>
          <w:lang w:eastAsia="en-US"/>
        </w:rPr>
        <w:t>n’est</w:t>
      </w:r>
      <w:proofErr w:type="gramEnd"/>
      <w:r w:rsidRPr="005A0818">
        <w:rPr>
          <w:rFonts w:asciiTheme="minorHAnsi" w:hAnsiTheme="minorHAnsi" w:cstheme="minorHAnsi"/>
          <w:lang w:eastAsia="en-US"/>
        </w:rPr>
        <w:t xml:space="preserve"> pas fermé, la </w:t>
      </w:r>
      <w:r w:rsidRPr="005A0818">
        <w:rPr>
          <w:rFonts w:asciiTheme="minorHAnsi" w:hAnsiTheme="minorHAnsi" w:cstheme="minorHAnsi"/>
          <w:highlight w:val="yellow"/>
          <w:lang w:eastAsia="en-US"/>
        </w:rPr>
        <w:t>société de gardiennage</w:t>
      </w:r>
      <w:r w:rsidRPr="005A0818">
        <w:rPr>
          <w:rFonts w:asciiTheme="minorHAnsi" w:hAnsiTheme="minorHAnsi" w:cstheme="minorHAnsi"/>
          <w:lang w:eastAsia="en-US"/>
        </w:rPr>
        <w:t xml:space="preserve"> le renseignera dans son registre et informera le responsable du chantier concerné</w:t>
      </w:r>
      <w:r w:rsidR="000A7598" w:rsidRPr="005A0818">
        <w:rPr>
          <w:rFonts w:asciiTheme="minorHAnsi" w:hAnsiTheme="minorHAnsi" w:cstheme="minorHAnsi"/>
          <w:lang w:eastAsia="en-US"/>
        </w:rPr>
        <w:t xml:space="preserve">, </w:t>
      </w:r>
      <w:r w:rsidRPr="005A0818">
        <w:rPr>
          <w:rFonts w:asciiTheme="minorHAnsi" w:hAnsiTheme="minorHAnsi" w:cstheme="minorHAnsi"/>
          <w:lang w:eastAsia="en-US"/>
        </w:rPr>
        <w:t>l’aménageur</w:t>
      </w:r>
      <w:r w:rsidR="000A7598" w:rsidRPr="005A0818">
        <w:rPr>
          <w:rFonts w:asciiTheme="minorHAnsi" w:hAnsiTheme="minorHAnsi" w:cstheme="minorHAnsi"/>
          <w:lang w:eastAsia="en-US"/>
        </w:rPr>
        <w:t xml:space="preserve"> et la cellule de coordination</w:t>
      </w:r>
      <w:r w:rsidRPr="005A0818">
        <w:rPr>
          <w:rFonts w:asciiTheme="minorHAnsi" w:hAnsiTheme="minorHAnsi" w:cstheme="minorHAnsi"/>
          <w:lang w:eastAsia="en-US"/>
        </w:rPr>
        <w:t>.</w:t>
      </w:r>
    </w:p>
    <w:p w14:paraId="74E0FD0F" w14:textId="77777777" w:rsidR="008C1765" w:rsidRPr="005A0818" w:rsidRDefault="008C1765" w:rsidP="002C39BB">
      <w:pPr>
        <w:ind w:left="0" w:right="101"/>
        <w:rPr>
          <w:rFonts w:asciiTheme="minorHAnsi" w:hAnsiTheme="minorHAnsi" w:cstheme="minorHAnsi"/>
          <w:lang w:eastAsia="en-US"/>
        </w:rPr>
      </w:pPr>
    </w:p>
    <w:p w14:paraId="4D8C1F3A" w14:textId="447D3A46" w:rsidR="008C1765" w:rsidRPr="005A0818" w:rsidRDefault="00356DF3" w:rsidP="000F2ADF">
      <w:pPr>
        <w:pStyle w:val="Titre2"/>
        <w:ind w:right="101"/>
        <w:rPr>
          <w:rFonts w:cstheme="minorHAnsi"/>
        </w:rPr>
      </w:pPr>
      <w:bookmarkStart w:id="64" w:name="_Toc195084381"/>
      <w:r w:rsidRPr="005A0818">
        <w:rPr>
          <w:rFonts w:cstheme="minorHAnsi"/>
        </w:rPr>
        <w:t>Gestion des</w:t>
      </w:r>
      <w:r w:rsidR="008C1765" w:rsidRPr="005A0818">
        <w:rPr>
          <w:rFonts w:cstheme="minorHAnsi"/>
        </w:rPr>
        <w:t xml:space="preserve"> accès</w:t>
      </w:r>
      <w:r w:rsidR="00CB1C48" w:rsidRPr="005A0818">
        <w:rPr>
          <w:rFonts w:cstheme="minorHAnsi"/>
        </w:rPr>
        <w:t xml:space="preserve"> au secteur aménagé</w:t>
      </w:r>
      <w:bookmarkEnd w:id="64"/>
    </w:p>
    <w:p w14:paraId="30093344" w14:textId="38AB6696" w:rsidR="004B301A" w:rsidRPr="005A0818" w:rsidRDefault="004B301A" w:rsidP="002C39BB">
      <w:pPr>
        <w:ind w:left="0" w:right="101"/>
        <w:rPr>
          <w:rFonts w:asciiTheme="minorHAnsi" w:hAnsiTheme="minorHAnsi" w:cstheme="minorHAnsi"/>
          <w:lang w:eastAsia="en-US"/>
        </w:rPr>
      </w:pPr>
      <w:r w:rsidRPr="005A0818">
        <w:rPr>
          <w:rFonts w:asciiTheme="minorHAnsi" w:hAnsiTheme="minorHAnsi" w:cstheme="minorHAnsi"/>
          <w:highlight w:val="yellow"/>
          <w:lang w:eastAsia="en-US"/>
        </w:rPr>
        <w:t>Deux</w:t>
      </w:r>
      <w:r w:rsidRPr="005A0818">
        <w:rPr>
          <w:rFonts w:asciiTheme="minorHAnsi" w:hAnsiTheme="minorHAnsi" w:cstheme="minorHAnsi"/>
          <w:lang w:eastAsia="en-US"/>
        </w:rPr>
        <w:t xml:space="preserve"> accès</w:t>
      </w:r>
      <w:r w:rsidR="00143DE9" w:rsidRPr="005A0818">
        <w:rPr>
          <w:rFonts w:asciiTheme="minorHAnsi" w:hAnsiTheme="minorHAnsi" w:cstheme="minorHAnsi"/>
          <w:lang w:eastAsia="en-US"/>
        </w:rPr>
        <w:t xml:space="preserve"> contrôlés</w:t>
      </w:r>
      <w:r w:rsidRPr="005A0818">
        <w:rPr>
          <w:rFonts w:asciiTheme="minorHAnsi" w:hAnsiTheme="minorHAnsi" w:cstheme="minorHAnsi"/>
          <w:lang w:eastAsia="en-US"/>
        </w:rPr>
        <w:t xml:space="preserve"> sont prévus sur le secteur aménagé :</w:t>
      </w:r>
    </w:p>
    <w:p w14:paraId="33E4749D" w14:textId="77777777" w:rsidR="004B301A" w:rsidRPr="005A0818" w:rsidRDefault="004B301A" w:rsidP="007E17C8">
      <w:pPr>
        <w:pStyle w:val="Paragraphedeliste"/>
        <w:numPr>
          <w:ilvl w:val="0"/>
          <w:numId w:val="48"/>
        </w:numPr>
        <w:ind w:right="101"/>
        <w:rPr>
          <w:rFonts w:asciiTheme="minorHAnsi" w:hAnsiTheme="minorHAnsi" w:cstheme="minorHAnsi"/>
          <w:lang w:eastAsia="en-US"/>
        </w:rPr>
      </w:pPr>
      <w:r w:rsidRPr="005A0818">
        <w:rPr>
          <w:rFonts w:asciiTheme="minorHAnsi" w:hAnsiTheme="minorHAnsi" w:cstheme="minorHAnsi"/>
          <w:lang w:eastAsia="en-US"/>
        </w:rPr>
        <w:t xml:space="preserve">1 en partie </w:t>
      </w:r>
      <w:r w:rsidRPr="005A0818">
        <w:rPr>
          <w:rFonts w:asciiTheme="minorHAnsi" w:hAnsiTheme="minorHAnsi" w:cstheme="minorHAnsi"/>
          <w:highlight w:val="yellow"/>
          <w:lang w:eastAsia="en-US"/>
        </w:rPr>
        <w:t>Sud</w:t>
      </w:r>
    </w:p>
    <w:p w14:paraId="27F36305" w14:textId="4EEDDDE1" w:rsidR="004B301A" w:rsidRPr="005A0818" w:rsidRDefault="004B301A" w:rsidP="007E17C8">
      <w:pPr>
        <w:pStyle w:val="Paragraphedeliste"/>
        <w:numPr>
          <w:ilvl w:val="0"/>
          <w:numId w:val="48"/>
        </w:numPr>
        <w:ind w:right="101"/>
        <w:rPr>
          <w:rFonts w:asciiTheme="minorHAnsi" w:hAnsiTheme="minorHAnsi" w:cstheme="minorHAnsi"/>
          <w:lang w:eastAsia="en-US"/>
        </w:rPr>
      </w:pPr>
      <w:r w:rsidRPr="005A0818">
        <w:rPr>
          <w:rFonts w:asciiTheme="minorHAnsi" w:hAnsiTheme="minorHAnsi" w:cstheme="minorHAnsi"/>
          <w:lang w:eastAsia="en-US"/>
        </w:rPr>
        <w:t xml:space="preserve">1 en partie </w:t>
      </w:r>
      <w:r w:rsidRPr="005A0818">
        <w:rPr>
          <w:rFonts w:asciiTheme="minorHAnsi" w:hAnsiTheme="minorHAnsi" w:cstheme="minorHAnsi"/>
          <w:highlight w:val="yellow"/>
          <w:lang w:eastAsia="en-US"/>
        </w:rPr>
        <w:t>Est</w:t>
      </w:r>
      <w:r w:rsidRPr="005A0818">
        <w:rPr>
          <w:rFonts w:asciiTheme="minorHAnsi" w:hAnsiTheme="minorHAnsi" w:cstheme="minorHAnsi"/>
          <w:lang w:eastAsia="en-US"/>
        </w:rPr>
        <w:t xml:space="preserve"> </w:t>
      </w:r>
    </w:p>
    <w:p w14:paraId="5E4FD676" w14:textId="77777777" w:rsidR="004B301A" w:rsidRPr="005A0818" w:rsidRDefault="004B301A" w:rsidP="002C39BB">
      <w:pPr>
        <w:ind w:left="0" w:right="101"/>
        <w:rPr>
          <w:rFonts w:asciiTheme="minorHAnsi" w:hAnsiTheme="minorHAnsi" w:cstheme="minorHAnsi"/>
          <w:lang w:eastAsia="en-US"/>
        </w:rPr>
      </w:pPr>
    </w:p>
    <w:p w14:paraId="56A9B898" w14:textId="26DC0397" w:rsidR="00143DE9" w:rsidRPr="005A0818" w:rsidRDefault="00ED5660" w:rsidP="007E17C8">
      <w:pPr>
        <w:pStyle w:val="Paragraphedeliste"/>
        <w:numPr>
          <w:ilvl w:val="0"/>
          <w:numId w:val="51"/>
        </w:numPr>
        <w:ind w:right="101"/>
        <w:rPr>
          <w:rFonts w:asciiTheme="minorHAnsi" w:hAnsiTheme="minorHAnsi" w:cstheme="minorHAnsi"/>
          <w:lang w:eastAsia="en-US"/>
        </w:rPr>
      </w:pPr>
      <w:r w:rsidRPr="005A0818">
        <w:rPr>
          <w:rFonts w:asciiTheme="minorHAnsi" w:hAnsiTheme="minorHAnsi" w:cstheme="minorHAnsi"/>
          <w:lang w:eastAsia="en-US"/>
        </w:rPr>
        <w:lastRenderedPageBreak/>
        <w:t>Pour les véhicules, a</w:t>
      </w:r>
      <w:r w:rsidR="00143DE9" w:rsidRPr="005A0818">
        <w:rPr>
          <w:rFonts w:asciiTheme="minorHAnsi" w:hAnsiTheme="minorHAnsi" w:cstheme="minorHAnsi"/>
          <w:lang w:eastAsia="en-US"/>
        </w:rPr>
        <w:t xml:space="preserve">vec barrière d’accès commandé par </w:t>
      </w:r>
      <w:proofErr w:type="gramStart"/>
      <w:r w:rsidR="00143DE9" w:rsidRPr="005A0818">
        <w:rPr>
          <w:rFonts w:asciiTheme="minorHAnsi" w:hAnsiTheme="minorHAnsi" w:cstheme="minorHAnsi"/>
          <w:lang w:eastAsia="en-US"/>
        </w:rPr>
        <w:t>l</w:t>
      </w:r>
      <w:r w:rsidR="000A7598" w:rsidRPr="005A0818">
        <w:rPr>
          <w:rFonts w:asciiTheme="minorHAnsi" w:hAnsiTheme="minorHAnsi" w:cstheme="minorHAnsi"/>
          <w:lang w:eastAsia="en-US"/>
        </w:rPr>
        <w:t>’</w:t>
      </w:r>
      <w:proofErr w:type="spellStart"/>
      <w:r w:rsidR="000A7598" w:rsidRPr="005A0818">
        <w:rPr>
          <w:rFonts w:asciiTheme="minorHAnsi" w:hAnsiTheme="minorHAnsi" w:cstheme="minorHAnsi"/>
          <w:lang w:eastAsia="en-US"/>
        </w:rPr>
        <w:t>agent</w:t>
      </w:r>
      <w:r w:rsidR="00E364B4" w:rsidRPr="005A0818">
        <w:rPr>
          <w:rFonts w:asciiTheme="minorHAnsi" w:hAnsiTheme="minorHAnsi" w:cstheme="minorHAnsi"/>
          <w:lang w:eastAsia="en-US"/>
        </w:rPr>
        <w:t>.e</w:t>
      </w:r>
      <w:proofErr w:type="spellEnd"/>
      <w:proofErr w:type="gramEnd"/>
      <w:r w:rsidR="000A7598" w:rsidRPr="005A0818">
        <w:rPr>
          <w:rFonts w:asciiTheme="minorHAnsi" w:hAnsiTheme="minorHAnsi" w:cstheme="minorHAnsi"/>
          <w:lang w:eastAsia="en-US"/>
        </w:rPr>
        <w:t xml:space="preserve"> de sécurité </w:t>
      </w:r>
      <w:r w:rsidR="00B161C7" w:rsidRPr="005A0818">
        <w:rPr>
          <w:rFonts w:asciiTheme="minorHAnsi" w:hAnsiTheme="minorHAnsi" w:cstheme="minorHAnsi"/>
          <w:lang w:eastAsia="en-US"/>
        </w:rPr>
        <w:t>depuis un poste de garde.</w:t>
      </w:r>
    </w:p>
    <w:p w14:paraId="604DCE23" w14:textId="2C6ACA17" w:rsidR="00143DE9" w:rsidRPr="005A0818" w:rsidRDefault="00ED5660" w:rsidP="007E17C8">
      <w:pPr>
        <w:pStyle w:val="Paragraphedeliste"/>
        <w:numPr>
          <w:ilvl w:val="0"/>
          <w:numId w:val="51"/>
        </w:numPr>
        <w:ind w:right="101"/>
        <w:rPr>
          <w:rFonts w:asciiTheme="minorHAnsi" w:hAnsiTheme="minorHAnsi" w:cstheme="minorHAnsi"/>
          <w:lang w:eastAsia="en-US"/>
        </w:rPr>
      </w:pPr>
      <w:r w:rsidRPr="005A0818">
        <w:rPr>
          <w:rFonts w:asciiTheme="minorHAnsi" w:hAnsiTheme="minorHAnsi" w:cstheme="minorHAnsi"/>
          <w:lang w:eastAsia="en-US"/>
        </w:rPr>
        <w:t xml:space="preserve">Pour les piétons, avec </w:t>
      </w:r>
      <w:r w:rsidRPr="00AE7955">
        <w:rPr>
          <w:rFonts w:asciiTheme="minorHAnsi" w:hAnsiTheme="minorHAnsi" w:cstheme="minorHAnsi"/>
          <w:lang w:eastAsia="en-US"/>
        </w:rPr>
        <w:t>tourniquet</w:t>
      </w:r>
      <w:r w:rsidR="00481DCE" w:rsidRPr="00AE7955">
        <w:rPr>
          <w:rFonts w:asciiTheme="minorHAnsi" w:hAnsiTheme="minorHAnsi" w:cstheme="minorHAnsi"/>
          <w:lang w:eastAsia="en-US"/>
        </w:rPr>
        <w:t xml:space="preserve"> </w:t>
      </w:r>
      <w:r w:rsidR="00397C0D" w:rsidRPr="00AE7955">
        <w:rPr>
          <w:rFonts w:asciiTheme="minorHAnsi" w:hAnsiTheme="minorHAnsi" w:cstheme="minorHAnsi"/>
          <w:lang w:eastAsia="en-US"/>
        </w:rPr>
        <w:t>et</w:t>
      </w:r>
      <w:r w:rsidR="00853E75" w:rsidRPr="00AE7955">
        <w:rPr>
          <w:rFonts w:asciiTheme="minorHAnsi" w:hAnsiTheme="minorHAnsi" w:cstheme="minorHAnsi"/>
          <w:lang w:eastAsia="en-US"/>
        </w:rPr>
        <w:t xml:space="preserve"> badge</w:t>
      </w:r>
      <w:r w:rsidR="00397C0D" w:rsidRPr="005A0818">
        <w:rPr>
          <w:rFonts w:asciiTheme="minorHAnsi" w:hAnsiTheme="minorHAnsi" w:cstheme="minorHAnsi"/>
          <w:lang w:eastAsia="en-US"/>
        </w:rPr>
        <w:t xml:space="preserve"> d’accès</w:t>
      </w:r>
    </w:p>
    <w:p w14:paraId="328CE39B" w14:textId="77777777" w:rsidR="00ED5660" w:rsidRPr="005A0818" w:rsidRDefault="00ED5660" w:rsidP="002C39BB">
      <w:pPr>
        <w:ind w:left="0" w:right="101"/>
        <w:rPr>
          <w:rFonts w:asciiTheme="minorHAnsi" w:hAnsiTheme="minorHAnsi" w:cstheme="minorHAnsi"/>
          <w:lang w:eastAsia="en-US"/>
        </w:rPr>
      </w:pPr>
    </w:p>
    <w:p w14:paraId="32755D3E" w14:textId="5B9ABF94" w:rsidR="00171F63" w:rsidRPr="005A0818" w:rsidRDefault="00171F63" w:rsidP="002C39BB">
      <w:pPr>
        <w:ind w:left="0" w:right="101"/>
        <w:rPr>
          <w:rFonts w:asciiTheme="minorHAnsi" w:hAnsiTheme="minorHAnsi" w:cstheme="minorHAnsi"/>
          <w:lang w:eastAsia="en-US"/>
        </w:rPr>
      </w:pPr>
      <w:r w:rsidRPr="005A0818">
        <w:rPr>
          <w:rFonts w:asciiTheme="minorHAnsi" w:hAnsiTheme="minorHAnsi" w:cstheme="minorHAnsi"/>
          <w:lang w:eastAsia="en-US"/>
        </w:rPr>
        <w:t>L</w:t>
      </w:r>
      <w:r w:rsidR="00B161C7" w:rsidRPr="005A0818">
        <w:rPr>
          <w:rFonts w:asciiTheme="minorHAnsi" w:hAnsiTheme="minorHAnsi" w:cstheme="minorHAnsi"/>
          <w:lang w:eastAsia="en-US"/>
        </w:rPr>
        <w:t>es</w:t>
      </w:r>
      <w:r w:rsidR="00C45A3E" w:rsidRPr="005A0818">
        <w:rPr>
          <w:rFonts w:asciiTheme="minorHAnsi" w:hAnsiTheme="minorHAnsi" w:cstheme="minorHAnsi"/>
          <w:lang w:eastAsia="en-US"/>
        </w:rPr>
        <w:t xml:space="preserve"> </w:t>
      </w:r>
      <w:r w:rsidR="000A7598" w:rsidRPr="005A0818">
        <w:rPr>
          <w:rFonts w:asciiTheme="minorHAnsi" w:hAnsiTheme="minorHAnsi" w:cstheme="minorHAnsi"/>
          <w:lang w:eastAsia="en-US"/>
        </w:rPr>
        <w:t>agent</w:t>
      </w:r>
      <w:r w:rsidR="00E364B4" w:rsidRPr="005A0818">
        <w:rPr>
          <w:rFonts w:asciiTheme="minorHAnsi" w:hAnsiTheme="minorHAnsi" w:cstheme="minorHAnsi"/>
          <w:lang w:eastAsia="en-US"/>
        </w:rPr>
        <w:t>.e</w:t>
      </w:r>
      <w:r w:rsidR="000A7598" w:rsidRPr="005A0818">
        <w:rPr>
          <w:rFonts w:asciiTheme="minorHAnsi" w:hAnsiTheme="minorHAnsi" w:cstheme="minorHAnsi"/>
          <w:lang w:eastAsia="en-US"/>
        </w:rPr>
        <w:t>s de sécurité</w:t>
      </w:r>
      <w:r w:rsidR="00C45A3E" w:rsidRPr="005A0818">
        <w:rPr>
          <w:rFonts w:asciiTheme="minorHAnsi" w:hAnsiTheme="minorHAnsi" w:cstheme="minorHAnsi"/>
          <w:lang w:eastAsia="en-US"/>
        </w:rPr>
        <w:t xml:space="preserve"> renseigneront :</w:t>
      </w:r>
    </w:p>
    <w:p w14:paraId="5B86DB74" w14:textId="196722EC" w:rsidR="00171F63" w:rsidRPr="005A0818" w:rsidRDefault="00171F63" w:rsidP="007E17C8">
      <w:pPr>
        <w:pStyle w:val="Paragraphedeliste"/>
        <w:numPr>
          <w:ilvl w:val="0"/>
          <w:numId w:val="41"/>
        </w:numPr>
        <w:ind w:right="101"/>
        <w:rPr>
          <w:rFonts w:asciiTheme="minorHAnsi" w:hAnsiTheme="minorHAnsi" w:cstheme="minorHAnsi"/>
          <w:lang w:eastAsia="en-US"/>
        </w:rPr>
      </w:pPr>
      <w:r w:rsidRPr="005A0818">
        <w:rPr>
          <w:rFonts w:asciiTheme="minorHAnsi" w:hAnsiTheme="minorHAnsi" w:cstheme="minorHAnsi"/>
          <w:lang w:eastAsia="en-US"/>
        </w:rPr>
        <w:t xml:space="preserve">Un « registre-journalier » pour </w:t>
      </w:r>
      <w:r w:rsidR="00D07D63" w:rsidRPr="005A0818">
        <w:rPr>
          <w:rFonts w:asciiTheme="minorHAnsi" w:hAnsiTheme="minorHAnsi" w:cstheme="minorHAnsi"/>
          <w:lang w:eastAsia="en-US"/>
        </w:rPr>
        <w:t xml:space="preserve">enregistrer </w:t>
      </w:r>
      <w:r w:rsidRPr="005A0818">
        <w:rPr>
          <w:rFonts w:asciiTheme="minorHAnsi" w:hAnsiTheme="minorHAnsi" w:cstheme="minorHAnsi"/>
          <w:lang w:eastAsia="en-US"/>
        </w:rPr>
        <w:t>les entrées/sorties des PL, VL et visiteurs ;</w:t>
      </w:r>
    </w:p>
    <w:p w14:paraId="5F9DD95D" w14:textId="0E7CD539" w:rsidR="00171F63" w:rsidRPr="005A0818" w:rsidRDefault="00171F63" w:rsidP="007E17C8">
      <w:pPr>
        <w:pStyle w:val="Paragraphedeliste"/>
        <w:numPr>
          <w:ilvl w:val="0"/>
          <w:numId w:val="41"/>
        </w:numPr>
        <w:ind w:right="101"/>
        <w:rPr>
          <w:rFonts w:asciiTheme="minorHAnsi" w:hAnsiTheme="minorHAnsi" w:cstheme="minorHAnsi"/>
          <w:lang w:eastAsia="en-US"/>
        </w:rPr>
      </w:pPr>
      <w:r w:rsidRPr="005A0818">
        <w:rPr>
          <w:rFonts w:asciiTheme="minorHAnsi" w:hAnsiTheme="minorHAnsi" w:cstheme="minorHAnsi"/>
          <w:lang w:eastAsia="en-US"/>
        </w:rPr>
        <w:t xml:space="preserve">Un « registre-constat » pour </w:t>
      </w:r>
      <w:r w:rsidR="00D07D63" w:rsidRPr="005A0818">
        <w:rPr>
          <w:rFonts w:asciiTheme="minorHAnsi" w:hAnsiTheme="minorHAnsi" w:cstheme="minorHAnsi"/>
          <w:lang w:eastAsia="en-US"/>
        </w:rPr>
        <w:t xml:space="preserve">noter </w:t>
      </w:r>
      <w:r w:rsidRPr="005A0818">
        <w:rPr>
          <w:rFonts w:asciiTheme="minorHAnsi" w:hAnsiTheme="minorHAnsi" w:cstheme="minorHAnsi"/>
          <w:lang w:eastAsia="en-US"/>
        </w:rPr>
        <w:t>tous les incidents et anomalies constatés sur le site.</w:t>
      </w:r>
    </w:p>
    <w:p w14:paraId="0A538977" w14:textId="77777777" w:rsidR="00171F63" w:rsidRPr="005A0818" w:rsidRDefault="00171F63" w:rsidP="002C39BB">
      <w:pPr>
        <w:ind w:left="0" w:right="101"/>
        <w:rPr>
          <w:rFonts w:asciiTheme="minorHAnsi" w:hAnsiTheme="minorHAnsi" w:cstheme="minorHAnsi"/>
          <w:lang w:eastAsia="en-US"/>
        </w:rPr>
      </w:pPr>
    </w:p>
    <w:p w14:paraId="5FC6FA3B" w14:textId="77777777" w:rsidR="00171F63" w:rsidRPr="005A0818" w:rsidRDefault="00171F63" w:rsidP="00AD6EA4">
      <w:pPr>
        <w:keepNext/>
        <w:keepLines/>
        <w:ind w:left="0" w:right="102"/>
        <w:rPr>
          <w:rFonts w:asciiTheme="minorHAnsi" w:hAnsiTheme="minorHAnsi" w:cstheme="minorHAnsi"/>
          <w:b/>
          <w:bCs/>
          <w:lang w:eastAsia="en-US"/>
        </w:rPr>
      </w:pPr>
      <w:r w:rsidRPr="005A0818">
        <w:rPr>
          <w:rFonts w:asciiTheme="minorHAnsi" w:hAnsiTheme="minorHAnsi" w:cstheme="minorHAnsi"/>
          <w:b/>
          <w:bCs/>
          <w:lang w:eastAsia="en-US"/>
        </w:rPr>
        <w:t>L’accueil et le contrôle d’accès</w:t>
      </w:r>
    </w:p>
    <w:p w14:paraId="354D44E7" w14:textId="77777777" w:rsidR="004B301A" w:rsidRPr="005A0818" w:rsidRDefault="004B301A" w:rsidP="00AD6EA4">
      <w:pPr>
        <w:keepNext/>
        <w:keepLines/>
        <w:ind w:left="0" w:right="102"/>
        <w:rPr>
          <w:rFonts w:asciiTheme="minorHAnsi" w:hAnsiTheme="minorHAnsi" w:cstheme="minorHAnsi"/>
          <w:lang w:eastAsia="en-US"/>
        </w:rPr>
      </w:pPr>
    </w:p>
    <w:p w14:paraId="6F7A8D76" w14:textId="575083A2" w:rsidR="00171F63" w:rsidRPr="005A0818" w:rsidRDefault="00171F63" w:rsidP="00AD6EA4">
      <w:pPr>
        <w:keepNext/>
        <w:keepLines/>
        <w:ind w:left="0" w:right="102"/>
        <w:rPr>
          <w:rFonts w:asciiTheme="minorHAnsi" w:hAnsiTheme="minorHAnsi" w:cstheme="minorHAnsi"/>
          <w:lang w:eastAsia="en-US"/>
        </w:rPr>
      </w:pPr>
      <w:r w:rsidRPr="005A0818">
        <w:rPr>
          <w:rFonts w:asciiTheme="minorHAnsi" w:hAnsiTheme="minorHAnsi" w:cstheme="minorHAnsi"/>
          <w:lang w:eastAsia="en-US"/>
        </w:rPr>
        <w:t xml:space="preserve">Les </w:t>
      </w:r>
      <w:r w:rsidR="003333BD" w:rsidRPr="005A0818">
        <w:rPr>
          <w:rFonts w:asciiTheme="minorHAnsi" w:hAnsiTheme="minorHAnsi" w:cstheme="minorHAnsi"/>
          <w:lang w:eastAsia="en-US"/>
        </w:rPr>
        <w:t>agent</w:t>
      </w:r>
      <w:r w:rsidR="00E364B4" w:rsidRPr="005A0818">
        <w:rPr>
          <w:rFonts w:asciiTheme="minorHAnsi" w:hAnsiTheme="minorHAnsi" w:cstheme="minorHAnsi"/>
          <w:lang w:eastAsia="en-US"/>
        </w:rPr>
        <w:t>.e</w:t>
      </w:r>
      <w:r w:rsidR="003333BD" w:rsidRPr="005A0818">
        <w:rPr>
          <w:rFonts w:asciiTheme="minorHAnsi" w:hAnsiTheme="minorHAnsi" w:cstheme="minorHAnsi"/>
          <w:lang w:eastAsia="en-US"/>
        </w:rPr>
        <w:t>s de sécurité</w:t>
      </w:r>
      <w:r w:rsidRPr="005A0818">
        <w:rPr>
          <w:rFonts w:asciiTheme="minorHAnsi" w:hAnsiTheme="minorHAnsi" w:cstheme="minorHAnsi"/>
          <w:lang w:eastAsia="en-US"/>
        </w:rPr>
        <w:t xml:space="preserve"> assurent</w:t>
      </w:r>
      <w:r w:rsidR="00C9348F" w:rsidRPr="005A0818">
        <w:rPr>
          <w:rFonts w:asciiTheme="minorHAnsi" w:hAnsiTheme="minorHAnsi" w:cstheme="minorHAnsi"/>
          <w:lang w:eastAsia="en-US"/>
        </w:rPr>
        <w:t> :</w:t>
      </w:r>
    </w:p>
    <w:p w14:paraId="4B91D483" w14:textId="333D7995" w:rsidR="00171F63" w:rsidRPr="005A0818" w:rsidRDefault="00171F63" w:rsidP="00AD6EA4">
      <w:pPr>
        <w:pStyle w:val="Paragraphedeliste"/>
        <w:keepNext/>
        <w:keepLines/>
        <w:numPr>
          <w:ilvl w:val="0"/>
          <w:numId w:val="42"/>
        </w:numPr>
        <w:ind w:right="102"/>
        <w:rPr>
          <w:rFonts w:asciiTheme="minorHAnsi" w:hAnsiTheme="minorHAnsi" w:cstheme="minorHAnsi"/>
          <w:lang w:eastAsia="en-US"/>
        </w:rPr>
      </w:pPr>
      <w:r w:rsidRPr="005A0818">
        <w:rPr>
          <w:rFonts w:asciiTheme="minorHAnsi" w:hAnsiTheme="minorHAnsi" w:cstheme="minorHAnsi"/>
          <w:lang w:eastAsia="en-US"/>
        </w:rPr>
        <w:t>Le contrôle des entrées et sorties des compagnons des entreprises et des représentants de</w:t>
      </w:r>
      <w:r w:rsidR="004B4C94" w:rsidRPr="005A0818">
        <w:rPr>
          <w:rFonts w:asciiTheme="minorHAnsi" w:hAnsiTheme="minorHAnsi" w:cstheme="minorHAnsi"/>
          <w:lang w:eastAsia="en-US"/>
        </w:rPr>
        <w:t xml:space="preserve"> l’aménageu</w:t>
      </w:r>
      <w:r w:rsidR="004557E6" w:rsidRPr="005A0818">
        <w:rPr>
          <w:rFonts w:asciiTheme="minorHAnsi" w:hAnsiTheme="minorHAnsi" w:cstheme="minorHAnsi"/>
          <w:lang w:eastAsia="en-US"/>
        </w:rPr>
        <w:t>r, de</w:t>
      </w:r>
      <w:r w:rsidRPr="005A0818">
        <w:rPr>
          <w:rFonts w:asciiTheme="minorHAnsi" w:hAnsiTheme="minorHAnsi" w:cstheme="minorHAnsi"/>
          <w:lang w:eastAsia="en-US"/>
        </w:rPr>
        <w:t xml:space="preserve">s </w:t>
      </w:r>
      <w:r w:rsidR="004B4C94" w:rsidRPr="005A0818">
        <w:rPr>
          <w:rFonts w:asciiTheme="minorHAnsi" w:hAnsiTheme="minorHAnsi" w:cstheme="minorHAnsi"/>
          <w:lang w:eastAsia="en-US"/>
        </w:rPr>
        <w:t>opérateurs</w:t>
      </w:r>
      <w:r w:rsidR="004557E6" w:rsidRPr="005A0818">
        <w:rPr>
          <w:rFonts w:asciiTheme="minorHAnsi" w:hAnsiTheme="minorHAnsi" w:cstheme="minorHAnsi"/>
          <w:lang w:eastAsia="en-US"/>
        </w:rPr>
        <w:t xml:space="preserve"> et des concessionnaires</w:t>
      </w:r>
      <w:r w:rsidRPr="005A0818">
        <w:rPr>
          <w:rFonts w:asciiTheme="minorHAnsi" w:hAnsiTheme="minorHAnsi" w:cstheme="minorHAnsi"/>
          <w:lang w:eastAsia="en-US"/>
        </w:rPr>
        <w:t xml:space="preserve">. Ils veillent notamment à ce que les personnes souhaitant entrer dans le site portent bien leurs EPI (casque, chaussure de sécurité, chasuble) et qu’ils soient munis des badges/macarons avec le logo du projet </w:t>
      </w:r>
      <w:r w:rsidR="004557E6" w:rsidRPr="005A0818">
        <w:rPr>
          <w:rFonts w:asciiTheme="minorHAnsi" w:hAnsiTheme="minorHAnsi" w:cstheme="minorHAnsi"/>
          <w:highlight w:val="yellow"/>
          <w:lang w:eastAsia="en-US"/>
        </w:rPr>
        <w:t>Nom Secteur Aménagé</w:t>
      </w:r>
    </w:p>
    <w:p w14:paraId="34928E1E" w14:textId="4D51890E" w:rsidR="00171F63" w:rsidRPr="005A0818" w:rsidRDefault="00171F63" w:rsidP="00AD6EA4">
      <w:pPr>
        <w:pStyle w:val="Paragraphedeliste"/>
        <w:keepNext/>
        <w:keepLines/>
        <w:numPr>
          <w:ilvl w:val="0"/>
          <w:numId w:val="42"/>
        </w:numPr>
        <w:ind w:right="102"/>
        <w:rPr>
          <w:rFonts w:asciiTheme="minorHAnsi" w:hAnsiTheme="minorHAnsi" w:cstheme="minorHAnsi"/>
          <w:lang w:eastAsia="en-US"/>
        </w:rPr>
      </w:pPr>
      <w:r w:rsidRPr="005A0818">
        <w:rPr>
          <w:rFonts w:asciiTheme="minorHAnsi" w:hAnsiTheme="minorHAnsi" w:cstheme="minorHAnsi"/>
          <w:lang w:eastAsia="en-US"/>
        </w:rPr>
        <w:t xml:space="preserve">Le contrôle des entrées et sorties des PL (engins de chantier et fournisseurs) et VL, en s’assurant que ces derniers présentent le macaron avec logo du projet </w:t>
      </w:r>
      <w:r w:rsidR="008C726F" w:rsidRPr="005A0818">
        <w:rPr>
          <w:rFonts w:asciiTheme="minorHAnsi" w:hAnsiTheme="minorHAnsi" w:cstheme="minorHAnsi"/>
          <w:highlight w:val="yellow"/>
          <w:lang w:eastAsia="en-US"/>
        </w:rPr>
        <w:t>Nom Secteur Aménagé</w:t>
      </w:r>
    </w:p>
    <w:p w14:paraId="7562D748" w14:textId="7E905D8A" w:rsidR="00171F63" w:rsidRPr="005A0818" w:rsidRDefault="00171F63" w:rsidP="00AD6EA4">
      <w:pPr>
        <w:pStyle w:val="Paragraphedeliste"/>
        <w:keepNext/>
        <w:keepLines/>
        <w:numPr>
          <w:ilvl w:val="0"/>
          <w:numId w:val="42"/>
        </w:numPr>
        <w:ind w:right="102"/>
        <w:rPr>
          <w:rFonts w:asciiTheme="minorHAnsi" w:hAnsiTheme="minorHAnsi" w:cstheme="minorHAnsi"/>
          <w:lang w:eastAsia="en-US"/>
        </w:rPr>
      </w:pPr>
      <w:proofErr w:type="gramStart"/>
      <w:r w:rsidRPr="005A0818">
        <w:rPr>
          <w:rFonts w:asciiTheme="minorHAnsi" w:hAnsiTheme="minorHAnsi" w:cstheme="minorHAnsi"/>
          <w:lang w:eastAsia="en-US"/>
        </w:rPr>
        <w:t>l'accueil</w:t>
      </w:r>
      <w:proofErr w:type="gramEnd"/>
      <w:r w:rsidR="003333BD" w:rsidRPr="005A0818">
        <w:rPr>
          <w:rFonts w:asciiTheme="minorHAnsi" w:hAnsiTheme="minorHAnsi" w:cstheme="minorHAnsi"/>
          <w:lang w:eastAsia="en-US"/>
        </w:rPr>
        <w:t xml:space="preserve"> administratif</w:t>
      </w:r>
      <w:r w:rsidRPr="005A0818">
        <w:rPr>
          <w:rFonts w:asciiTheme="minorHAnsi" w:hAnsiTheme="minorHAnsi" w:cstheme="minorHAnsi"/>
          <w:lang w:eastAsia="en-US"/>
        </w:rPr>
        <w:t xml:space="preserve"> et le contrôle des visiteurs, clients ou fournisseurs</w:t>
      </w:r>
    </w:p>
    <w:p w14:paraId="6BE9E2CF" w14:textId="77777777" w:rsidR="00171F63" w:rsidRPr="005A0818" w:rsidRDefault="00171F63" w:rsidP="002C39BB">
      <w:pPr>
        <w:ind w:left="0" w:right="101"/>
        <w:rPr>
          <w:rFonts w:asciiTheme="minorHAnsi" w:hAnsiTheme="minorHAnsi" w:cstheme="minorHAnsi"/>
          <w:lang w:eastAsia="en-US"/>
        </w:rPr>
      </w:pPr>
    </w:p>
    <w:p w14:paraId="05E93945" w14:textId="77777777" w:rsidR="00171F63" w:rsidRPr="005A0818" w:rsidRDefault="00171F63" w:rsidP="002C39BB">
      <w:pPr>
        <w:ind w:left="0" w:right="101"/>
        <w:rPr>
          <w:rFonts w:asciiTheme="minorHAnsi" w:hAnsiTheme="minorHAnsi" w:cstheme="minorHAnsi"/>
          <w:lang w:eastAsia="en-US"/>
        </w:rPr>
      </w:pPr>
      <w:r w:rsidRPr="005A0818">
        <w:rPr>
          <w:rFonts w:asciiTheme="minorHAnsi" w:hAnsiTheme="minorHAnsi" w:cstheme="minorHAnsi"/>
          <w:lang w:eastAsia="en-US"/>
        </w:rPr>
        <w:t>Toute personne non munie d’EPI, de badges/macarons ne pourra pas entrer dans le site.</w:t>
      </w:r>
    </w:p>
    <w:p w14:paraId="458A2A3C" w14:textId="77777777" w:rsidR="008C726F" w:rsidRPr="005A0818" w:rsidRDefault="008C726F" w:rsidP="002C39BB">
      <w:pPr>
        <w:ind w:left="0" w:right="101"/>
        <w:rPr>
          <w:rFonts w:asciiTheme="minorHAnsi" w:hAnsiTheme="minorHAnsi" w:cstheme="minorHAnsi"/>
          <w:lang w:eastAsia="en-US"/>
        </w:rPr>
      </w:pPr>
    </w:p>
    <w:p w14:paraId="5F46B25A" w14:textId="40C14E75" w:rsidR="00171F63" w:rsidRPr="005A0818" w:rsidRDefault="00171F63"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Tout véhicule ne présentant pas le macaron avec logo </w:t>
      </w:r>
      <w:r w:rsidRPr="005A0818">
        <w:rPr>
          <w:rFonts w:asciiTheme="minorHAnsi" w:hAnsiTheme="minorHAnsi" w:cstheme="minorHAnsi"/>
          <w:highlight w:val="yellow"/>
          <w:lang w:eastAsia="en-US"/>
        </w:rPr>
        <w:t>…</w:t>
      </w:r>
      <w:proofErr w:type="gramStart"/>
      <w:r w:rsidRPr="005A0818">
        <w:rPr>
          <w:rFonts w:asciiTheme="minorHAnsi" w:hAnsiTheme="minorHAnsi" w:cstheme="minorHAnsi"/>
          <w:highlight w:val="yellow"/>
          <w:lang w:eastAsia="en-US"/>
        </w:rPr>
        <w:t>…….</w:t>
      </w:r>
      <w:proofErr w:type="gramEnd"/>
      <w:r w:rsidRPr="005A0818">
        <w:rPr>
          <w:rFonts w:asciiTheme="minorHAnsi" w:hAnsiTheme="minorHAnsi" w:cstheme="minorHAnsi"/>
          <w:highlight w:val="yellow"/>
          <w:lang w:eastAsia="en-US"/>
        </w:rPr>
        <w:t>nom du projet</w:t>
      </w:r>
      <w:r w:rsidRPr="005A0818">
        <w:rPr>
          <w:rFonts w:asciiTheme="minorHAnsi" w:hAnsiTheme="minorHAnsi" w:cstheme="minorHAnsi"/>
          <w:lang w:eastAsia="en-US"/>
        </w:rPr>
        <w:t xml:space="preserve"> ne pourra pas entrer dans le site.</w:t>
      </w:r>
    </w:p>
    <w:p w14:paraId="36351FEE" w14:textId="77777777" w:rsidR="00171F63" w:rsidRPr="005A0818" w:rsidRDefault="00171F63" w:rsidP="002C39BB">
      <w:pPr>
        <w:ind w:left="0" w:right="101"/>
        <w:rPr>
          <w:rFonts w:asciiTheme="minorHAnsi" w:hAnsiTheme="minorHAnsi" w:cstheme="minorHAnsi"/>
          <w:lang w:eastAsia="en-US"/>
        </w:rPr>
      </w:pPr>
    </w:p>
    <w:p w14:paraId="776D534E" w14:textId="77777777" w:rsidR="005A54D5" w:rsidRPr="005A0818" w:rsidRDefault="005A54D5"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Ouverture et fermeture des portails d’accès au site</w:t>
      </w:r>
    </w:p>
    <w:p w14:paraId="3821C0D6" w14:textId="389678D9" w:rsidR="005A54D5" w:rsidRPr="005A0818" w:rsidRDefault="005A54D5"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w:t>
      </w:r>
      <w:r w:rsidR="003333BD" w:rsidRPr="005A0818">
        <w:rPr>
          <w:rFonts w:asciiTheme="minorHAnsi" w:hAnsiTheme="minorHAnsi" w:cstheme="minorHAnsi"/>
          <w:lang w:eastAsia="en-US"/>
        </w:rPr>
        <w:t>agent</w:t>
      </w:r>
      <w:r w:rsidR="00E364B4" w:rsidRPr="005A0818">
        <w:rPr>
          <w:rFonts w:asciiTheme="minorHAnsi" w:hAnsiTheme="minorHAnsi" w:cstheme="minorHAnsi"/>
          <w:lang w:eastAsia="en-US"/>
        </w:rPr>
        <w:t>.e</w:t>
      </w:r>
      <w:r w:rsidR="003333BD" w:rsidRPr="005A0818">
        <w:rPr>
          <w:rFonts w:asciiTheme="minorHAnsi" w:hAnsiTheme="minorHAnsi" w:cstheme="minorHAnsi"/>
          <w:lang w:eastAsia="en-US"/>
        </w:rPr>
        <w:t>s de sécurité</w:t>
      </w:r>
      <w:r w:rsidRPr="005A0818">
        <w:rPr>
          <w:rFonts w:asciiTheme="minorHAnsi" w:hAnsiTheme="minorHAnsi" w:cstheme="minorHAnsi"/>
          <w:lang w:eastAsia="en-US"/>
        </w:rPr>
        <w:t xml:space="preserve"> ont la charge d’ouvrir et fermer les deux portails d’accès au site (l’un côté </w:t>
      </w:r>
      <w:proofErr w:type="gramStart"/>
      <w:r w:rsidRPr="005A0818">
        <w:rPr>
          <w:rFonts w:asciiTheme="minorHAnsi" w:hAnsiTheme="minorHAnsi" w:cstheme="minorHAnsi"/>
          <w:highlight w:val="yellow"/>
          <w:lang w:eastAsia="en-US"/>
        </w:rPr>
        <w:t>…….</w:t>
      </w:r>
      <w:proofErr w:type="gramEnd"/>
      <w:r w:rsidRPr="005A0818">
        <w:rPr>
          <w:rFonts w:asciiTheme="minorHAnsi" w:hAnsiTheme="minorHAnsi" w:cstheme="minorHAnsi"/>
          <w:lang w:eastAsia="en-US"/>
        </w:rPr>
        <w:t>, l’autre côté …</w:t>
      </w:r>
      <w:proofErr w:type="gramStart"/>
      <w:r w:rsidRPr="005A0818">
        <w:rPr>
          <w:rFonts w:asciiTheme="minorHAnsi" w:hAnsiTheme="minorHAnsi" w:cstheme="minorHAnsi"/>
          <w:highlight w:val="yellow"/>
          <w:lang w:eastAsia="en-US"/>
        </w:rPr>
        <w:t>…….</w:t>
      </w:r>
      <w:proofErr w:type="gramEnd"/>
      <w:r w:rsidRPr="005A0818">
        <w:rPr>
          <w:rFonts w:asciiTheme="minorHAnsi" w:hAnsiTheme="minorHAnsi" w:cstheme="minorHAnsi"/>
          <w:highlight w:val="yellow"/>
          <w:lang w:eastAsia="en-US"/>
        </w:rPr>
        <w:t>.</w:t>
      </w:r>
      <w:r w:rsidRPr="005A0818">
        <w:rPr>
          <w:rFonts w:asciiTheme="minorHAnsi" w:hAnsiTheme="minorHAnsi" w:cstheme="minorHAnsi"/>
          <w:lang w:eastAsia="en-US"/>
        </w:rPr>
        <w:t>), ainsi que les barrières électriques situées au droit des postes de garde.</w:t>
      </w:r>
    </w:p>
    <w:p w14:paraId="01EFA1FF" w14:textId="77777777" w:rsidR="005A54D5" w:rsidRPr="005A0818" w:rsidRDefault="005A54D5" w:rsidP="002C39BB">
      <w:pPr>
        <w:ind w:left="0" w:right="101"/>
        <w:rPr>
          <w:rFonts w:asciiTheme="minorHAnsi" w:hAnsiTheme="minorHAnsi" w:cstheme="minorHAnsi"/>
          <w:lang w:eastAsia="en-US"/>
        </w:rPr>
      </w:pPr>
    </w:p>
    <w:p w14:paraId="30B41FBE" w14:textId="44FB6304" w:rsidR="00D11AF4" w:rsidRPr="005A0818" w:rsidRDefault="00D11AF4"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L’ensemble du secteur en travaux doit être fermé chaque soir par les </w:t>
      </w:r>
      <w:r w:rsidR="00D077AD" w:rsidRPr="005A0818">
        <w:rPr>
          <w:rFonts w:asciiTheme="minorHAnsi" w:hAnsiTheme="minorHAnsi" w:cstheme="minorHAnsi"/>
          <w:lang w:eastAsia="en-US"/>
        </w:rPr>
        <w:t>agent</w:t>
      </w:r>
      <w:r w:rsidR="00E364B4" w:rsidRPr="005A0818">
        <w:rPr>
          <w:rFonts w:asciiTheme="minorHAnsi" w:hAnsiTheme="minorHAnsi" w:cstheme="minorHAnsi"/>
          <w:lang w:eastAsia="en-US"/>
        </w:rPr>
        <w:t>.e</w:t>
      </w:r>
      <w:r w:rsidR="00D077AD" w:rsidRPr="005A0818">
        <w:rPr>
          <w:rFonts w:asciiTheme="minorHAnsi" w:hAnsiTheme="minorHAnsi" w:cstheme="minorHAnsi"/>
          <w:lang w:eastAsia="en-US"/>
        </w:rPr>
        <w:t>s de sécurité</w:t>
      </w:r>
      <w:r w:rsidRPr="005A0818">
        <w:rPr>
          <w:rFonts w:asciiTheme="minorHAnsi" w:hAnsiTheme="minorHAnsi" w:cstheme="minorHAnsi"/>
          <w:lang w:eastAsia="en-US"/>
        </w:rPr>
        <w:t>.</w:t>
      </w:r>
    </w:p>
    <w:p w14:paraId="7758C992" w14:textId="77777777" w:rsidR="00D11AF4" w:rsidRPr="005A0818" w:rsidRDefault="00D11AF4" w:rsidP="002C39BB">
      <w:pPr>
        <w:ind w:left="0" w:right="101"/>
        <w:rPr>
          <w:rFonts w:asciiTheme="minorHAnsi" w:hAnsiTheme="minorHAnsi" w:cstheme="minorHAnsi"/>
          <w:lang w:eastAsia="en-US"/>
        </w:rPr>
      </w:pPr>
    </w:p>
    <w:p w14:paraId="6E6F6023" w14:textId="7DDB97FF" w:rsidR="00D11AF4" w:rsidRPr="005A0818" w:rsidRDefault="00D11AF4"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zones de chantier </w:t>
      </w:r>
      <w:r w:rsidR="00FB3954" w:rsidRPr="005A0818">
        <w:rPr>
          <w:rFonts w:asciiTheme="minorHAnsi" w:hAnsiTheme="minorHAnsi" w:cstheme="minorHAnsi"/>
          <w:lang w:eastAsia="en-US"/>
        </w:rPr>
        <w:t>des opé</w:t>
      </w:r>
      <w:r w:rsidR="00586A9D" w:rsidRPr="005A0818">
        <w:rPr>
          <w:rFonts w:asciiTheme="minorHAnsi" w:hAnsiTheme="minorHAnsi" w:cstheme="minorHAnsi"/>
          <w:lang w:eastAsia="en-US"/>
        </w:rPr>
        <w:t>r</w:t>
      </w:r>
      <w:r w:rsidR="00FB3954" w:rsidRPr="005A0818">
        <w:rPr>
          <w:rFonts w:asciiTheme="minorHAnsi" w:hAnsiTheme="minorHAnsi" w:cstheme="minorHAnsi"/>
          <w:lang w:eastAsia="en-US"/>
        </w:rPr>
        <w:t>ateurs doivent être fermés chaque soir par le responsable de chaque chantier.</w:t>
      </w:r>
    </w:p>
    <w:p w14:paraId="30AB24EB" w14:textId="77777777" w:rsidR="00D11AF4" w:rsidRPr="005A0818" w:rsidRDefault="00D11AF4" w:rsidP="002C39BB">
      <w:pPr>
        <w:ind w:left="0" w:right="101"/>
        <w:rPr>
          <w:rFonts w:asciiTheme="minorHAnsi" w:hAnsiTheme="minorHAnsi" w:cstheme="minorHAnsi"/>
          <w:lang w:eastAsia="en-US"/>
        </w:rPr>
      </w:pPr>
    </w:p>
    <w:p w14:paraId="011C7C92" w14:textId="47BB6BEA" w:rsidR="004607D5" w:rsidRPr="005A0818" w:rsidRDefault="00AD37BB" w:rsidP="002C39BB">
      <w:pPr>
        <w:ind w:left="0" w:right="101"/>
        <w:rPr>
          <w:rFonts w:asciiTheme="minorHAnsi" w:hAnsiTheme="minorHAnsi" w:cstheme="minorHAnsi"/>
          <w:b/>
          <w:bCs/>
          <w:lang w:eastAsia="en-US"/>
        </w:rPr>
      </w:pPr>
      <w:r w:rsidRPr="005263CA">
        <w:rPr>
          <w:rFonts w:asciiTheme="minorHAnsi" w:hAnsiTheme="minorHAnsi" w:cstheme="minorHAnsi"/>
          <w:b/>
          <w:bCs/>
          <w:lang w:eastAsia="en-US"/>
        </w:rPr>
        <w:t>Accès sur les emprises chantier</w:t>
      </w:r>
    </w:p>
    <w:p w14:paraId="3CE3A77C" w14:textId="77777777" w:rsidR="004607D5" w:rsidRPr="005A0818" w:rsidRDefault="004607D5" w:rsidP="002C39BB">
      <w:pPr>
        <w:ind w:left="0" w:right="101"/>
        <w:rPr>
          <w:rFonts w:asciiTheme="minorHAnsi" w:hAnsiTheme="minorHAnsi" w:cstheme="minorHAnsi"/>
          <w:lang w:eastAsia="en-US"/>
        </w:rPr>
      </w:pPr>
    </w:p>
    <w:p w14:paraId="049D0D9A" w14:textId="47FFF9A1" w:rsidR="004607D5" w:rsidRPr="005A0818" w:rsidRDefault="004607D5" w:rsidP="002C39BB">
      <w:pPr>
        <w:ind w:left="0" w:right="101"/>
        <w:rPr>
          <w:rFonts w:asciiTheme="minorHAnsi" w:hAnsiTheme="minorHAnsi" w:cstheme="minorHAnsi"/>
          <w:lang w:eastAsia="en-US"/>
        </w:rPr>
      </w:pPr>
      <w:r w:rsidRPr="005A0818">
        <w:rPr>
          <w:rFonts w:asciiTheme="minorHAnsi" w:hAnsiTheme="minorHAnsi" w:cstheme="minorHAnsi"/>
          <w:lang w:eastAsia="en-US"/>
        </w:rPr>
        <w:t>L’entrée et la sortie sur l’emprise chantier doivent être identifiées pour les acteurs de l’opération, les livreurs et pour les riverains, afin de prévenir tout croisement de véhicules et de piétons.</w:t>
      </w:r>
    </w:p>
    <w:p w14:paraId="181F8BD0" w14:textId="1D27EBE4" w:rsidR="004607D5" w:rsidRPr="005A0818" w:rsidRDefault="004607D5"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portails d’entrée et de sortie doivent être </w:t>
      </w:r>
      <w:r w:rsidR="00354029" w:rsidRPr="005A0818">
        <w:rPr>
          <w:rFonts w:asciiTheme="minorHAnsi" w:hAnsiTheme="minorHAnsi" w:cstheme="minorHAnsi"/>
          <w:lang w:eastAsia="en-US"/>
        </w:rPr>
        <w:t>solide</w:t>
      </w:r>
      <w:r w:rsidR="00D077AD" w:rsidRPr="005A0818">
        <w:rPr>
          <w:rFonts w:asciiTheme="minorHAnsi" w:hAnsiTheme="minorHAnsi" w:cstheme="minorHAnsi"/>
          <w:lang w:eastAsia="en-US"/>
        </w:rPr>
        <w:t>s</w:t>
      </w:r>
      <w:r w:rsidRPr="005A0818">
        <w:rPr>
          <w:rFonts w:asciiTheme="minorHAnsi" w:hAnsiTheme="minorHAnsi" w:cstheme="minorHAnsi"/>
          <w:lang w:eastAsia="en-US"/>
        </w:rPr>
        <w:t>, avec un système de fermeture hermétique</w:t>
      </w:r>
      <w:r w:rsidR="001D1361" w:rsidRPr="005A0818">
        <w:rPr>
          <w:rFonts w:asciiTheme="minorHAnsi" w:hAnsiTheme="minorHAnsi" w:cstheme="minorHAnsi"/>
          <w:lang w:eastAsia="en-US"/>
        </w:rPr>
        <w:t xml:space="preserve"> et</w:t>
      </w:r>
      <w:r w:rsidRPr="005A0818">
        <w:rPr>
          <w:rFonts w:asciiTheme="minorHAnsi" w:hAnsiTheme="minorHAnsi" w:cstheme="minorHAnsi"/>
          <w:lang w:eastAsia="en-US"/>
        </w:rPr>
        <w:t xml:space="preserve"> occultant.</w:t>
      </w:r>
    </w:p>
    <w:p w14:paraId="5418432A" w14:textId="42FED1AA" w:rsidR="00277760" w:rsidRPr="005A0818" w:rsidRDefault="004607D5"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portails doivent être fermés à tout moment et l’ouverture ne se fait </w:t>
      </w:r>
      <w:r w:rsidR="001D1361" w:rsidRPr="005A0818">
        <w:rPr>
          <w:rFonts w:asciiTheme="minorHAnsi" w:hAnsiTheme="minorHAnsi" w:cstheme="minorHAnsi"/>
          <w:lang w:eastAsia="en-US"/>
        </w:rPr>
        <w:t>qu’à</w:t>
      </w:r>
      <w:r w:rsidRPr="005A0818">
        <w:rPr>
          <w:rFonts w:asciiTheme="minorHAnsi" w:hAnsiTheme="minorHAnsi" w:cstheme="minorHAnsi"/>
          <w:lang w:eastAsia="en-US"/>
        </w:rPr>
        <w:t xml:space="preserve"> l’approche d’un véhicule de livraison</w:t>
      </w:r>
      <w:r w:rsidR="001D1361" w:rsidRPr="005A0818">
        <w:rPr>
          <w:rFonts w:asciiTheme="minorHAnsi" w:hAnsiTheme="minorHAnsi" w:cstheme="minorHAnsi"/>
          <w:lang w:eastAsia="en-US"/>
        </w:rPr>
        <w:t xml:space="preserve"> </w:t>
      </w:r>
      <w:r w:rsidR="00277760" w:rsidRPr="005A0818">
        <w:rPr>
          <w:rFonts w:asciiTheme="minorHAnsi" w:hAnsiTheme="minorHAnsi" w:cstheme="minorHAnsi"/>
          <w:lang w:eastAsia="en-US"/>
        </w:rPr>
        <w:t>annoncé</w:t>
      </w:r>
      <w:r w:rsidR="001D1361" w:rsidRPr="005A0818">
        <w:rPr>
          <w:rFonts w:asciiTheme="minorHAnsi" w:hAnsiTheme="minorHAnsi" w:cstheme="minorHAnsi"/>
          <w:lang w:eastAsia="en-US"/>
        </w:rPr>
        <w:t xml:space="preserve"> par </w:t>
      </w:r>
      <w:r w:rsidR="00D077AD" w:rsidRPr="00AD6EA4">
        <w:rPr>
          <w:rFonts w:asciiTheme="minorHAnsi" w:hAnsiTheme="minorHAnsi" w:cstheme="minorHAnsi"/>
          <w:highlight w:val="yellow"/>
          <w:lang w:eastAsia="en-US"/>
        </w:rPr>
        <w:t>l</w:t>
      </w:r>
      <w:r w:rsidR="005034DF" w:rsidRPr="00AD6EA4">
        <w:rPr>
          <w:rFonts w:asciiTheme="minorHAnsi" w:hAnsiTheme="minorHAnsi" w:cstheme="minorHAnsi"/>
          <w:highlight w:val="yellow"/>
          <w:lang w:eastAsia="en-US"/>
        </w:rPr>
        <w:t>’Opérateur Logistique</w:t>
      </w:r>
      <w:r w:rsidR="007A60EC" w:rsidRPr="00AD6EA4">
        <w:rPr>
          <w:rFonts w:asciiTheme="minorHAnsi" w:hAnsiTheme="minorHAnsi" w:cstheme="minorHAnsi"/>
          <w:highlight w:val="yellow"/>
          <w:lang w:eastAsia="en-US"/>
        </w:rPr>
        <w:t xml:space="preserve"> </w:t>
      </w:r>
      <w:proofErr w:type="spellStart"/>
      <w:r w:rsidR="007A60EC" w:rsidRPr="00AD6EA4">
        <w:rPr>
          <w:rFonts w:asciiTheme="minorHAnsi" w:hAnsiTheme="minorHAnsi" w:cstheme="minorHAnsi"/>
          <w:highlight w:val="yellow"/>
          <w:lang w:eastAsia="en-US"/>
        </w:rPr>
        <w:t>inter-chantiers</w:t>
      </w:r>
      <w:proofErr w:type="spellEnd"/>
      <w:r w:rsidR="005034DF">
        <w:rPr>
          <w:rFonts w:asciiTheme="minorHAnsi" w:hAnsiTheme="minorHAnsi" w:cstheme="minorHAnsi"/>
          <w:lang w:eastAsia="en-US"/>
        </w:rPr>
        <w:t>.</w:t>
      </w:r>
    </w:p>
    <w:p w14:paraId="0D436D41" w14:textId="3CC82B81" w:rsidR="004607D5" w:rsidRPr="005A0818" w:rsidRDefault="00277760"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L’opérateur organise la livraison au sein du chantier </w:t>
      </w:r>
      <w:r w:rsidR="004607D5" w:rsidRPr="005A0818">
        <w:rPr>
          <w:rFonts w:asciiTheme="minorHAnsi" w:hAnsiTheme="minorHAnsi" w:cstheme="minorHAnsi"/>
          <w:lang w:eastAsia="en-US"/>
        </w:rPr>
        <w:t xml:space="preserve">au </w:t>
      </w:r>
      <w:r w:rsidRPr="005A0818">
        <w:rPr>
          <w:rFonts w:asciiTheme="minorHAnsi" w:hAnsiTheme="minorHAnsi" w:cstheme="minorHAnsi"/>
          <w:lang w:eastAsia="en-US"/>
        </w:rPr>
        <w:t>moyen d’</w:t>
      </w:r>
      <w:r w:rsidR="004607D5" w:rsidRPr="005A0818">
        <w:rPr>
          <w:rFonts w:asciiTheme="minorHAnsi" w:hAnsiTheme="minorHAnsi" w:cstheme="minorHAnsi"/>
          <w:lang w:eastAsia="en-US"/>
        </w:rPr>
        <w:t xml:space="preserve">une personne en charge du trafic à l’entrée et à la sortie. Ce dernier doit être clairement identifié par un gilet Haute Visibilité avec l’inscription « </w:t>
      </w:r>
      <w:r w:rsidR="004607D5" w:rsidRPr="005A0818">
        <w:rPr>
          <w:rFonts w:asciiTheme="minorHAnsi" w:hAnsiTheme="minorHAnsi" w:cstheme="minorHAnsi"/>
          <w:highlight w:val="yellow"/>
          <w:lang w:eastAsia="en-US"/>
        </w:rPr>
        <w:t>Guide trafic</w:t>
      </w:r>
      <w:r w:rsidR="004607D5" w:rsidRPr="005A0818">
        <w:rPr>
          <w:rFonts w:asciiTheme="minorHAnsi" w:hAnsiTheme="minorHAnsi" w:cstheme="minorHAnsi"/>
          <w:lang w:eastAsia="en-US"/>
        </w:rPr>
        <w:t xml:space="preserve"> ».</w:t>
      </w:r>
    </w:p>
    <w:p w14:paraId="6EC2FD0D" w14:textId="77777777" w:rsidR="004607D5" w:rsidRPr="005A0818" w:rsidRDefault="004607D5" w:rsidP="002C39BB">
      <w:pPr>
        <w:ind w:left="0" w:right="101"/>
        <w:rPr>
          <w:rFonts w:asciiTheme="minorHAnsi" w:hAnsiTheme="minorHAnsi" w:cstheme="minorHAnsi"/>
          <w:lang w:eastAsia="en-US"/>
        </w:rPr>
      </w:pPr>
    </w:p>
    <w:p w14:paraId="2F16C341" w14:textId="3AD3CF3D" w:rsidR="00171F63" w:rsidRPr="00AC6CC3" w:rsidRDefault="00255CFC" w:rsidP="003C540A">
      <w:pPr>
        <w:pStyle w:val="Titre3"/>
        <w:ind w:right="101"/>
        <w:rPr>
          <w:rFonts w:cstheme="minorHAnsi"/>
          <w:color w:val="auto"/>
          <w:lang w:eastAsia="en-US"/>
        </w:rPr>
      </w:pPr>
      <w:bookmarkStart w:id="65" w:name="_Toc195084382"/>
      <w:r w:rsidRPr="00AC6CC3">
        <w:rPr>
          <w:rFonts w:cstheme="minorHAnsi"/>
          <w:color w:val="auto"/>
          <w:lang w:eastAsia="en-US"/>
        </w:rPr>
        <w:t>Mise en œuvre d</w:t>
      </w:r>
      <w:r w:rsidR="00E54250" w:rsidRPr="00AC6CC3">
        <w:rPr>
          <w:rFonts w:cstheme="minorHAnsi"/>
          <w:color w:val="auto"/>
          <w:lang w:eastAsia="en-US"/>
        </w:rPr>
        <w:t>u</w:t>
      </w:r>
      <w:r w:rsidRPr="00AC6CC3">
        <w:rPr>
          <w:rFonts w:cstheme="minorHAnsi"/>
          <w:color w:val="auto"/>
          <w:lang w:eastAsia="en-US"/>
        </w:rPr>
        <w:t xml:space="preserve"> plan</w:t>
      </w:r>
      <w:r w:rsidR="00171F63" w:rsidRPr="00AC6CC3">
        <w:rPr>
          <w:rFonts w:cstheme="minorHAnsi"/>
          <w:color w:val="auto"/>
          <w:lang w:eastAsia="en-US"/>
        </w:rPr>
        <w:t xml:space="preserve"> de circulation</w:t>
      </w:r>
      <w:r w:rsidR="008D597D" w:rsidRPr="00AC6CC3">
        <w:rPr>
          <w:rFonts w:cstheme="minorHAnsi"/>
          <w:color w:val="auto"/>
          <w:lang w:eastAsia="en-US"/>
        </w:rPr>
        <w:t xml:space="preserve"> Piétons et Véhicules</w:t>
      </w:r>
      <w:bookmarkEnd w:id="65"/>
    </w:p>
    <w:p w14:paraId="46BD555C" w14:textId="7CF450CC" w:rsidR="001619A8" w:rsidRPr="005A0818" w:rsidRDefault="002C15D9" w:rsidP="002C39BB">
      <w:pPr>
        <w:ind w:left="0" w:right="101"/>
        <w:rPr>
          <w:rFonts w:asciiTheme="minorHAnsi" w:hAnsiTheme="minorHAnsi" w:cstheme="minorHAnsi"/>
          <w:lang w:eastAsia="en-US"/>
        </w:rPr>
      </w:pPr>
      <w:r w:rsidRPr="005A0818">
        <w:rPr>
          <w:rFonts w:asciiTheme="minorHAnsi" w:hAnsiTheme="minorHAnsi" w:cstheme="minorHAnsi"/>
          <w:lang w:eastAsia="en-US"/>
        </w:rPr>
        <w:t>L</w:t>
      </w:r>
      <w:r w:rsidR="006348FA" w:rsidRPr="005A0818">
        <w:rPr>
          <w:rFonts w:asciiTheme="minorHAnsi" w:hAnsiTheme="minorHAnsi" w:cstheme="minorHAnsi"/>
          <w:lang w:eastAsia="en-US"/>
        </w:rPr>
        <w:t xml:space="preserve">e </w:t>
      </w:r>
      <w:r w:rsidR="00655EA2" w:rsidRPr="005A0818">
        <w:rPr>
          <w:rFonts w:asciiTheme="minorHAnsi" w:hAnsiTheme="minorHAnsi" w:cstheme="minorHAnsi"/>
          <w:b/>
          <w:bCs/>
          <w:lang w:eastAsia="en-US"/>
        </w:rPr>
        <w:t>plan de circulation</w:t>
      </w:r>
      <w:r w:rsidR="001619A8" w:rsidRPr="005A0818">
        <w:rPr>
          <w:rFonts w:asciiTheme="minorHAnsi" w:hAnsiTheme="minorHAnsi" w:cstheme="minorHAnsi"/>
          <w:lang w:eastAsia="en-US"/>
        </w:rPr>
        <w:t xml:space="preserve"> est mis à jour régulièrement </w:t>
      </w:r>
      <w:r w:rsidR="00255CFC" w:rsidRPr="005A0818">
        <w:rPr>
          <w:rFonts w:asciiTheme="minorHAnsi" w:hAnsiTheme="minorHAnsi" w:cstheme="minorHAnsi"/>
          <w:lang w:eastAsia="en-US"/>
        </w:rPr>
        <w:t>par l’OPC-IC en li</w:t>
      </w:r>
      <w:r w:rsidR="00E54250" w:rsidRPr="005A0818">
        <w:rPr>
          <w:rFonts w:asciiTheme="minorHAnsi" w:hAnsiTheme="minorHAnsi" w:cstheme="minorHAnsi"/>
          <w:lang w:eastAsia="en-US"/>
        </w:rPr>
        <w:t>e</w:t>
      </w:r>
      <w:r w:rsidR="00255CFC" w:rsidRPr="005A0818">
        <w:rPr>
          <w:rFonts w:asciiTheme="minorHAnsi" w:hAnsiTheme="minorHAnsi" w:cstheme="minorHAnsi"/>
          <w:lang w:eastAsia="en-US"/>
        </w:rPr>
        <w:t>n avec l’AMO Logistique et le CSPS-IC</w:t>
      </w:r>
      <w:r w:rsidR="00E54250" w:rsidRPr="005A0818">
        <w:rPr>
          <w:rFonts w:asciiTheme="minorHAnsi" w:hAnsiTheme="minorHAnsi" w:cstheme="minorHAnsi"/>
          <w:lang w:eastAsia="en-US"/>
        </w:rPr>
        <w:t>.</w:t>
      </w:r>
      <w:r w:rsidR="001619A8" w:rsidRPr="005A0818">
        <w:rPr>
          <w:rFonts w:asciiTheme="minorHAnsi" w:hAnsiTheme="minorHAnsi" w:cstheme="minorHAnsi"/>
          <w:lang w:eastAsia="en-US"/>
        </w:rPr>
        <w:t xml:space="preserve"> Il </w:t>
      </w:r>
      <w:r w:rsidR="006348FA" w:rsidRPr="005A0818">
        <w:rPr>
          <w:rFonts w:asciiTheme="minorHAnsi" w:hAnsiTheme="minorHAnsi" w:cstheme="minorHAnsi"/>
          <w:lang w:eastAsia="en-US"/>
        </w:rPr>
        <w:t>est</w:t>
      </w:r>
      <w:r w:rsidR="001619A8" w:rsidRPr="005A0818">
        <w:rPr>
          <w:rFonts w:asciiTheme="minorHAnsi" w:hAnsiTheme="minorHAnsi" w:cstheme="minorHAnsi"/>
          <w:lang w:eastAsia="en-US"/>
        </w:rPr>
        <w:t xml:space="preserve"> présenté </w:t>
      </w:r>
      <w:r w:rsidR="006348FA" w:rsidRPr="005A0818">
        <w:rPr>
          <w:rFonts w:asciiTheme="minorHAnsi" w:hAnsiTheme="minorHAnsi" w:cstheme="minorHAnsi"/>
          <w:lang w:eastAsia="en-US"/>
        </w:rPr>
        <w:t xml:space="preserve">dans le cadre de la cellule de coordination </w:t>
      </w:r>
      <w:proofErr w:type="spellStart"/>
      <w:r w:rsidR="006348FA" w:rsidRPr="005A0818">
        <w:rPr>
          <w:rFonts w:asciiTheme="minorHAnsi" w:hAnsiTheme="minorHAnsi" w:cstheme="minorHAnsi"/>
          <w:lang w:eastAsia="en-US"/>
        </w:rPr>
        <w:t>inter-chantiers</w:t>
      </w:r>
      <w:proofErr w:type="spellEnd"/>
      <w:r w:rsidR="001619A8" w:rsidRPr="005A0818">
        <w:rPr>
          <w:rFonts w:asciiTheme="minorHAnsi" w:hAnsiTheme="minorHAnsi" w:cstheme="minorHAnsi"/>
          <w:lang w:eastAsia="en-US"/>
        </w:rPr>
        <w:t xml:space="preserve"> et accessible de tous.</w:t>
      </w:r>
    </w:p>
    <w:p w14:paraId="6880950B" w14:textId="77777777" w:rsidR="001619A8" w:rsidRPr="005A0818" w:rsidRDefault="001619A8" w:rsidP="002C39BB">
      <w:pPr>
        <w:ind w:left="0" w:right="101"/>
        <w:rPr>
          <w:rFonts w:asciiTheme="minorHAnsi" w:hAnsiTheme="minorHAnsi" w:cstheme="minorHAnsi"/>
          <w:lang w:eastAsia="en-US"/>
        </w:rPr>
      </w:pPr>
    </w:p>
    <w:p w14:paraId="718B1E21" w14:textId="2DECE5D9" w:rsidR="004E6BC1" w:rsidRPr="005A0818" w:rsidRDefault="004E6BC1"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zones de circulations piétons et engins sont définies </w:t>
      </w:r>
      <w:r w:rsidR="000C790F" w:rsidRPr="005A0818">
        <w:rPr>
          <w:rFonts w:asciiTheme="minorHAnsi" w:hAnsiTheme="minorHAnsi" w:cstheme="minorHAnsi"/>
          <w:lang w:eastAsia="en-US"/>
        </w:rPr>
        <w:t>telles que :</w:t>
      </w:r>
    </w:p>
    <w:p w14:paraId="020EB48B" w14:textId="57C434D4" w:rsidR="000C790F" w:rsidRPr="005A0818" w:rsidRDefault="000C790F" w:rsidP="007E17C8">
      <w:pPr>
        <w:pStyle w:val="Paragraphedeliste"/>
        <w:numPr>
          <w:ilvl w:val="0"/>
          <w:numId w:val="50"/>
        </w:numPr>
        <w:ind w:right="101"/>
        <w:rPr>
          <w:rFonts w:asciiTheme="minorHAnsi" w:hAnsiTheme="minorHAnsi" w:cstheme="minorHAnsi"/>
          <w:lang w:eastAsia="en-US"/>
        </w:rPr>
      </w:pPr>
      <w:r w:rsidRPr="005A0818">
        <w:rPr>
          <w:rFonts w:asciiTheme="minorHAnsi" w:hAnsiTheme="minorHAnsi" w:cstheme="minorHAnsi"/>
          <w:lang w:eastAsia="en-US"/>
        </w:rPr>
        <w:t>Circulations piétons et engins sans interférence</w:t>
      </w:r>
    </w:p>
    <w:p w14:paraId="2B6FC467" w14:textId="100F837E" w:rsidR="000C790F" w:rsidRPr="005A0818" w:rsidRDefault="000C790F" w:rsidP="007E17C8">
      <w:pPr>
        <w:pStyle w:val="Paragraphedeliste"/>
        <w:numPr>
          <w:ilvl w:val="0"/>
          <w:numId w:val="50"/>
        </w:numPr>
        <w:ind w:right="101"/>
        <w:rPr>
          <w:rFonts w:asciiTheme="minorHAnsi" w:hAnsiTheme="minorHAnsi" w:cstheme="minorHAnsi"/>
          <w:lang w:eastAsia="en-US"/>
        </w:rPr>
      </w:pPr>
      <w:r w:rsidRPr="005A0818">
        <w:rPr>
          <w:rFonts w:asciiTheme="minorHAnsi" w:hAnsiTheme="minorHAnsi" w:cstheme="minorHAnsi"/>
          <w:lang w:eastAsia="en-US"/>
        </w:rPr>
        <w:t>Séparation physique au moyen de GBA</w:t>
      </w:r>
    </w:p>
    <w:p w14:paraId="73AC183F" w14:textId="6479CECA" w:rsidR="000C790F" w:rsidRPr="005A0818" w:rsidRDefault="000C790F" w:rsidP="007E17C8">
      <w:pPr>
        <w:pStyle w:val="Paragraphedeliste"/>
        <w:numPr>
          <w:ilvl w:val="0"/>
          <w:numId w:val="50"/>
        </w:numPr>
        <w:ind w:right="101"/>
        <w:rPr>
          <w:rFonts w:asciiTheme="minorHAnsi" w:hAnsiTheme="minorHAnsi" w:cstheme="minorHAnsi"/>
          <w:lang w:eastAsia="en-US"/>
        </w:rPr>
      </w:pPr>
      <w:r w:rsidRPr="005A0818">
        <w:rPr>
          <w:rFonts w:asciiTheme="minorHAnsi" w:hAnsiTheme="minorHAnsi" w:cstheme="minorHAnsi"/>
          <w:lang w:eastAsia="en-US"/>
        </w:rPr>
        <w:t xml:space="preserve">Eclairage des circulations </w:t>
      </w:r>
      <w:r w:rsidR="00D12DCF" w:rsidRPr="005A0818">
        <w:rPr>
          <w:rFonts w:asciiTheme="minorHAnsi" w:hAnsiTheme="minorHAnsi" w:cstheme="minorHAnsi"/>
          <w:lang w:eastAsia="en-US"/>
        </w:rPr>
        <w:t xml:space="preserve">et éclairage renforcé </w:t>
      </w:r>
      <w:r w:rsidRPr="005A0818">
        <w:rPr>
          <w:rFonts w:asciiTheme="minorHAnsi" w:hAnsiTheme="minorHAnsi" w:cstheme="minorHAnsi"/>
          <w:lang w:eastAsia="en-US"/>
        </w:rPr>
        <w:t>des éventuelles zones de croisement</w:t>
      </w:r>
    </w:p>
    <w:p w14:paraId="261ABF13" w14:textId="1501D0B6" w:rsidR="000C790F" w:rsidRPr="005A0818" w:rsidRDefault="007F6D16" w:rsidP="007E17C8">
      <w:pPr>
        <w:pStyle w:val="Paragraphedeliste"/>
        <w:numPr>
          <w:ilvl w:val="0"/>
          <w:numId w:val="50"/>
        </w:numPr>
        <w:ind w:right="101"/>
        <w:rPr>
          <w:rFonts w:asciiTheme="minorHAnsi" w:hAnsiTheme="minorHAnsi" w:cstheme="minorHAnsi"/>
          <w:lang w:eastAsia="en-US"/>
        </w:rPr>
      </w:pPr>
      <w:r w:rsidRPr="005A0818">
        <w:rPr>
          <w:rFonts w:asciiTheme="minorHAnsi" w:hAnsiTheme="minorHAnsi" w:cstheme="minorHAnsi"/>
          <w:lang w:eastAsia="en-US"/>
        </w:rPr>
        <w:t>Circulation</w:t>
      </w:r>
      <w:r w:rsidR="00D12DCF" w:rsidRPr="005A0818">
        <w:rPr>
          <w:rFonts w:asciiTheme="minorHAnsi" w:hAnsiTheme="minorHAnsi" w:cstheme="minorHAnsi"/>
          <w:lang w:eastAsia="en-US"/>
        </w:rPr>
        <w:t>s</w:t>
      </w:r>
      <w:r w:rsidRPr="005A0818">
        <w:rPr>
          <w:rFonts w:asciiTheme="minorHAnsi" w:hAnsiTheme="minorHAnsi" w:cstheme="minorHAnsi"/>
          <w:lang w:eastAsia="en-US"/>
        </w:rPr>
        <w:t xml:space="preserve"> PL/VL/Engins réalisée</w:t>
      </w:r>
      <w:r w:rsidR="00D12DCF" w:rsidRPr="005A0818">
        <w:rPr>
          <w:rFonts w:asciiTheme="minorHAnsi" w:hAnsiTheme="minorHAnsi" w:cstheme="minorHAnsi"/>
          <w:lang w:eastAsia="en-US"/>
        </w:rPr>
        <w:t>s</w:t>
      </w:r>
      <w:r w:rsidRPr="005A0818">
        <w:rPr>
          <w:rFonts w:asciiTheme="minorHAnsi" w:hAnsiTheme="minorHAnsi" w:cstheme="minorHAnsi"/>
          <w:lang w:eastAsia="en-US"/>
        </w:rPr>
        <w:t xml:space="preserve"> en </w:t>
      </w:r>
      <w:r w:rsidR="00D12DCF" w:rsidRPr="005A0818">
        <w:rPr>
          <w:rFonts w:asciiTheme="minorHAnsi" w:hAnsiTheme="minorHAnsi" w:cstheme="minorHAnsi"/>
          <w:lang w:eastAsia="en-US"/>
        </w:rPr>
        <w:t>grave bitume</w:t>
      </w:r>
    </w:p>
    <w:p w14:paraId="5572D20D" w14:textId="7A70D63D" w:rsidR="007F6D16" w:rsidRPr="005A0818" w:rsidRDefault="007F6D16" w:rsidP="007E17C8">
      <w:pPr>
        <w:pStyle w:val="Paragraphedeliste"/>
        <w:numPr>
          <w:ilvl w:val="0"/>
          <w:numId w:val="50"/>
        </w:numPr>
        <w:ind w:right="101"/>
        <w:rPr>
          <w:rFonts w:asciiTheme="minorHAnsi" w:hAnsiTheme="minorHAnsi" w:cstheme="minorHAnsi"/>
          <w:lang w:eastAsia="en-US"/>
        </w:rPr>
      </w:pPr>
      <w:r w:rsidRPr="005A0818">
        <w:rPr>
          <w:rFonts w:asciiTheme="minorHAnsi" w:hAnsiTheme="minorHAnsi" w:cstheme="minorHAnsi"/>
          <w:lang w:eastAsia="en-US"/>
        </w:rPr>
        <w:t>Cheminement piétons réalisé en grave bitume</w:t>
      </w:r>
    </w:p>
    <w:p w14:paraId="6C67A037" w14:textId="02D88AF9" w:rsidR="00D12DCF" w:rsidRPr="005A0818" w:rsidRDefault="00D12DCF" w:rsidP="007E17C8">
      <w:pPr>
        <w:pStyle w:val="Paragraphedeliste"/>
        <w:numPr>
          <w:ilvl w:val="0"/>
          <w:numId w:val="50"/>
        </w:numPr>
        <w:ind w:right="101"/>
        <w:rPr>
          <w:rFonts w:asciiTheme="minorHAnsi" w:hAnsiTheme="minorHAnsi" w:cstheme="minorHAnsi"/>
          <w:lang w:eastAsia="en-US"/>
        </w:rPr>
      </w:pPr>
      <w:r w:rsidRPr="005A0818">
        <w:rPr>
          <w:rFonts w:asciiTheme="minorHAnsi" w:hAnsiTheme="minorHAnsi" w:cstheme="minorHAnsi"/>
          <w:lang w:eastAsia="en-US"/>
        </w:rPr>
        <w:t>Aire de giration étudiée selon les gabarits des PL</w:t>
      </w:r>
    </w:p>
    <w:p w14:paraId="2CCEA051" w14:textId="77777777" w:rsidR="00FC488F" w:rsidRPr="005A0818" w:rsidRDefault="00FC488F" w:rsidP="002C39BB">
      <w:pPr>
        <w:ind w:left="0" w:right="101"/>
        <w:rPr>
          <w:rFonts w:asciiTheme="minorHAnsi" w:hAnsiTheme="minorHAnsi" w:cstheme="minorHAnsi"/>
          <w:lang w:eastAsia="en-US"/>
        </w:rPr>
      </w:pPr>
    </w:p>
    <w:p w14:paraId="174D6DA2" w14:textId="1DB77036" w:rsidR="00171F63" w:rsidRPr="005A0818" w:rsidRDefault="00171F63"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w:t>
      </w:r>
      <w:r w:rsidR="003E0734" w:rsidRPr="005A0818">
        <w:rPr>
          <w:rFonts w:asciiTheme="minorHAnsi" w:hAnsiTheme="minorHAnsi" w:cstheme="minorHAnsi"/>
          <w:lang w:eastAsia="en-US"/>
        </w:rPr>
        <w:t>Guides Trafic</w:t>
      </w:r>
      <w:r w:rsidR="00193ED3" w:rsidRPr="005A0818">
        <w:rPr>
          <w:rFonts w:asciiTheme="minorHAnsi" w:hAnsiTheme="minorHAnsi" w:cstheme="minorHAnsi"/>
          <w:lang w:eastAsia="en-US"/>
        </w:rPr>
        <w:t> :</w:t>
      </w:r>
    </w:p>
    <w:p w14:paraId="10738B3D" w14:textId="78213553" w:rsidR="00171F63" w:rsidRPr="005A0818" w:rsidRDefault="00171F63" w:rsidP="007E17C8">
      <w:pPr>
        <w:pStyle w:val="Paragraphedeliste"/>
        <w:numPr>
          <w:ilvl w:val="0"/>
          <w:numId w:val="43"/>
        </w:numPr>
        <w:ind w:right="101"/>
        <w:rPr>
          <w:rFonts w:asciiTheme="minorHAnsi" w:hAnsiTheme="minorHAnsi" w:cstheme="minorHAnsi"/>
          <w:lang w:eastAsia="en-US"/>
        </w:rPr>
      </w:pPr>
      <w:r w:rsidRPr="005A0818">
        <w:rPr>
          <w:rFonts w:asciiTheme="minorHAnsi" w:hAnsiTheme="minorHAnsi" w:cstheme="minorHAnsi"/>
          <w:lang w:eastAsia="en-US"/>
        </w:rPr>
        <w:t>Orientent les livraisons vers les zones de chantier</w:t>
      </w:r>
    </w:p>
    <w:p w14:paraId="3BB15D28" w14:textId="19D2D154" w:rsidR="00171F63" w:rsidRPr="005A0818" w:rsidRDefault="008224CD" w:rsidP="007E17C8">
      <w:pPr>
        <w:pStyle w:val="Paragraphedeliste"/>
        <w:numPr>
          <w:ilvl w:val="0"/>
          <w:numId w:val="43"/>
        </w:numPr>
        <w:ind w:right="101"/>
        <w:rPr>
          <w:rFonts w:asciiTheme="minorHAnsi" w:hAnsiTheme="minorHAnsi" w:cstheme="minorHAnsi"/>
          <w:lang w:eastAsia="en-US"/>
        </w:rPr>
      </w:pPr>
      <w:r w:rsidRPr="005A0818">
        <w:rPr>
          <w:rFonts w:asciiTheme="minorHAnsi" w:hAnsiTheme="minorHAnsi" w:cstheme="minorHAnsi"/>
          <w:lang w:eastAsia="en-US"/>
        </w:rPr>
        <w:t>Gèrent</w:t>
      </w:r>
      <w:r w:rsidR="00171F63" w:rsidRPr="005A0818">
        <w:rPr>
          <w:rFonts w:asciiTheme="minorHAnsi" w:hAnsiTheme="minorHAnsi" w:cstheme="minorHAnsi"/>
          <w:lang w:eastAsia="en-US"/>
        </w:rPr>
        <w:t xml:space="preserve"> les voies de circulation et les véhicules présents sur le site pour garantir le maintien de la circulation (stationnement des véhicules de livraison et camionnettes, gestion des semi-remorques durant les opérations de livraison, mise en place des itinéraires de substitution)</w:t>
      </w:r>
    </w:p>
    <w:p w14:paraId="1E4F91A3" w14:textId="0E649BF1" w:rsidR="00171F63" w:rsidRPr="005A0818" w:rsidRDefault="00171F63" w:rsidP="007E17C8">
      <w:pPr>
        <w:pStyle w:val="Paragraphedeliste"/>
        <w:numPr>
          <w:ilvl w:val="0"/>
          <w:numId w:val="43"/>
        </w:numPr>
        <w:ind w:right="101"/>
        <w:rPr>
          <w:rFonts w:asciiTheme="minorHAnsi" w:hAnsiTheme="minorHAnsi" w:cstheme="minorHAnsi"/>
          <w:lang w:eastAsia="en-US"/>
        </w:rPr>
      </w:pPr>
      <w:r w:rsidRPr="005A0818">
        <w:rPr>
          <w:rFonts w:asciiTheme="minorHAnsi" w:hAnsiTheme="minorHAnsi" w:cstheme="minorHAnsi"/>
          <w:lang w:eastAsia="en-US"/>
        </w:rPr>
        <w:lastRenderedPageBreak/>
        <w:t>Contactent les propriétaires des véhicules en infraction par rapport au règlement intérieur de chantier</w:t>
      </w:r>
    </w:p>
    <w:p w14:paraId="6D92E657" w14:textId="44BF12EA" w:rsidR="00171F63" w:rsidRPr="005A0818" w:rsidRDefault="00171F63" w:rsidP="007E17C8">
      <w:pPr>
        <w:pStyle w:val="Paragraphedeliste"/>
        <w:numPr>
          <w:ilvl w:val="0"/>
          <w:numId w:val="43"/>
        </w:numPr>
        <w:ind w:right="101"/>
        <w:rPr>
          <w:rFonts w:asciiTheme="minorHAnsi" w:hAnsiTheme="minorHAnsi" w:cstheme="minorHAnsi"/>
          <w:lang w:eastAsia="en-US"/>
        </w:rPr>
      </w:pPr>
      <w:r w:rsidRPr="005A0818">
        <w:rPr>
          <w:rFonts w:asciiTheme="minorHAnsi" w:hAnsiTheme="minorHAnsi" w:cstheme="minorHAnsi"/>
          <w:lang w:eastAsia="en-US"/>
        </w:rPr>
        <w:t>Assurer la vacuité des voies de circulation et des accès de secours</w:t>
      </w:r>
    </w:p>
    <w:p w14:paraId="49F41168" w14:textId="77777777" w:rsidR="006C7947" w:rsidRPr="005A0818" w:rsidRDefault="00171F63" w:rsidP="007E17C8">
      <w:pPr>
        <w:pStyle w:val="Paragraphedeliste"/>
        <w:numPr>
          <w:ilvl w:val="0"/>
          <w:numId w:val="43"/>
        </w:numPr>
        <w:ind w:right="101"/>
        <w:rPr>
          <w:rFonts w:asciiTheme="minorHAnsi" w:hAnsiTheme="minorHAnsi" w:cstheme="minorHAnsi"/>
          <w:lang w:eastAsia="en-US"/>
        </w:rPr>
      </w:pPr>
      <w:r w:rsidRPr="005A0818">
        <w:rPr>
          <w:rFonts w:asciiTheme="minorHAnsi" w:hAnsiTheme="minorHAnsi" w:cstheme="minorHAnsi"/>
          <w:lang w:eastAsia="en-US"/>
        </w:rPr>
        <w:t>Veillent au respect des zones de bases vies, de stockage</w:t>
      </w:r>
    </w:p>
    <w:p w14:paraId="2C81814D" w14:textId="77777777" w:rsidR="006C7947" w:rsidRPr="005A0818" w:rsidRDefault="00171F63" w:rsidP="007E17C8">
      <w:pPr>
        <w:pStyle w:val="Paragraphedeliste"/>
        <w:numPr>
          <w:ilvl w:val="0"/>
          <w:numId w:val="43"/>
        </w:numPr>
        <w:ind w:right="101"/>
        <w:rPr>
          <w:rFonts w:asciiTheme="minorHAnsi" w:hAnsiTheme="minorHAnsi" w:cstheme="minorHAnsi"/>
          <w:lang w:eastAsia="en-US"/>
        </w:rPr>
      </w:pPr>
      <w:r w:rsidRPr="005A0818">
        <w:rPr>
          <w:rFonts w:asciiTheme="minorHAnsi" w:hAnsiTheme="minorHAnsi" w:cstheme="minorHAnsi"/>
          <w:lang w:eastAsia="en-US"/>
        </w:rPr>
        <w:t>Identifient toutes les situations anormales (dépôts d’encombrements, intrusions, …)</w:t>
      </w:r>
    </w:p>
    <w:p w14:paraId="379B866D" w14:textId="4F67A629" w:rsidR="00171F63" w:rsidRPr="005A0818" w:rsidRDefault="006C7947" w:rsidP="007E17C8">
      <w:pPr>
        <w:pStyle w:val="Paragraphedeliste"/>
        <w:numPr>
          <w:ilvl w:val="0"/>
          <w:numId w:val="43"/>
        </w:numPr>
        <w:ind w:right="101"/>
        <w:rPr>
          <w:rFonts w:asciiTheme="minorHAnsi" w:hAnsiTheme="minorHAnsi" w:cstheme="minorHAnsi"/>
          <w:lang w:eastAsia="en-US"/>
        </w:rPr>
      </w:pPr>
      <w:r w:rsidRPr="005A0818">
        <w:rPr>
          <w:rFonts w:asciiTheme="minorHAnsi" w:hAnsiTheme="minorHAnsi" w:cstheme="minorHAnsi"/>
          <w:lang w:eastAsia="en-US"/>
        </w:rPr>
        <w:t>V</w:t>
      </w:r>
      <w:r w:rsidR="00171F63" w:rsidRPr="005A0818">
        <w:rPr>
          <w:rFonts w:asciiTheme="minorHAnsi" w:hAnsiTheme="minorHAnsi" w:cstheme="minorHAnsi"/>
          <w:lang w:eastAsia="en-US"/>
        </w:rPr>
        <w:t xml:space="preserve">érifient également qu’un stockage ou véhicule empiète la zone d’espaces verts conservée au titre de l’arrêté préfectoral </w:t>
      </w:r>
      <w:r w:rsidR="00171F63" w:rsidRPr="005A0818">
        <w:rPr>
          <w:rFonts w:asciiTheme="minorHAnsi" w:hAnsiTheme="minorHAnsi" w:cstheme="minorHAnsi"/>
          <w:highlight w:val="yellow"/>
          <w:lang w:eastAsia="en-US"/>
        </w:rPr>
        <w:t>n°2016-E70</w:t>
      </w:r>
      <w:r w:rsidR="00171F63" w:rsidRPr="005A0818">
        <w:rPr>
          <w:rFonts w:asciiTheme="minorHAnsi" w:hAnsiTheme="minorHAnsi" w:cstheme="minorHAnsi"/>
          <w:lang w:eastAsia="en-US"/>
        </w:rPr>
        <w:t>, portant autorisation de destruction, d’altération ou de dégradation de sites de reproduction ou d’aires de repos d’animaux d’espèces animales protégées, de capture ou d’enlèvement, de destruction, et de perturbation intentionnelle de spécimens d’espèces animales protégées.</w:t>
      </w:r>
    </w:p>
    <w:p w14:paraId="6480CFF3" w14:textId="77777777" w:rsidR="00171F63" w:rsidRPr="005A0818" w:rsidRDefault="00171F63" w:rsidP="002C39BB">
      <w:pPr>
        <w:ind w:left="0" w:right="101"/>
        <w:rPr>
          <w:rFonts w:asciiTheme="minorHAnsi" w:hAnsiTheme="minorHAnsi" w:cstheme="minorHAnsi"/>
          <w:lang w:eastAsia="en-US"/>
        </w:rPr>
      </w:pPr>
    </w:p>
    <w:p w14:paraId="0BBD4BA6" w14:textId="28D816B3" w:rsidR="00E614EF" w:rsidRPr="00AC6CC3" w:rsidRDefault="00E614EF" w:rsidP="000F2ADF">
      <w:pPr>
        <w:pStyle w:val="Titre3"/>
        <w:ind w:right="101"/>
        <w:rPr>
          <w:rFonts w:cstheme="minorHAnsi"/>
          <w:color w:val="auto"/>
          <w:lang w:eastAsia="en-US"/>
        </w:rPr>
      </w:pPr>
      <w:bookmarkStart w:id="66" w:name="_Toc195084383"/>
      <w:r w:rsidRPr="00AC6CC3">
        <w:rPr>
          <w:rFonts w:cstheme="minorHAnsi"/>
          <w:color w:val="auto"/>
          <w:lang w:eastAsia="en-US"/>
        </w:rPr>
        <w:t>Eclairage des zones communes</w:t>
      </w:r>
      <w:bookmarkEnd w:id="66"/>
    </w:p>
    <w:p w14:paraId="0B059278" w14:textId="06F5D28E" w:rsidR="00E614EF" w:rsidRPr="005A0818" w:rsidRDefault="00920446" w:rsidP="002C39BB">
      <w:pPr>
        <w:ind w:left="0" w:right="101"/>
        <w:rPr>
          <w:rFonts w:asciiTheme="minorHAnsi" w:hAnsiTheme="minorHAnsi" w:cstheme="minorHAnsi"/>
          <w:lang w:eastAsia="en-US"/>
        </w:rPr>
      </w:pPr>
      <w:r w:rsidRPr="005A0818">
        <w:rPr>
          <w:rFonts w:asciiTheme="minorHAnsi" w:hAnsiTheme="minorHAnsi" w:cstheme="minorHAnsi"/>
          <w:lang w:eastAsia="en-US"/>
        </w:rPr>
        <w:t>L</w:t>
      </w:r>
      <w:r w:rsidR="005B1D42" w:rsidRPr="005A0818">
        <w:rPr>
          <w:rFonts w:asciiTheme="minorHAnsi" w:hAnsiTheme="minorHAnsi" w:cstheme="minorHAnsi"/>
          <w:lang w:eastAsia="en-US"/>
        </w:rPr>
        <w:t xml:space="preserve">a </w:t>
      </w:r>
      <w:r w:rsidR="005B1D42" w:rsidRPr="005A0818">
        <w:rPr>
          <w:rFonts w:asciiTheme="minorHAnsi" w:hAnsiTheme="minorHAnsi" w:cstheme="minorHAnsi"/>
          <w:highlight w:val="yellow"/>
          <w:lang w:eastAsia="en-US"/>
        </w:rPr>
        <w:t>société de gardiennage</w:t>
      </w:r>
      <w:r w:rsidR="005B1D42" w:rsidRPr="005A0818">
        <w:rPr>
          <w:rFonts w:asciiTheme="minorHAnsi" w:hAnsiTheme="minorHAnsi" w:cstheme="minorHAnsi"/>
          <w:lang w:eastAsia="en-US"/>
        </w:rPr>
        <w:t xml:space="preserve"> </w:t>
      </w:r>
      <w:r w:rsidRPr="005A0818">
        <w:rPr>
          <w:rFonts w:asciiTheme="minorHAnsi" w:hAnsiTheme="minorHAnsi" w:cstheme="minorHAnsi"/>
          <w:lang w:eastAsia="en-US"/>
        </w:rPr>
        <w:t>assure l’éclairage des zones communes aux chantiers du périmètre du secteur aménagé :</w:t>
      </w:r>
    </w:p>
    <w:p w14:paraId="0DBBBAD8" w14:textId="0173FA3E" w:rsidR="00920446" w:rsidRPr="005A0818" w:rsidRDefault="00920446" w:rsidP="007E17C8">
      <w:pPr>
        <w:pStyle w:val="Paragraphedeliste"/>
        <w:numPr>
          <w:ilvl w:val="0"/>
          <w:numId w:val="58"/>
        </w:numPr>
        <w:ind w:right="101"/>
        <w:rPr>
          <w:rFonts w:asciiTheme="minorHAnsi" w:hAnsiTheme="minorHAnsi" w:cstheme="minorHAnsi"/>
          <w:lang w:eastAsia="en-US"/>
        </w:rPr>
      </w:pPr>
      <w:r w:rsidRPr="005A0818">
        <w:rPr>
          <w:rFonts w:asciiTheme="minorHAnsi" w:hAnsiTheme="minorHAnsi" w:cstheme="minorHAnsi"/>
          <w:lang w:eastAsia="en-US"/>
        </w:rPr>
        <w:t>Accès</w:t>
      </w:r>
    </w:p>
    <w:p w14:paraId="59C8D0E8" w14:textId="7C7D1718" w:rsidR="00920446" w:rsidRPr="005A0818" w:rsidRDefault="00920446" w:rsidP="007E17C8">
      <w:pPr>
        <w:pStyle w:val="Paragraphedeliste"/>
        <w:numPr>
          <w:ilvl w:val="0"/>
          <w:numId w:val="58"/>
        </w:numPr>
        <w:ind w:right="101"/>
        <w:rPr>
          <w:rFonts w:asciiTheme="minorHAnsi" w:hAnsiTheme="minorHAnsi" w:cstheme="minorHAnsi"/>
          <w:lang w:eastAsia="en-US"/>
        </w:rPr>
      </w:pPr>
      <w:r w:rsidRPr="005A0818">
        <w:rPr>
          <w:rFonts w:asciiTheme="minorHAnsi" w:hAnsiTheme="minorHAnsi" w:cstheme="minorHAnsi"/>
          <w:lang w:eastAsia="en-US"/>
        </w:rPr>
        <w:t>Zones de stockage</w:t>
      </w:r>
    </w:p>
    <w:p w14:paraId="26A925B0" w14:textId="55B43A81" w:rsidR="00920446" w:rsidRPr="005A0818" w:rsidRDefault="00920446" w:rsidP="007E17C8">
      <w:pPr>
        <w:pStyle w:val="Paragraphedeliste"/>
        <w:numPr>
          <w:ilvl w:val="0"/>
          <w:numId w:val="58"/>
        </w:numPr>
        <w:ind w:right="101"/>
        <w:rPr>
          <w:rFonts w:asciiTheme="minorHAnsi" w:hAnsiTheme="minorHAnsi" w:cstheme="minorHAnsi"/>
          <w:lang w:eastAsia="en-US"/>
        </w:rPr>
      </w:pPr>
      <w:r w:rsidRPr="005A0818">
        <w:rPr>
          <w:rFonts w:asciiTheme="minorHAnsi" w:hAnsiTheme="minorHAnsi" w:cstheme="minorHAnsi"/>
          <w:lang w:eastAsia="en-US"/>
        </w:rPr>
        <w:t>Zones de livraison</w:t>
      </w:r>
    </w:p>
    <w:p w14:paraId="5D647B06" w14:textId="43F4430F" w:rsidR="00920446" w:rsidRPr="005A0818" w:rsidRDefault="00920446" w:rsidP="007E17C8">
      <w:pPr>
        <w:pStyle w:val="Paragraphedeliste"/>
        <w:numPr>
          <w:ilvl w:val="0"/>
          <w:numId w:val="58"/>
        </w:numPr>
        <w:ind w:right="101"/>
        <w:rPr>
          <w:rFonts w:asciiTheme="minorHAnsi" w:hAnsiTheme="minorHAnsi" w:cstheme="minorHAnsi"/>
          <w:lang w:eastAsia="en-US"/>
        </w:rPr>
      </w:pPr>
      <w:r w:rsidRPr="005A0818">
        <w:rPr>
          <w:rFonts w:asciiTheme="minorHAnsi" w:hAnsiTheme="minorHAnsi" w:cstheme="minorHAnsi"/>
          <w:lang w:eastAsia="en-US"/>
        </w:rPr>
        <w:t>Zones de circulations piétons et véhicules</w:t>
      </w:r>
    </w:p>
    <w:p w14:paraId="5BE568E8" w14:textId="5AE86451" w:rsidR="00920446" w:rsidRPr="005A0818" w:rsidRDefault="00920446" w:rsidP="007E17C8">
      <w:pPr>
        <w:pStyle w:val="Paragraphedeliste"/>
        <w:numPr>
          <w:ilvl w:val="0"/>
          <w:numId w:val="58"/>
        </w:numPr>
        <w:ind w:right="101"/>
        <w:rPr>
          <w:rFonts w:asciiTheme="minorHAnsi" w:hAnsiTheme="minorHAnsi" w:cstheme="minorHAnsi"/>
          <w:lang w:eastAsia="en-US"/>
        </w:rPr>
      </w:pPr>
      <w:r w:rsidRPr="005A0818">
        <w:rPr>
          <w:rFonts w:asciiTheme="minorHAnsi" w:hAnsiTheme="minorHAnsi" w:cstheme="minorHAnsi"/>
          <w:lang w:eastAsia="en-US"/>
        </w:rPr>
        <w:t xml:space="preserve">Zones d’interférence spécifique Piétons / </w:t>
      </w:r>
      <w:r w:rsidR="00B372AD" w:rsidRPr="005A0818">
        <w:rPr>
          <w:rFonts w:asciiTheme="minorHAnsi" w:hAnsiTheme="minorHAnsi" w:cstheme="minorHAnsi"/>
          <w:lang w:eastAsia="en-US"/>
        </w:rPr>
        <w:t>V</w:t>
      </w:r>
      <w:r w:rsidRPr="005A0818">
        <w:rPr>
          <w:rFonts w:asciiTheme="minorHAnsi" w:hAnsiTheme="minorHAnsi" w:cstheme="minorHAnsi"/>
          <w:lang w:eastAsia="en-US"/>
        </w:rPr>
        <w:t>éhicules ou Véhicules / Véhicules</w:t>
      </w:r>
    </w:p>
    <w:p w14:paraId="3735E3BE" w14:textId="77777777" w:rsidR="00E614EF" w:rsidRPr="005A0818" w:rsidRDefault="00E614EF" w:rsidP="002C39BB">
      <w:pPr>
        <w:ind w:left="0" w:right="101"/>
        <w:rPr>
          <w:rFonts w:asciiTheme="minorHAnsi" w:hAnsiTheme="minorHAnsi" w:cstheme="minorHAnsi"/>
          <w:lang w:eastAsia="en-US"/>
        </w:rPr>
      </w:pPr>
    </w:p>
    <w:p w14:paraId="09E6E77E" w14:textId="14C10AFF" w:rsidR="007D123C" w:rsidRPr="00AC6CC3" w:rsidRDefault="007D123C" w:rsidP="000F2ADF">
      <w:pPr>
        <w:pStyle w:val="Titre3"/>
        <w:ind w:right="101"/>
        <w:rPr>
          <w:rFonts w:cstheme="minorHAnsi"/>
          <w:color w:val="auto"/>
          <w:lang w:eastAsia="en-US"/>
        </w:rPr>
      </w:pPr>
      <w:bookmarkStart w:id="67" w:name="_Toc195084384"/>
      <w:r w:rsidRPr="00AC6CC3">
        <w:rPr>
          <w:rFonts w:cstheme="minorHAnsi"/>
          <w:color w:val="auto"/>
          <w:lang w:eastAsia="en-US"/>
        </w:rPr>
        <w:t>Identification de personnes habilitées à entrer sur le site</w:t>
      </w:r>
      <w:r w:rsidR="00431D20" w:rsidRPr="00AC6CC3">
        <w:rPr>
          <w:rFonts w:cstheme="minorHAnsi"/>
          <w:color w:val="auto"/>
          <w:lang w:eastAsia="en-US"/>
        </w:rPr>
        <w:t xml:space="preserve"> / Accueil et information</w:t>
      </w:r>
      <w:bookmarkEnd w:id="67"/>
    </w:p>
    <w:p w14:paraId="7A4B7CF3" w14:textId="77777777"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L’aménageur </w:t>
      </w:r>
      <w:r w:rsidRPr="005A0818">
        <w:rPr>
          <w:rFonts w:asciiTheme="minorHAnsi" w:hAnsiTheme="minorHAnsi" w:cstheme="minorHAnsi"/>
          <w:highlight w:val="yellow"/>
          <w:lang w:eastAsia="en-US"/>
        </w:rPr>
        <w:t>……….</w:t>
      </w:r>
      <w:r w:rsidRPr="005A0818">
        <w:rPr>
          <w:rFonts w:asciiTheme="minorHAnsi" w:hAnsiTheme="minorHAnsi" w:cstheme="minorHAnsi"/>
          <w:lang w:eastAsia="en-US"/>
        </w:rPr>
        <w:t xml:space="preserve"> </w:t>
      </w:r>
      <w:proofErr w:type="gramStart"/>
      <w:r w:rsidRPr="005A0818">
        <w:rPr>
          <w:rFonts w:asciiTheme="minorHAnsi" w:hAnsiTheme="minorHAnsi" w:cstheme="minorHAnsi"/>
          <w:lang w:eastAsia="en-US"/>
        </w:rPr>
        <w:t>a</w:t>
      </w:r>
      <w:proofErr w:type="gramEnd"/>
      <w:r w:rsidRPr="005A0818">
        <w:rPr>
          <w:rFonts w:asciiTheme="minorHAnsi" w:hAnsiTheme="minorHAnsi" w:cstheme="minorHAnsi"/>
          <w:lang w:eastAsia="en-US"/>
        </w:rPr>
        <w:t xml:space="preserve"> déterminé plusieurs outils pour permettre une identification aisée des personnes habilitées à pénétrer dans le site.</w:t>
      </w:r>
    </w:p>
    <w:p w14:paraId="3D056E9D" w14:textId="0D0E8AB7"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Cet article précise la nature de ces outils, les modalités de diffusion de ces derniers, et les conditions de contrôle des </w:t>
      </w:r>
      <w:r w:rsidR="005B1D42" w:rsidRPr="005A0818">
        <w:rPr>
          <w:rFonts w:asciiTheme="minorHAnsi" w:hAnsiTheme="minorHAnsi" w:cstheme="minorHAnsi"/>
          <w:lang w:eastAsia="en-US"/>
        </w:rPr>
        <w:t>agent</w:t>
      </w:r>
      <w:r w:rsidR="00E364B4" w:rsidRPr="005A0818">
        <w:rPr>
          <w:rFonts w:asciiTheme="minorHAnsi" w:hAnsiTheme="minorHAnsi" w:cstheme="minorHAnsi"/>
          <w:lang w:eastAsia="en-US"/>
        </w:rPr>
        <w:t>.e</w:t>
      </w:r>
      <w:r w:rsidR="005B1D42" w:rsidRPr="005A0818">
        <w:rPr>
          <w:rFonts w:asciiTheme="minorHAnsi" w:hAnsiTheme="minorHAnsi" w:cstheme="minorHAnsi"/>
          <w:lang w:eastAsia="en-US"/>
        </w:rPr>
        <w:t>s de sécurité</w:t>
      </w:r>
      <w:r w:rsidR="009B1D9F" w:rsidRPr="005A0818">
        <w:rPr>
          <w:rFonts w:asciiTheme="minorHAnsi" w:hAnsiTheme="minorHAnsi" w:cstheme="minorHAnsi"/>
          <w:lang w:eastAsia="en-US"/>
        </w:rPr>
        <w:t>.</w:t>
      </w:r>
    </w:p>
    <w:p w14:paraId="5980B3AB" w14:textId="77777777" w:rsidR="007D123C" w:rsidRPr="005A0818" w:rsidRDefault="007D123C" w:rsidP="002C39BB">
      <w:pPr>
        <w:ind w:left="0" w:right="101"/>
        <w:rPr>
          <w:rFonts w:asciiTheme="minorHAnsi" w:hAnsiTheme="minorHAnsi" w:cstheme="minorHAnsi"/>
          <w:lang w:eastAsia="en-US"/>
        </w:rPr>
      </w:pPr>
    </w:p>
    <w:p w14:paraId="25C3B606" w14:textId="74A80B6F" w:rsidR="00431D20" w:rsidRPr="005A0818" w:rsidRDefault="00431D20" w:rsidP="007E17C8">
      <w:pPr>
        <w:pStyle w:val="Paragraphedeliste"/>
        <w:numPr>
          <w:ilvl w:val="0"/>
          <w:numId w:val="44"/>
        </w:numPr>
        <w:ind w:right="101"/>
        <w:rPr>
          <w:rFonts w:asciiTheme="minorHAnsi" w:hAnsiTheme="minorHAnsi" w:cstheme="minorHAnsi"/>
          <w:u w:val="single"/>
          <w:lang w:eastAsia="en-US"/>
        </w:rPr>
      </w:pPr>
      <w:r w:rsidRPr="005A0818">
        <w:rPr>
          <w:rFonts w:asciiTheme="minorHAnsi" w:hAnsiTheme="minorHAnsi" w:cstheme="minorHAnsi"/>
          <w:u w:val="single"/>
          <w:lang w:eastAsia="en-US"/>
        </w:rPr>
        <w:t>Accueil et information</w:t>
      </w:r>
    </w:p>
    <w:p w14:paraId="43300F31" w14:textId="77777777" w:rsidR="00431D20" w:rsidRPr="005A0818" w:rsidRDefault="00431D20" w:rsidP="002C39BB">
      <w:pPr>
        <w:ind w:left="0" w:right="101"/>
        <w:rPr>
          <w:rFonts w:asciiTheme="minorHAnsi" w:hAnsiTheme="minorHAnsi" w:cstheme="minorHAnsi"/>
          <w:lang w:eastAsia="en-US"/>
        </w:rPr>
      </w:pPr>
    </w:p>
    <w:p w14:paraId="375BDC7D" w14:textId="5EB9B08A" w:rsidR="00431D20" w:rsidRPr="005A0818" w:rsidRDefault="00431D20"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w:t>
      </w:r>
      <w:r w:rsidR="005B1D42" w:rsidRPr="005A0818">
        <w:rPr>
          <w:rFonts w:asciiTheme="minorHAnsi" w:hAnsiTheme="minorHAnsi" w:cstheme="minorHAnsi"/>
          <w:lang w:eastAsia="en-US"/>
        </w:rPr>
        <w:t>agent</w:t>
      </w:r>
      <w:r w:rsidR="00E364B4" w:rsidRPr="005A0818">
        <w:rPr>
          <w:rFonts w:asciiTheme="minorHAnsi" w:hAnsiTheme="minorHAnsi" w:cstheme="minorHAnsi"/>
          <w:lang w:eastAsia="en-US"/>
        </w:rPr>
        <w:t>.e</w:t>
      </w:r>
      <w:r w:rsidR="005B1D42" w:rsidRPr="005A0818">
        <w:rPr>
          <w:rFonts w:asciiTheme="minorHAnsi" w:hAnsiTheme="minorHAnsi" w:cstheme="minorHAnsi"/>
          <w:lang w:eastAsia="en-US"/>
        </w:rPr>
        <w:t>s de sécurité</w:t>
      </w:r>
      <w:r w:rsidRPr="005A0818">
        <w:rPr>
          <w:rFonts w:asciiTheme="minorHAnsi" w:hAnsiTheme="minorHAnsi" w:cstheme="minorHAnsi"/>
          <w:lang w:eastAsia="en-US"/>
        </w:rPr>
        <w:t xml:space="preserve"> réaliseront l’accueil </w:t>
      </w:r>
      <w:r w:rsidR="005B1D42" w:rsidRPr="005A0818">
        <w:rPr>
          <w:rFonts w:asciiTheme="minorHAnsi" w:hAnsiTheme="minorHAnsi" w:cstheme="minorHAnsi"/>
          <w:lang w:eastAsia="en-US"/>
        </w:rPr>
        <w:t xml:space="preserve">administratif </w:t>
      </w:r>
      <w:r w:rsidRPr="005A0818">
        <w:rPr>
          <w:rFonts w:asciiTheme="minorHAnsi" w:hAnsiTheme="minorHAnsi" w:cstheme="minorHAnsi"/>
          <w:lang w:eastAsia="en-US"/>
        </w:rPr>
        <w:t>de toute nouvelle personne entrant sur le chantier et tiendront un registre</w:t>
      </w:r>
      <w:r w:rsidR="006913E2" w:rsidRPr="005A0818">
        <w:rPr>
          <w:rFonts w:asciiTheme="minorHAnsi" w:hAnsiTheme="minorHAnsi" w:cstheme="minorHAnsi"/>
          <w:lang w:eastAsia="en-US"/>
        </w:rPr>
        <w:t xml:space="preserve"> des personnes entrant sur le chantier.</w:t>
      </w:r>
    </w:p>
    <w:p w14:paraId="54894050" w14:textId="77777777" w:rsidR="00431D20" w:rsidRPr="005A0818" w:rsidRDefault="00431D20" w:rsidP="002C39BB">
      <w:pPr>
        <w:ind w:left="0" w:right="101"/>
        <w:rPr>
          <w:rFonts w:asciiTheme="minorHAnsi" w:hAnsiTheme="minorHAnsi" w:cstheme="minorHAnsi"/>
          <w:lang w:eastAsia="en-US"/>
        </w:rPr>
      </w:pPr>
    </w:p>
    <w:p w14:paraId="3979927E" w14:textId="77777777" w:rsidR="007D123C" w:rsidRPr="005A0818" w:rsidRDefault="007D123C" w:rsidP="007E17C8">
      <w:pPr>
        <w:pStyle w:val="Paragraphedeliste"/>
        <w:numPr>
          <w:ilvl w:val="0"/>
          <w:numId w:val="44"/>
        </w:numPr>
        <w:ind w:right="101"/>
        <w:rPr>
          <w:rFonts w:asciiTheme="minorHAnsi" w:hAnsiTheme="minorHAnsi" w:cstheme="minorHAnsi"/>
          <w:u w:val="single"/>
          <w:lang w:eastAsia="en-US"/>
        </w:rPr>
      </w:pPr>
      <w:r w:rsidRPr="005A0818">
        <w:rPr>
          <w:rFonts w:asciiTheme="minorHAnsi" w:hAnsiTheme="minorHAnsi" w:cstheme="minorHAnsi"/>
          <w:u w:val="single"/>
          <w:lang w:eastAsia="en-US"/>
        </w:rPr>
        <w:t>Les outils</w:t>
      </w:r>
    </w:p>
    <w:p w14:paraId="07F5D0C8" w14:textId="77777777" w:rsidR="007D123C" w:rsidRPr="005A0818" w:rsidRDefault="007D123C" w:rsidP="002C39BB">
      <w:pPr>
        <w:ind w:left="0" w:right="101"/>
        <w:rPr>
          <w:rFonts w:asciiTheme="minorHAnsi" w:hAnsiTheme="minorHAnsi" w:cstheme="minorHAnsi"/>
          <w:lang w:eastAsia="en-US"/>
        </w:rPr>
      </w:pPr>
    </w:p>
    <w:p w14:paraId="7C57366F" w14:textId="01B3DA93" w:rsidR="007D123C" w:rsidRPr="005A0818" w:rsidRDefault="007D123C"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Pour les permanents</w:t>
      </w:r>
    </w:p>
    <w:p w14:paraId="38D03FDA" w14:textId="77777777"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permanents sont : </w:t>
      </w:r>
    </w:p>
    <w:p w14:paraId="282E6E08" w14:textId="77777777"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w:t>
      </w:r>
      <w:r w:rsidRPr="005A0818">
        <w:rPr>
          <w:rFonts w:asciiTheme="minorHAnsi" w:hAnsiTheme="minorHAnsi" w:cstheme="minorHAnsi"/>
          <w:lang w:eastAsia="en-US"/>
        </w:rPr>
        <w:tab/>
        <w:t>Les représentants des maîtres d’ouvrage,</w:t>
      </w:r>
    </w:p>
    <w:p w14:paraId="183FE899" w14:textId="77777777"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w:t>
      </w:r>
      <w:r w:rsidRPr="005A0818">
        <w:rPr>
          <w:rFonts w:asciiTheme="minorHAnsi" w:hAnsiTheme="minorHAnsi" w:cstheme="minorHAnsi"/>
          <w:lang w:eastAsia="en-US"/>
        </w:rPr>
        <w:tab/>
        <w:t>Les personnels des bureaux de contrôle, CSPS, et autres bureaux d’études techniques des maîtres d’ouvrages,</w:t>
      </w:r>
    </w:p>
    <w:p w14:paraId="66CAF831" w14:textId="77777777"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w:t>
      </w:r>
      <w:r w:rsidRPr="005A0818">
        <w:rPr>
          <w:rFonts w:asciiTheme="minorHAnsi" w:hAnsiTheme="minorHAnsi" w:cstheme="minorHAnsi"/>
          <w:lang w:eastAsia="en-US"/>
        </w:rPr>
        <w:tab/>
        <w:t>Les personnels d’entreprises de travaux</w:t>
      </w:r>
    </w:p>
    <w:p w14:paraId="13A05C00" w14:textId="77777777" w:rsidR="007D123C" w:rsidRPr="005A0818" w:rsidRDefault="007D123C" w:rsidP="002C39BB">
      <w:pPr>
        <w:ind w:left="0" w:right="101"/>
        <w:rPr>
          <w:rFonts w:asciiTheme="minorHAnsi" w:hAnsiTheme="minorHAnsi" w:cstheme="minorHAnsi"/>
          <w:lang w:eastAsia="en-US"/>
        </w:rPr>
      </w:pPr>
    </w:p>
    <w:p w14:paraId="09F62A92" w14:textId="77777777" w:rsidR="007D123C" w:rsidRPr="005A0818" w:rsidRDefault="007D123C" w:rsidP="002C39BB">
      <w:pPr>
        <w:ind w:left="0" w:right="101"/>
        <w:rPr>
          <w:rFonts w:asciiTheme="minorHAnsi" w:hAnsiTheme="minorHAnsi" w:cstheme="minorHAnsi"/>
          <w:u w:val="single"/>
          <w:lang w:eastAsia="en-US"/>
        </w:rPr>
      </w:pPr>
      <w:r w:rsidRPr="005A0818">
        <w:rPr>
          <w:rFonts w:asciiTheme="minorHAnsi" w:hAnsiTheme="minorHAnsi" w:cstheme="minorHAnsi"/>
          <w:u w:val="single"/>
          <w:lang w:eastAsia="en-US"/>
        </w:rPr>
        <w:t>Macarons pour les véhicules</w:t>
      </w:r>
    </w:p>
    <w:p w14:paraId="43CBC9DA" w14:textId="3736B35B"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macarons adhésifs seront à apposer sur </w:t>
      </w:r>
      <w:proofErr w:type="gramStart"/>
      <w:r w:rsidRPr="005A0818">
        <w:rPr>
          <w:rFonts w:asciiTheme="minorHAnsi" w:hAnsiTheme="minorHAnsi" w:cstheme="minorHAnsi"/>
          <w:lang w:eastAsia="en-US"/>
        </w:rPr>
        <w:t>les pare-brise</w:t>
      </w:r>
      <w:proofErr w:type="gramEnd"/>
      <w:r w:rsidRPr="005A0818">
        <w:rPr>
          <w:rFonts w:asciiTheme="minorHAnsi" w:hAnsiTheme="minorHAnsi" w:cstheme="minorHAnsi"/>
          <w:lang w:eastAsia="en-US"/>
        </w:rPr>
        <w:t xml:space="preserve"> des véhicules VL entrant dans le site. Le macaron devra être facilement visible par les agent</w:t>
      </w:r>
      <w:r w:rsidR="00E364B4" w:rsidRPr="005A0818">
        <w:rPr>
          <w:rFonts w:asciiTheme="minorHAnsi" w:hAnsiTheme="minorHAnsi" w:cstheme="minorHAnsi"/>
          <w:lang w:eastAsia="en-US"/>
        </w:rPr>
        <w:t>.e</w:t>
      </w:r>
      <w:r w:rsidRPr="005A0818">
        <w:rPr>
          <w:rFonts w:asciiTheme="minorHAnsi" w:hAnsiTheme="minorHAnsi" w:cstheme="minorHAnsi"/>
          <w:lang w:eastAsia="en-US"/>
        </w:rPr>
        <w:t>s de sécurité.</w:t>
      </w:r>
    </w:p>
    <w:p w14:paraId="7C0B8D7A" w14:textId="77777777" w:rsidR="007D123C" w:rsidRPr="005A0818" w:rsidRDefault="007D123C" w:rsidP="002C39BB">
      <w:pPr>
        <w:ind w:left="0" w:right="101"/>
        <w:rPr>
          <w:rFonts w:asciiTheme="minorHAnsi" w:hAnsiTheme="minorHAnsi" w:cstheme="minorHAnsi"/>
          <w:lang w:eastAsia="en-US"/>
        </w:rPr>
      </w:pPr>
    </w:p>
    <w:p w14:paraId="623F86FE" w14:textId="11BDECF3"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Tout véhicule ne présentant pas le macaron avec logo </w:t>
      </w:r>
      <w:r w:rsidR="00941764" w:rsidRPr="005A0818">
        <w:rPr>
          <w:rFonts w:asciiTheme="minorHAnsi" w:hAnsiTheme="minorHAnsi" w:cstheme="minorHAnsi"/>
          <w:highlight w:val="yellow"/>
          <w:lang w:eastAsia="en-US"/>
        </w:rPr>
        <w:t>Nom Projet</w:t>
      </w:r>
      <w:r w:rsidRPr="005A0818">
        <w:rPr>
          <w:rFonts w:asciiTheme="minorHAnsi" w:hAnsiTheme="minorHAnsi" w:cstheme="minorHAnsi"/>
          <w:lang w:eastAsia="en-US"/>
        </w:rPr>
        <w:t xml:space="preserve"> ne pourra pas entrer dans le site.</w:t>
      </w:r>
    </w:p>
    <w:p w14:paraId="3A2A99E9" w14:textId="77777777" w:rsidR="007D123C" w:rsidRPr="005A0818" w:rsidRDefault="007D123C" w:rsidP="002C39BB">
      <w:pPr>
        <w:ind w:left="0" w:right="101"/>
        <w:rPr>
          <w:rFonts w:asciiTheme="minorHAnsi" w:hAnsiTheme="minorHAnsi" w:cstheme="minorHAnsi"/>
          <w:lang w:eastAsia="en-US"/>
        </w:rPr>
      </w:pPr>
    </w:p>
    <w:p w14:paraId="0F5F5F1B" w14:textId="77777777" w:rsidR="007D123C" w:rsidRPr="005A0818" w:rsidRDefault="007D123C" w:rsidP="002C39BB">
      <w:pPr>
        <w:ind w:left="0" w:right="101"/>
        <w:rPr>
          <w:rFonts w:asciiTheme="minorHAnsi" w:hAnsiTheme="minorHAnsi" w:cstheme="minorHAnsi"/>
          <w:u w:val="single"/>
          <w:lang w:eastAsia="en-US"/>
        </w:rPr>
      </w:pPr>
      <w:r w:rsidRPr="005A0818">
        <w:rPr>
          <w:rFonts w:asciiTheme="minorHAnsi" w:hAnsiTheme="minorHAnsi" w:cstheme="minorHAnsi"/>
          <w:u w:val="single"/>
          <w:lang w:eastAsia="en-US"/>
        </w:rPr>
        <w:t>Fiches signalétiques et macarons pour les piétons</w:t>
      </w:r>
    </w:p>
    <w:p w14:paraId="58D05205" w14:textId="77777777"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La fiche signalétique et le macaron adhésifs seront apposés sur le casque de chantier qui devra être porté par toute personne souhaitant pénétrer dans le site.</w:t>
      </w:r>
    </w:p>
    <w:p w14:paraId="29825A3B" w14:textId="77777777"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La fiche signalétique (format 90*55mm) sera collée sur le côté droit du casque et le macaron (diamètre 60 mm) sur la face avant.</w:t>
      </w:r>
    </w:p>
    <w:p w14:paraId="229676C9" w14:textId="77777777"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Toute personne non munie d’EPI, de badges/macarons ne pourra pas entrer dans le site.</w:t>
      </w:r>
    </w:p>
    <w:p w14:paraId="0157D0F2" w14:textId="77777777" w:rsidR="007D123C" w:rsidRPr="005A0818" w:rsidRDefault="007D123C" w:rsidP="002C39BB">
      <w:pPr>
        <w:ind w:left="0" w:right="101"/>
        <w:rPr>
          <w:rFonts w:asciiTheme="minorHAnsi" w:hAnsiTheme="minorHAnsi" w:cstheme="minorHAnsi"/>
          <w:lang w:eastAsia="en-US"/>
        </w:rPr>
      </w:pPr>
    </w:p>
    <w:p w14:paraId="20F771D0" w14:textId="77777777" w:rsidR="007D123C" w:rsidRPr="005A0818" w:rsidRDefault="007D123C"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Pour les visiteurs</w:t>
      </w:r>
    </w:p>
    <w:p w14:paraId="4FD5FE3F" w14:textId="77777777"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Les visiteurs souhaitant accéder au site devront être impérativement accompagnés par un représentant du maître d’ouvrage concerné.</w:t>
      </w:r>
    </w:p>
    <w:p w14:paraId="70140257" w14:textId="388DC9BB"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Ils devront être équipés des EPI réglementaires et notamment de chaussures de sécurité et d’un casque sur lequel devra être apposé le macaron «</w:t>
      </w:r>
      <w:r w:rsidR="00797D24" w:rsidRPr="005A0818">
        <w:rPr>
          <w:rFonts w:asciiTheme="minorHAnsi" w:hAnsiTheme="minorHAnsi" w:cstheme="minorHAnsi"/>
          <w:lang w:eastAsia="en-US"/>
        </w:rPr>
        <w:t xml:space="preserve"> </w:t>
      </w:r>
      <w:r w:rsidRPr="005A0818">
        <w:rPr>
          <w:rFonts w:asciiTheme="minorHAnsi" w:hAnsiTheme="minorHAnsi" w:cstheme="minorHAnsi"/>
          <w:highlight w:val="yellow"/>
          <w:lang w:eastAsia="en-US"/>
        </w:rPr>
        <w:t>nom du projet</w:t>
      </w:r>
      <w:r w:rsidRPr="005A0818">
        <w:rPr>
          <w:rFonts w:asciiTheme="minorHAnsi" w:hAnsiTheme="minorHAnsi" w:cstheme="minorHAnsi"/>
          <w:lang w:eastAsia="en-US"/>
        </w:rPr>
        <w:t xml:space="preserve"> – Visiteur » (diamètre 60mm).</w:t>
      </w:r>
    </w:p>
    <w:p w14:paraId="4AAAB738" w14:textId="77777777"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Nota : l’aménageur ne prévoit pas de mettre à disposition des casques et chaussures de sécurité pour les visiteurs des chantiers des différents maîtres d’ouvrage.</w:t>
      </w:r>
    </w:p>
    <w:p w14:paraId="1243C3AD" w14:textId="77777777" w:rsidR="007D123C" w:rsidRPr="005A0818" w:rsidRDefault="007D123C" w:rsidP="002C39BB">
      <w:pPr>
        <w:ind w:left="0" w:right="101"/>
        <w:rPr>
          <w:rFonts w:asciiTheme="minorHAnsi" w:hAnsiTheme="minorHAnsi" w:cstheme="minorHAnsi"/>
          <w:lang w:eastAsia="en-US"/>
        </w:rPr>
      </w:pPr>
    </w:p>
    <w:p w14:paraId="4CB67FA4" w14:textId="32162FB7"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Ils devront également porter un badge à pince dans lequel sera insérée la fiche signalétique (format 90*55mm) qui aura préalablement été renseignée par </w:t>
      </w:r>
      <w:proofErr w:type="gramStart"/>
      <w:r w:rsidRPr="005A0818">
        <w:rPr>
          <w:rFonts w:asciiTheme="minorHAnsi" w:hAnsiTheme="minorHAnsi" w:cstheme="minorHAnsi"/>
          <w:lang w:eastAsia="en-US"/>
        </w:rPr>
        <w:t>l’</w:t>
      </w:r>
      <w:proofErr w:type="spellStart"/>
      <w:r w:rsidRPr="005A0818">
        <w:rPr>
          <w:rFonts w:asciiTheme="minorHAnsi" w:hAnsiTheme="minorHAnsi" w:cstheme="minorHAnsi"/>
          <w:lang w:eastAsia="en-US"/>
        </w:rPr>
        <w:t>agent</w:t>
      </w:r>
      <w:r w:rsidR="00E364B4" w:rsidRPr="005A0818">
        <w:rPr>
          <w:rFonts w:asciiTheme="minorHAnsi" w:hAnsiTheme="minorHAnsi" w:cstheme="minorHAnsi"/>
          <w:lang w:eastAsia="en-US"/>
        </w:rPr>
        <w:t>.</w:t>
      </w:r>
      <w:r w:rsidR="00F964EB" w:rsidRPr="005A0818">
        <w:rPr>
          <w:rFonts w:asciiTheme="minorHAnsi" w:hAnsiTheme="minorHAnsi" w:cstheme="minorHAnsi"/>
          <w:lang w:eastAsia="en-US"/>
        </w:rPr>
        <w:t>e</w:t>
      </w:r>
      <w:proofErr w:type="spellEnd"/>
      <w:proofErr w:type="gramEnd"/>
      <w:r w:rsidRPr="005A0818">
        <w:rPr>
          <w:rFonts w:asciiTheme="minorHAnsi" w:hAnsiTheme="minorHAnsi" w:cstheme="minorHAnsi"/>
          <w:lang w:eastAsia="en-US"/>
        </w:rPr>
        <w:t xml:space="preserve"> de sécurité.</w:t>
      </w:r>
    </w:p>
    <w:p w14:paraId="104B8E79" w14:textId="34541D78"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Cette fiche sera remise à </w:t>
      </w:r>
      <w:proofErr w:type="gramStart"/>
      <w:r w:rsidRPr="005A0818">
        <w:rPr>
          <w:rFonts w:asciiTheme="minorHAnsi" w:hAnsiTheme="minorHAnsi" w:cstheme="minorHAnsi"/>
          <w:lang w:eastAsia="en-US"/>
        </w:rPr>
        <w:t>l’</w:t>
      </w:r>
      <w:proofErr w:type="spellStart"/>
      <w:r w:rsidRPr="005A0818">
        <w:rPr>
          <w:rFonts w:asciiTheme="minorHAnsi" w:hAnsiTheme="minorHAnsi" w:cstheme="minorHAnsi"/>
          <w:lang w:eastAsia="en-US"/>
        </w:rPr>
        <w:t>agent</w:t>
      </w:r>
      <w:r w:rsidR="00F964EB" w:rsidRPr="005A0818">
        <w:rPr>
          <w:rFonts w:asciiTheme="minorHAnsi" w:hAnsiTheme="minorHAnsi" w:cstheme="minorHAnsi"/>
          <w:lang w:eastAsia="en-US"/>
        </w:rPr>
        <w:t>.e</w:t>
      </w:r>
      <w:proofErr w:type="spellEnd"/>
      <w:proofErr w:type="gramEnd"/>
      <w:r w:rsidRPr="005A0818">
        <w:rPr>
          <w:rFonts w:asciiTheme="minorHAnsi" w:hAnsiTheme="minorHAnsi" w:cstheme="minorHAnsi"/>
          <w:lang w:eastAsia="en-US"/>
        </w:rPr>
        <w:t xml:space="preserve"> de sécurité avant que le visiteur ne quitte le site, contre remise de sa pièce d’identité.</w:t>
      </w:r>
    </w:p>
    <w:p w14:paraId="3DA56DE8" w14:textId="77777777" w:rsidR="007D123C" w:rsidRPr="005A0818" w:rsidRDefault="007D123C" w:rsidP="002C39BB">
      <w:pPr>
        <w:ind w:left="0" w:right="101"/>
        <w:rPr>
          <w:rFonts w:asciiTheme="minorHAnsi" w:hAnsiTheme="minorHAnsi" w:cstheme="minorHAnsi"/>
          <w:lang w:eastAsia="en-US"/>
        </w:rPr>
      </w:pPr>
    </w:p>
    <w:p w14:paraId="0E762EBB" w14:textId="3280ED3E" w:rsidR="007D123C" w:rsidRPr="005A0818" w:rsidRDefault="007D123C" w:rsidP="007E17C8">
      <w:pPr>
        <w:pStyle w:val="Paragraphedeliste"/>
        <w:numPr>
          <w:ilvl w:val="0"/>
          <w:numId w:val="44"/>
        </w:numPr>
        <w:ind w:right="101"/>
        <w:rPr>
          <w:rFonts w:asciiTheme="minorHAnsi" w:hAnsiTheme="minorHAnsi" w:cstheme="minorHAnsi"/>
          <w:u w:val="single"/>
          <w:lang w:eastAsia="en-US"/>
        </w:rPr>
      </w:pPr>
      <w:r w:rsidRPr="005A0818">
        <w:rPr>
          <w:rFonts w:asciiTheme="minorHAnsi" w:hAnsiTheme="minorHAnsi" w:cstheme="minorHAnsi"/>
          <w:u w:val="single"/>
          <w:lang w:eastAsia="en-US"/>
        </w:rPr>
        <w:t>Modalités de diffusion des outils (badges et macarons) et information de l’aménageur</w:t>
      </w:r>
    </w:p>
    <w:p w14:paraId="66EB806A" w14:textId="77777777" w:rsidR="007D123C" w:rsidRPr="005A0818" w:rsidRDefault="007D123C" w:rsidP="002C39BB">
      <w:pPr>
        <w:ind w:left="0" w:right="101"/>
        <w:rPr>
          <w:rFonts w:asciiTheme="minorHAnsi" w:hAnsiTheme="minorHAnsi" w:cstheme="minorHAnsi"/>
          <w:lang w:eastAsia="en-US"/>
        </w:rPr>
      </w:pPr>
    </w:p>
    <w:p w14:paraId="73AA6375" w14:textId="2130B338"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L’aménageur </w:t>
      </w:r>
      <w:r w:rsidRPr="005A0818">
        <w:rPr>
          <w:rFonts w:asciiTheme="minorHAnsi" w:hAnsiTheme="minorHAnsi" w:cstheme="minorHAnsi"/>
          <w:highlight w:val="yellow"/>
          <w:lang w:eastAsia="en-US"/>
        </w:rPr>
        <w:t>……</w:t>
      </w:r>
      <w:r w:rsidRPr="005A0818">
        <w:rPr>
          <w:rFonts w:asciiTheme="minorHAnsi" w:hAnsiTheme="minorHAnsi" w:cstheme="minorHAnsi"/>
          <w:lang w:eastAsia="en-US"/>
        </w:rPr>
        <w:t xml:space="preserve"> diffusera à l’ensemble des </w:t>
      </w:r>
      <w:r w:rsidR="005B1D42" w:rsidRPr="005A0818">
        <w:rPr>
          <w:rFonts w:asciiTheme="minorHAnsi" w:hAnsiTheme="minorHAnsi" w:cstheme="minorHAnsi"/>
          <w:lang w:eastAsia="en-US"/>
        </w:rPr>
        <w:t>opérateurs et concessionnaires</w:t>
      </w:r>
      <w:r w:rsidRPr="005A0818">
        <w:rPr>
          <w:rFonts w:asciiTheme="minorHAnsi" w:hAnsiTheme="minorHAnsi" w:cstheme="minorHAnsi"/>
          <w:lang w:eastAsia="en-US"/>
        </w:rPr>
        <w:t xml:space="preserve"> les maquettes des badges et macarons.</w:t>
      </w:r>
    </w:p>
    <w:p w14:paraId="74068EAD" w14:textId="177F1534"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Chaque </w:t>
      </w:r>
      <w:r w:rsidR="005B1D42" w:rsidRPr="005A0818">
        <w:rPr>
          <w:rFonts w:asciiTheme="minorHAnsi" w:hAnsiTheme="minorHAnsi" w:cstheme="minorHAnsi"/>
          <w:lang w:eastAsia="en-US"/>
        </w:rPr>
        <w:t>opérateur et chaque concessionnaire</w:t>
      </w:r>
      <w:r w:rsidRPr="005A0818">
        <w:rPr>
          <w:rFonts w:asciiTheme="minorHAnsi" w:hAnsiTheme="minorHAnsi" w:cstheme="minorHAnsi"/>
          <w:lang w:eastAsia="en-US"/>
        </w:rPr>
        <w:t xml:space="preserve"> aur</w:t>
      </w:r>
      <w:r w:rsidR="00DA0255" w:rsidRPr="005A0818">
        <w:rPr>
          <w:rFonts w:asciiTheme="minorHAnsi" w:hAnsiTheme="minorHAnsi" w:cstheme="minorHAnsi"/>
          <w:lang w:eastAsia="en-US"/>
        </w:rPr>
        <w:t>ont</w:t>
      </w:r>
      <w:r w:rsidRPr="005A0818">
        <w:rPr>
          <w:rFonts w:asciiTheme="minorHAnsi" w:hAnsiTheme="minorHAnsi" w:cstheme="minorHAnsi"/>
          <w:lang w:eastAsia="en-US"/>
        </w:rPr>
        <w:t xml:space="preserve"> la charge de l’impression des badges « permanents » et des macarons (véhicule et piétons y/c visiteurs), et de la diffusion de ces outils d’identification auprès de toutes les personnes amenées à pénétrer dans le site pour son chantier.</w:t>
      </w:r>
    </w:p>
    <w:p w14:paraId="344F5C4E" w14:textId="30C61B41"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Il</w:t>
      </w:r>
      <w:r w:rsidR="00DA0255" w:rsidRPr="005A0818">
        <w:rPr>
          <w:rFonts w:asciiTheme="minorHAnsi" w:hAnsiTheme="minorHAnsi" w:cstheme="minorHAnsi"/>
          <w:lang w:eastAsia="en-US"/>
        </w:rPr>
        <w:t>s</w:t>
      </w:r>
      <w:r w:rsidRPr="005A0818">
        <w:rPr>
          <w:rFonts w:asciiTheme="minorHAnsi" w:hAnsiTheme="minorHAnsi" w:cstheme="minorHAnsi"/>
          <w:lang w:eastAsia="en-US"/>
        </w:rPr>
        <w:t xml:space="preserve"> communiquer</w:t>
      </w:r>
      <w:r w:rsidR="00DA0255" w:rsidRPr="005A0818">
        <w:rPr>
          <w:rFonts w:asciiTheme="minorHAnsi" w:hAnsiTheme="minorHAnsi" w:cstheme="minorHAnsi"/>
          <w:lang w:eastAsia="en-US"/>
        </w:rPr>
        <w:t>ont</w:t>
      </w:r>
      <w:r w:rsidRPr="005A0818">
        <w:rPr>
          <w:rFonts w:asciiTheme="minorHAnsi" w:hAnsiTheme="minorHAnsi" w:cstheme="minorHAnsi"/>
          <w:lang w:eastAsia="en-US"/>
        </w:rPr>
        <w:t xml:space="preserve"> ensuite à l’aménageur, sous forme de tableau, la liste des personnes auxquelles ces outils d’identification auront été diffusés</w:t>
      </w:r>
      <w:r w:rsidR="00224673" w:rsidRPr="005A0818">
        <w:rPr>
          <w:rFonts w:asciiTheme="minorHAnsi" w:hAnsiTheme="minorHAnsi" w:cstheme="minorHAnsi"/>
          <w:lang w:eastAsia="en-US"/>
        </w:rPr>
        <w:t xml:space="preserve"> et a minima les responsables de chantier.</w:t>
      </w:r>
    </w:p>
    <w:p w14:paraId="4BA5119A" w14:textId="77777777"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Ce tableau précisera les informations suivantes : </w:t>
      </w:r>
    </w:p>
    <w:p w14:paraId="16A11A1D" w14:textId="77777777" w:rsidR="007D123C" w:rsidRPr="005A0818" w:rsidRDefault="007D123C" w:rsidP="007E17C8">
      <w:pPr>
        <w:pStyle w:val="Paragraphedeliste"/>
        <w:numPr>
          <w:ilvl w:val="0"/>
          <w:numId w:val="45"/>
        </w:numPr>
        <w:ind w:right="101"/>
        <w:rPr>
          <w:rFonts w:asciiTheme="minorHAnsi" w:hAnsiTheme="minorHAnsi" w:cstheme="minorHAnsi"/>
          <w:lang w:eastAsia="en-US"/>
        </w:rPr>
      </w:pPr>
      <w:r w:rsidRPr="005A0818">
        <w:rPr>
          <w:rFonts w:asciiTheme="minorHAnsi" w:hAnsiTheme="minorHAnsi" w:cstheme="minorHAnsi"/>
          <w:lang w:eastAsia="en-US"/>
        </w:rPr>
        <w:t>Nom, prénom</w:t>
      </w:r>
    </w:p>
    <w:p w14:paraId="3D7383DB" w14:textId="77777777" w:rsidR="007D123C" w:rsidRPr="005A0818" w:rsidRDefault="007D123C" w:rsidP="007E17C8">
      <w:pPr>
        <w:pStyle w:val="Paragraphedeliste"/>
        <w:numPr>
          <w:ilvl w:val="0"/>
          <w:numId w:val="45"/>
        </w:numPr>
        <w:ind w:right="101"/>
        <w:rPr>
          <w:rFonts w:asciiTheme="minorHAnsi" w:hAnsiTheme="minorHAnsi" w:cstheme="minorHAnsi"/>
          <w:lang w:eastAsia="en-US"/>
        </w:rPr>
      </w:pPr>
      <w:r w:rsidRPr="005A0818">
        <w:rPr>
          <w:rFonts w:asciiTheme="minorHAnsi" w:hAnsiTheme="minorHAnsi" w:cstheme="minorHAnsi"/>
          <w:lang w:eastAsia="en-US"/>
        </w:rPr>
        <w:t>Nom de l’entreprise</w:t>
      </w:r>
    </w:p>
    <w:p w14:paraId="139640AD" w14:textId="77777777" w:rsidR="007D123C" w:rsidRPr="005A0818" w:rsidRDefault="007D123C" w:rsidP="007E17C8">
      <w:pPr>
        <w:pStyle w:val="Paragraphedeliste"/>
        <w:numPr>
          <w:ilvl w:val="0"/>
          <w:numId w:val="45"/>
        </w:numPr>
        <w:ind w:right="101"/>
        <w:rPr>
          <w:rFonts w:asciiTheme="minorHAnsi" w:hAnsiTheme="minorHAnsi" w:cstheme="minorHAnsi"/>
          <w:lang w:eastAsia="en-US"/>
        </w:rPr>
      </w:pPr>
      <w:r w:rsidRPr="005A0818">
        <w:rPr>
          <w:rFonts w:asciiTheme="minorHAnsi" w:hAnsiTheme="minorHAnsi" w:cstheme="minorHAnsi"/>
          <w:lang w:eastAsia="en-US"/>
        </w:rPr>
        <w:t>Nom du chantier</w:t>
      </w:r>
    </w:p>
    <w:p w14:paraId="063BF7B4" w14:textId="77777777" w:rsidR="007D123C" w:rsidRPr="005A0818" w:rsidRDefault="007D123C" w:rsidP="007E17C8">
      <w:pPr>
        <w:pStyle w:val="Paragraphedeliste"/>
        <w:numPr>
          <w:ilvl w:val="0"/>
          <w:numId w:val="45"/>
        </w:numPr>
        <w:ind w:right="101"/>
        <w:rPr>
          <w:rFonts w:asciiTheme="minorHAnsi" w:hAnsiTheme="minorHAnsi" w:cstheme="minorHAnsi"/>
          <w:lang w:eastAsia="en-US"/>
        </w:rPr>
      </w:pPr>
      <w:r w:rsidRPr="005A0818">
        <w:rPr>
          <w:rFonts w:asciiTheme="minorHAnsi" w:hAnsiTheme="minorHAnsi" w:cstheme="minorHAnsi"/>
          <w:lang w:eastAsia="en-US"/>
        </w:rPr>
        <w:t xml:space="preserve">Coordonnées (téléphone et </w:t>
      </w:r>
      <w:proofErr w:type="gramStart"/>
      <w:r w:rsidRPr="005A0818">
        <w:rPr>
          <w:rFonts w:asciiTheme="minorHAnsi" w:hAnsiTheme="minorHAnsi" w:cstheme="minorHAnsi"/>
          <w:lang w:eastAsia="en-US"/>
        </w:rPr>
        <w:t>e-mail</w:t>
      </w:r>
      <w:proofErr w:type="gramEnd"/>
      <w:r w:rsidRPr="005A0818">
        <w:rPr>
          <w:rFonts w:asciiTheme="minorHAnsi" w:hAnsiTheme="minorHAnsi" w:cstheme="minorHAnsi"/>
          <w:lang w:eastAsia="en-US"/>
        </w:rPr>
        <w:t>)</w:t>
      </w:r>
    </w:p>
    <w:p w14:paraId="523302EE" w14:textId="57C503A3"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Une copie de ce tableau sera communiquée aux </w:t>
      </w:r>
      <w:r w:rsidR="00DA0255" w:rsidRPr="005A0818">
        <w:rPr>
          <w:rFonts w:asciiTheme="minorHAnsi" w:hAnsiTheme="minorHAnsi" w:cstheme="minorHAnsi"/>
          <w:lang w:eastAsia="en-US"/>
        </w:rPr>
        <w:t>agent</w:t>
      </w:r>
      <w:r w:rsidR="00F964EB" w:rsidRPr="005A0818">
        <w:rPr>
          <w:rFonts w:asciiTheme="minorHAnsi" w:hAnsiTheme="minorHAnsi" w:cstheme="minorHAnsi"/>
          <w:lang w:eastAsia="en-US"/>
        </w:rPr>
        <w:t>.e</w:t>
      </w:r>
      <w:r w:rsidR="00DA0255" w:rsidRPr="005A0818">
        <w:rPr>
          <w:rFonts w:asciiTheme="minorHAnsi" w:hAnsiTheme="minorHAnsi" w:cstheme="minorHAnsi"/>
          <w:lang w:eastAsia="en-US"/>
        </w:rPr>
        <w:t>s de sécurité</w:t>
      </w:r>
      <w:r w:rsidRPr="005A0818">
        <w:rPr>
          <w:rFonts w:asciiTheme="minorHAnsi" w:hAnsiTheme="minorHAnsi" w:cstheme="minorHAnsi"/>
          <w:lang w:eastAsia="en-US"/>
        </w:rPr>
        <w:t xml:space="preserve"> qui le conserveront dans leurs postes de garde.</w:t>
      </w:r>
    </w:p>
    <w:p w14:paraId="639320A7" w14:textId="77777777" w:rsidR="007D123C" w:rsidRPr="005A0818" w:rsidRDefault="007D123C" w:rsidP="002C39BB">
      <w:pPr>
        <w:ind w:left="0" w:right="101"/>
        <w:rPr>
          <w:rFonts w:asciiTheme="minorHAnsi" w:hAnsiTheme="minorHAnsi" w:cstheme="minorHAnsi"/>
          <w:lang w:eastAsia="en-US"/>
        </w:rPr>
      </w:pPr>
    </w:p>
    <w:p w14:paraId="573E5988" w14:textId="1D5CEA7B" w:rsidR="007D123C" w:rsidRPr="005A0818" w:rsidRDefault="007D123C" w:rsidP="007E17C8">
      <w:pPr>
        <w:pStyle w:val="Paragraphedeliste"/>
        <w:numPr>
          <w:ilvl w:val="0"/>
          <w:numId w:val="44"/>
        </w:numPr>
        <w:ind w:right="101"/>
        <w:rPr>
          <w:rFonts w:asciiTheme="minorHAnsi" w:hAnsiTheme="minorHAnsi" w:cstheme="minorHAnsi"/>
          <w:u w:val="single"/>
          <w:lang w:eastAsia="en-US"/>
        </w:rPr>
      </w:pPr>
      <w:r w:rsidRPr="005A0818">
        <w:rPr>
          <w:rFonts w:asciiTheme="minorHAnsi" w:hAnsiTheme="minorHAnsi" w:cstheme="minorHAnsi"/>
          <w:u w:val="single"/>
          <w:lang w:eastAsia="en-US"/>
        </w:rPr>
        <w:t>Modalités de contrôle par les agent</w:t>
      </w:r>
      <w:r w:rsidR="00F964EB" w:rsidRPr="005A0818">
        <w:rPr>
          <w:rFonts w:asciiTheme="minorHAnsi" w:hAnsiTheme="minorHAnsi" w:cstheme="minorHAnsi"/>
          <w:u w:val="single"/>
          <w:lang w:eastAsia="en-US"/>
        </w:rPr>
        <w:t>.e</w:t>
      </w:r>
      <w:r w:rsidRPr="005A0818">
        <w:rPr>
          <w:rFonts w:asciiTheme="minorHAnsi" w:hAnsiTheme="minorHAnsi" w:cstheme="minorHAnsi"/>
          <w:u w:val="single"/>
          <w:lang w:eastAsia="en-US"/>
        </w:rPr>
        <w:t>s de sécurité et engagements des maîtres d’ouvrages</w:t>
      </w:r>
    </w:p>
    <w:p w14:paraId="0DFD8FCD" w14:textId="77777777" w:rsidR="007D123C" w:rsidRPr="005A0818" w:rsidRDefault="007D123C" w:rsidP="002C39BB">
      <w:pPr>
        <w:ind w:left="0" w:right="101"/>
        <w:rPr>
          <w:rFonts w:asciiTheme="minorHAnsi" w:hAnsiTheme="minorHAnsi" w:cstheme="minorHAnsi"/>
          <w:lang w:eastAsia="en-US"/>
        </w:rPr>
      </w:pPr>
    </w:p>
    <w:p w14:paraId="53825355" w14:textId="77777777" w:rsidR="007D123C" w:rsidRPr="005A0818" w:rsidRDefault="007D123C"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Contrôle des véhicules</w:t>
      </w:r>
    </w:p>
    <w:p w14:paraId="49F83E38" w14:textId="77777777" w:rsidR="00224673" w:rsidRPr="005A0818" w:rsidRDefault="00224673" w:rsidP="002C39BB">
      <w:pPr>
        <w:ind w:left="0" w:right="101"/>
        <w:rPr>
          <w:rFonts w:asciiTheme="minorHAnsi" w:hAnsiTheme="minorHAnsi" w:cstheme="minorHAnsi"/>
          <w:b/>
          <w:bCs/>
          <w:lang w:eastAsia="en-US"/>
        </w:rPr>
      </w:pPr>
    </w:p>
    <w:p w14:paraId="49C3D5FF" w14:textId="523DBDE4"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w:t>
      </w:r>
      <w:r w:rsidR="00DA0255" w:rsidRPr="005A0818">
        <w:rPr>
          <w:rFonts w:asciiTheme="minorHAnsi" w:hAnsiTheme="minorHAnsi" w:cstheme="minorHAnsi"/>
          <w:lang w:eastAsia="en-US"/>
        </w:rPr>
        <w:t>agent</w:t>
      </w:r>
      <w:r w:rsidR="00F964EB" w:rsidRPr="005A0818">
        <w:rPr>
          <w:rFonts w:asciiTheme="minorHAnsi" w:hAnsiTheme="minorHAnsi" w:cstheme="minorHAnsi"/>
          <w:lang w:eastAsia="en-US"/>
        </w:rPr>
        <w:t>.e</w:t>
      </w:r>
      <w:r w:rsidR="00DA0255" w:rsidRPr="005A0818">
        <w:rPr>
          <w:rFonts w:asciiTheme="minorHAnsi" w:hAnsiTheme="minorHAnsi" w:cstheme="minorHAnsi"/>
          <w:lang w:eastAsia="en-US"/>
        </w:rPr>
        <w:t>s de sécurité</w:t>
      </w:r>
      <w:r w:rsidRPr="005A0818">
        <w:rPr>
          <w:rFonts w:asciiTheme="minorHAnsi" w:hAnsiTheme="minorHAnsi" w:cstheme="minorHAnsi"/>
          <w:lang w:eastAsia="en-US"/>
        </w:rPr>
        <w:t xml:space="preserve"> valideront l’accès aux VL qui seront munis d’un macaron, dûment renseigné. Ils orienteront </w:t>
      </w:r>
      <w:r w:rsidR="00224673" w:rsidRPr="005A0818">
        <w:rPr>
          <w:rFonts w:asciiTheme="minorHAnsi" w:hAnsiTheme="minorHAnsi" w:cstheme="minorHAnsi"/>
          <w:lang w:eastAsia="en-US"/>
        </w:rPr>
        <w:t>ces</w:t>
      </w:r>
      <w:r w:rsidRPr="005A0818">
        <w:rPr>
          <w:rFonts w:asciiTheme="minorHAnsi" w:hAnsiTheme="minorHAnsi" w:cstheme="minorHAnsi"/>
          <w:lang w:eastAsia="en-US"/>
        </w:rPr>
        <w:t xml:space="preserve"> derniers sur la zone de stationnement dédié</w:t>
      </w:r>
      <w:r w:rsidR="00224673" w:rsidRPr="005A0818">
        <w:rPr>
          <w:rFonts w:asciiTheme="minorHAnsi" w:hAnsiTheme="minorHAnsi" w:cstheme="minorHAnsi"/>
          <w:lang w:eastAsia="en-US"/>
        </w:rPr>
        <w:t>e</w:t>
      </w:r>
      <w:r w:rsidRPr="005A0818">
        <w:rPr>
          <w:rFonts w:asciiTheme="minorHAnsi" w:hAnsiTheme="minorHAnsi" w:cstheme="minorHAnsi"/>
          <w:lang w:eastAsia="en-US"/>
        </w:rPr>
        <w:t xml:space="preserve"> en fonction des chantiers. </w:t>
      </w:r>
    </w:p>
    <w:p w14:paraId="5E7531F7" w14:textId="77777777" w:rsidR="007D123C" w:rsidRPr="005A0818" w:rsidRDefault="007D123C" w:rsidP="002C39BB">
      <w:pPr>
        <w:ind w:left="0" w:right="101"/>
        <w:rPr>
          <w:rFonts w:asciiTheme="minorHAnsi" w:hAnsiTheme="minorHAnsi" w:cstheme="minorHAnsi"/>
          <w:lang w:eastAsia="en-US"/>
        </w:rPr>
      </w:pPr>
    </w:p>
    <w:p w14:paraId="510AAD6B" w14:textId="77777777" w:rsidR="007D123C" w:rsidRPr="005A0818" w:rsidRDefault="007D123C"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Contrôle des personnes/piétons</w:t>
      </w:r>
    </w:p>
    <w:p w14:paraId="21ABAFCC" w14:textId="77777777" w:rsidR="007D123C" w:rsidRPr="005A0818" w:rsidRDefault="007D123C" w:rsidP="002C39BB">
      <w:pPr>
        <w:ind w:left="0" w:right="101"/>
        <w:rPr>
          <w:rFonts w:asciiTheme="minorHAnsi" w:hAnsiTheme="minorHAnsi" w:cstheme="minorHAnsi"/>
          <w:lang w:eastAsia="en-US"/>
        </w:rPr>
      </w:pPr>
    </w:p>
    <w:p w14:paraId="5283FB5A" w14:textId="6491F96F" w:rsidR="007D123C" w:rsidRPr="005A0818" w:rsidRDefault="007D123C" w:rsidP="007E17C8">
      <w:pPr>
        <w:pStyle w:val="Paragraphedeliste"/>
        <w:numPr>
          <w:ilvl w:val="0"/>
          <w:numId w:val="59"/>
        </w:numPr>
        <w:ind w:right="101"/>
        <w:rPr>
          <w:rFonts w:asciiTheme="minorHAnsi" w:hAnsiTheme="minorHAnsi" w:cstheme="minorHAnsi"/>
          <w:b/>
          <w:bCs/>
          <w:i/>
          <w:iCs/>
          <w:lang w:eastAsia="en-US"/>
        </w:rPr>
      </w:pPr>
      <w:r w:rsidRPr="005A0818">
        <w:rPr>
          <w:rFonts w:asciiTheme="minorHAnsi" w:hAnsiTheme="minorHAnsi" w:cstheme="minorHAnsi"/>
          <w:b/>
          <w:bCs/>
          <w:i/>
          <w:iCs/>
          <w:lang w:eastAsia="en-US"/>
        </w:rPr>
        <w:t>Permanents</w:t>
      </w:r>
    </w:p>
    <w:p w14:paraId="2C4E8829" w14:textId="227BAC46"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Les </w:t>
      </w:r>
      <w:r w:rsidR="00B40B03" w:rsidRPr="005A0818">
        <w:rPr>
          <w:rFonts w:asciiTheme="minorHAnsi" w:hAnsiTheme="minorHAnsi" w:cstheme="minorHAnsi"/>
          <w:lang w:eastAsia="en-US"/>
        </w:rPr>
        <w:t>agent</w:t>
      </w:r>
      <w:r w:rsidR="00F964EB" w:rsidRPr="005A0818">
        <w:rPr>
          <w:rFonts w:asciiTheme="minorHAnsi" w:hAnsiTheme="minorHAnsi" w:cstheme="minorHAnsi"/>
          <w:lang w:eastAsia="en-US"/>
        </w:rPr>
        <w:t>.e</w:t>
      </w:r>
      <w:r w:rsidR="00B40B03" w:rsidRPr="005A0818">
        <w:rPr>
          <w:rFonts w:asciiTheme="minorHAnsi" w:hAnsiTheme="minorHAnsi" w:cstheme="minorHAnsi"/>
          <w:lang w:eastAsia="en-US"/>
        </w:rPr>
        <w:t>s de sécurité</w:t>
      </w:r>
      <w:r w:rsidRPr="005A0818">
        <w:rPr>
          <w:rFonts w:asciiTheme="minorHAnsi" w:hAnsiTheme="minorHAnsi" w:cstheme="minorHAnsi"/>
          <w:lang w:eastAsia="en-US"/>
        </w:rPr>
        <w:t xml:space="preserve"> valideront l’accès </w:t>
      </w:r>
      <w:r w:rsidR="00224673" w:rsidRPr="005A0818">
        <w:rPr>
          <w:rFonts w:asciiTheme="minorHAnsi" w:hAnsiTheme="minorHAnsi" w:cstheme="minorHAnsi"/>
          <w:lang w:eastAsia="en-US"/>
        </w:rPr>
        <w:t xml:space="preserve">des </w:t>
      </w:r>
      <w:r w:rsidRPr="005A0818">
        <w:rPr>
          <w:rFonts w:asciiTheme="minorHAnsi" w:hAnsiTheme="minorHAnsi" w:cstheme="minorHAnsi"/>
          <w:lang w:eastAsia="en-US"/>
        </w:rPr>
        <w:t xml:space="preserve">personnes qui seront munis d’un casque de chantier avec le macaron et la fiche signalétique, dûment renseignés. Ils orienteront </w:t>
      </w:r>
      <w:r w:rsidR="00224673" w:rsidRPr="005A0818">
        <w:rPr>
          <w:rFonts w:asciiTheme="minorHAnsi" w:hAnsiTheme="minorHAnsi" w:cstheme="minorHAnsi"/>
          <w:lang w:eastAsia="en-US"/>
        </w:rPr>
        <w:t>ces</w:t>
      </w:r>
      <w:r w:rsidRPr="005A0818">
        <w:rPr>
          <w:rFonts w:asciiTheme="minorHAnsi" w:hAnsiTheme="minorHAnsi" w:cstheme="minorHAnsi"/>
          <w:lang w:eastAsia="en-US"/>
        </w:rPr>
        <w:t xml:space="preserve"> derniers sur la zone de chantier en précisant le cheminement piéton sécurisé à suivre.</w:t>
      </w:r>
    </w:p>
    <w:p w14:paraId="5BCA45EA" w14:textId="77777777" w:rsidR="007D123C" w:rsidRPr="005A0818" w:rsidRDefault="007D123C" w:rsidP="002C39BB">
      <w:pPr>
        <w:ind w:left="0" w:right="101"/>
        <w:rPr>
          <w:rFonts w:asciiTheme="minorHAnsi" w:hAnsiTheme="minorHAnsi" w:cstheme="minorHAnsi"/>
          <w:lang w:eastAsia="en-US"/>
        </w:rPr>
      </w:pPr>
    </w:p>
    <w:p w14:paraId="79E9049C" w14:textId="6EF1754A" w:rsidR="007D123C" w:rsidRPr="005A0818" w:rsidRDefault="007D123C" w:rsidP="007E17C8">
      <w:pPr>
        <w:pStyle w:val="Paragraphedeliste"/>
        <w:numPr>
          <w:ilvl w:val="0"/>
          <w:numId w:val="59"/>
        </w:numPr>
        <w:ind w:right="101"/>
        <w:rPr>
          <w:rFonts w:asciiTheme="minorHAnsi" w:hAnsiTheme="minorHAnsi" w:cstheme="minorHAnsi"/>
          <w:b/>
          <w:bCs/>
          <w:i/>
          <w:iCs/>
          <w:lang w:eastAsia="en-US"/>
        </w:rPr>
      </w:pPr>
      <w:r w:rsidRPr="005A0818">
        <w:rPr>
          <w:rFonts w:asciiTheme="minorHAnsi" w:hAnsiTheme="minorHAnsi" w:cstheme="minorHAnsi"/>
          <w:b/>
          <w:bCs/>
          <w:i/>
          <w:iCs/>
          <w:lang w:eastAsia="en-US"/>
        </w:rPr>
        <w:t>Visiteurs</w:t>
      </w:r>
    </w:p>
    <w:p w14:paraId="7B62D65F" w14:textId="77777777"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Tout visiteur devra être accompagné par une personne du chantier sur lequel il souhaite se rendre.</w:t>
      </w:r>
    </w:p>
    <w:p w14:paraId="1A49F1CB" w14:textId="1C7B27CC"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 visiteur présentera et déposera sa pièce d’identité auprès de </w:t>
      </w:r>
      <w:proofErr w:type="gramStart"/>
      <w:r w:rsidRPr="005A0818">
        <w:rPr>
          <w:rFonts w:asciiTheme="minorHAnsi" w:hAnsiTheme="minorHAnsi" w:cstheme="minorHAnsi"/>
          <w:lang w:eastAsia="en-US"/>
        </w:rPr>
        <w:t>l’</w:t>
      </w:r>
      <w:proofErr w:type="spellStart"/>
      <w:r w:rsidRPr="005A0818">
        <w:rPr>
          <w:rFonts w:asciiTheme="minorHAnsi" w:hAnsiTheme="minorHAnsi" w:cstheme="minorHAnsi"/>
          <w:lang w:eastAsia="en-US"/>
        </w:rPr>
        <w:t>agent</w:t>
      </w:r>
      <w:r w:rsidR="00F964EB" w:rsidRPr="005A0818">
        <w:rPr>
          <w:rFonts w:asciiTheme="minorHAnsi" w:hAnsiTheme="minorHAnsi" w:cstheme="minorHAnsi"/>
          <w:lang w:eastAsia="en-US"/>
        </w:rPr>
        <w:t>.e</w:t>
      </w:r>
      <w:proofErr w:type="spellEnd"/>
      <w:proofErr w:type="gramEnd"/>
      <w:r w:rsidRPr="005A0818">
        <w:rPr>
          <w:rFonts w:asciiTheme="minorHAnsi" w:hAnsiTheme="minorHAnsi" w:cstheme="minorHAnsi"/>
          <w:lang w:eastAsia="en-US"/>
        </w:rPr>
        <w:t xml:space="preserve"> de sécurité qui lui remettra la fiche signalétique appropriée pour les visiteurs.</w:t>
      </w:r>
    </w:p>
    <w:p w14:paraId="21CDC733" w14:textId="5DD30DF9" w:rsidR="007D123C" w:rsidRPr="005A0818" w:rsidRDefault="008A275A" w:rsidP="002C39BB">
      <w:pPr>
        <w:ind w:left="0" w:right="101"/>
        <w:rPr>
          <w:rFonts w:asciiTheme="minorHAnsi" w:hAnsiTheme="minorHAnsi" w:cstheme="minorHAnsi"/>
          <w:lang w:eastAsia="en-US"/>
        </w:rPr>
      </w:pPr>
      <w:r w:rsidRPr="005A0818">
        <w:rPr>
          <w:rFonts w:asciiTheme="minorHAnsi" w:hAnsiTheme="minorHAnsi" w:cstheme="minorHAnsi"/>
          <w:lang w:eastAsia="en-US"/>
        </w:rPr>
        <w:t>L</w:t>
      </w:r>
      <w:r w:rsidR="007D123C" w:rsidRPr="005A0818">
        <w:rPr>
          <w:rFonts w:asciiTheme="minorHAnsi" w:hAnsiTheme="minorHAnsi" w:cstheme="minorHAnsi"/>
          <w:lang w:eastAsia="en-US"/>
        </w:rPr>
        <w:t>’accompagnant du visiteur devra être muni d’un porte badge à pince dans lequel sera insérée la fiche signalétique.</w:t>
      </w:r>
    </w:p>
    <w:p w14:paraId="6702C344" w14:textId="4767FE3C" w:rsidR="007D123C" w:rsidRPr="005A0818" w:rsidRDefault="007D123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Pour sortir du site, le visiteur, toujours accompagné de la personne qu’il est venu rencontrer sur chantier, remettra à </w:t>
      </w:r>
      <w:proofErr w:type="gramStart"/>
      <w:r w:rsidRPr="005A0818">
        <w:rPr>
          <w:rFonts w:asciiTheme="minorHAnsi" w:hAnsiTheme="minorHAnsi" w:cstheme="minorHAnsi"/>
          <w:lang w:eastAsia="en-US"/>
        </w:rPr>
        <w:t>l’</w:t>
      </w:r>
      <w:proofErr w:type="spellStart"/>
      <w:r w:rsidRPr="005A0818">
        <w:rPr>
          <w:rFonts w:asciiTheme="minorHAnsi" w:hAnsiTheme="minorHAnsi" w:cstheme="minorHAnsi"/>
          <w:lang w:eastAsia="en-US"/>
        </w:rPr>
        <w:t>agent</w:t>
      </w:r>
      <w:r w:rsidR="00F964EB" w:rsidRPr="005A0818">
        <w:rPr>
          <w:rFonts w:asciiTheme="minorHAnsi" w:hAnsiTheme="minorHAnsi" w:cstheme="minorHAnsi"/>
          <w:lang w:eastAsia="en-US"/>
        </w:rPr>
        <w:t>.e</w:t>
      </w:r>
      <w:proofErr w:type="spellEnd"/>
      <w:proofErr w:type="gramEnd"/>
      <w:r w:rsidRPr="005A0818">
        <w:rPr>
          <w:rFonts w:asciiTheme="minorHAnsi" w:hAnsiTheme="minorHAnsi" w:cstheme="minorHAnsi"/>
          <w:lang w:eastAsia="en-US"/>
        </w:rPr>
        <w:t xml:space="preserve"> de sécurité la fiche signalétique et récupérera sa pièce d’identité.</w:t>
      </w:r>
    </w:p>
    <w:p w14:paraId="76369432" w14:textId="77777777" w:rsidR="00A1783F" w:rsidRPr="005A0818" w:rsidRDefault="00A1783F" w:rsidP="002C39BB">
      <w:pPr>
        <w:ind w:left="0" w:right="101"/>
        <w:rPr>
          <w:rFonts w:asciiTheme="minorHAnsi" w:hAnsiTheme="minorHAnsi" w:cstheme="minorHAnsi"/>
          <w:lang w:eastAsia="en-US"/>
        </w:rPr>
      </w:pPr>
    </w:p>
    <w:p w14:paraId="7DB231B2" w14:textId="50295700" w:rsidR="00FA4941" w:rsidRPr="009D4CFE" w:rsidRDefault="00310135" w:rsidP="000F2ADF">
      <w:pPr>
        <w:pStyle w:val="Titre3"/>
        <w:ind w:right="101"/>
        <w:rPr>
          <w:rFonts w:cstheme="minorHAnsi"/>
          <w:color w:val="auto"/>
          <w:lang w:eastAsia="en-US"/>
        </w:rPr>
      </w:pPr>
      <w:bookmarkStart w:id="68" w:name="_Toc195084385"/>
      <w:r w:rsidRPr="009D4CFE">
        <w:rPr>
          <w:rFonts w:cstheme="minorHAnsi"/>
          <w:color w:val="auto"/>
          <w:lang w:eastAsia="en-US"/>
        </w:rPr>
        <w:t>Rapport d</w:t>
      </w:r>
      <w:r w:rsidR="009C1C28" w:rsidRPr="009D4CFE">
        <w:rPr>
          <w:rFonts w:cstheme="minorHAnsi"/>
          <w:color w:val="auto"/>
          <w:lang w:eastAsia="en-US"/>
        </w:rPr>
        <w:t xml:space="preserve">es </w:t>
      </w:r>
      <w:r w:rsidR="005853A7" w:rsidRPr="009D4CFE">
        <w:rPr>
          <w:rFonts w:cstheme="minorHAnsi"/>
          <w:color w:val="auto"/>
          <w:lang w:eastAsia="en-US"/>
        </w:rPr>
        <w:t>a</w:t>
      </w:r>
      <w:r w:rsidR="009C1C28" w:rsidRPr="009D4CFE">
        <w:rPr>
          <w:rFonts w:cstheme="minorHAnsi"/>
          <w:color w:val="auto"/>
          <w:lang w:eastAsia="en-US"/>
        </w:rPr>
        <w:t>gent.es de sécurité</w:t>
      </w:r>
      <w:bookmarkEnd w:id="68"/>
    </w:p>
    <w:p w14:paraId="6DDAE76A" w14:textId="7849952A" w:rsidR="00235716" w:rsidRPr="005A0818" w:rsidRDefault="00310135" w:rsidP="002C39BB">
      <w:pPr>
        <w:ind w:left="0" w:right="101"/>
        <w:rPr>
          <w:rFonts w:asciiTheme="minorHAnsi" w:hAnsiTheme="minorHAnsi" w:cstheme="minorHAnsi"/>
          <w:lang w:eastAsia="en-US"/>
        </w:rPr>
      </w:pPr>
      <w:r w:rsidRPr="005A0818">
        <w:rPr>
          <w:rFonts w:asciiTheme="minorHAnsi" w:hAnsiTheme="minorHAnsi" w:cstheme="minorHAnsi"/>
          <w:lang w:eastAsia="en-US"/>
        </w:rPr>
        <w:t>Le</w:t>
      </w:r>
      <w:r w:rsidR="006F20DF" w:rsidRPr="005A0818">
        <w:rPr>
          <w:rFonts w:asciiTheme="minorHAnsi" w:hAnsiTheme="minorHAnsi" w:cstheme="minorHAnsi"/>
          <w:lang w:eastAsia="en-US"/>
        </w:rPr>
        <w:t xml:space="preserve">s </w:t>
      </w:r>
      <w:r w:rsidR="009C1C28" w:rsidRPr="005A0818">
        <w:rPr>
          <w:rFonts w:asciiTheme="minorHAnsi" w:hAnsiTheme="minorHAnsi" w:cstheme="minorHAnsi"/>
          <w:lang w:eastAsia="en-US"/>
        </w:rPr>
        <w:t>agent.es de sécurité</w:t>
      </w:r>
      <w:r w:rsidR="006F20DF" w:rsidRPr="005A0818">
        <w:rPr>
          <w:rFonts w:asciiTheme="minorHAnsi" w:hAnsiTheme="minorHAnsi" w:cstheme="minorHAnsi"/>
          <w:lang w:eastAsia="en-US"/>
        </w:rPr>
        <w:t xml:space="preserve"> </w:t>
      </w:r>
      <w:r w:rsidRPr="005A0818">
        <w:rPr>
          <w:rFonts w:asciiTheme="minorHAnsi" w:hAnsiTheme="minorHAnsi" w:cstheme="minorHAnsi"/>
          <w:lang w:eastAsia="en-US"/>
        </w:rPr>
        <w:t>réalise</w:t>
      </w:r>
      <w:r w:rsidR="006F20DF" w:rsidRPr="005A0818">
        <w:rPr>
          <w:rFonts w:asciiTheme="minorHAnsi" w:hAnsiTheme="minorHAnsi" w:cstheme="minorHAnsi"/>
          <w:lang w:eastAsia="en-US"/>
        </w:rPr>
        <w:t>nt</w:t>
      </w:r>
      <w:r w:rsidRPr="005A0818">
        <w:rPr>
          <w:rFonts w:asciiTheme="minorHAnsi" w:hAnsiTheme="minorHAnsi" w:cstheme="minorHAnsi"/>
          <w:lang w:eastAsia="en-US"/>
        </w:rPr>
        <w:t xml:space="preserve"> un rapport </w:t>
      </w:r>
      <w:r w:rsidR="00235716" w:rsidRPr="005A0818">
        <w:rPr>
          <w:rFonts w:asciiTheme="minorHAnsi" w:hAnsiTheme="minorHAnsi" w:cstheme="minorHAnsi"/>
          <w:lang w:eastAsia="en-US"/>
        </w:rPr>
        <w:t xml:space="preserve">hebdomadaire du suivi </w:t>
      </w:r>
      <w:r w:rsidRPr="005A0818">
        <w:rPr>
          <w:rFonts w:asciiTheme="minorHAnsi" w:hAnsiTheme="minorHAnsi" w:cstheme="minorHAnsi"/>
          <w:lang w:eastAsia="en-US"/>
        </w:rPr>
        <w:t>et le transmet</w:t>
      </w:r>
      <w:r w:rsidR="00B50E48" w:rsidRPr="005A0818">
        <w:rPr>
          <w:rFonts w:asciiTheme="minorHAnsi" w:hAnsiTheme="minorHAnsi" w:cstheme="minorHAnsi"/>
          <w:lang w:eastAsia="en-US"/>
        </w:rPr>
        <w:t>tent</w:t>
      </w:r>
      <w:r w:rsidRPr="005A0818">
        <w:rPr>
          <w:rFonts w:asciiTheme="minorHAnsi" w:hAnsiTheme="minorHAnsi" w:cstheme="minorHAnsi"/>
          <w:lang w:eastAsia="en-US"/>
        </w:rPr>
        <w:t xml:space="preserve"> à la cellule de coordination </w:t>
      </w:r>
      <w:proofErr w:type="spellStart"/>
      <w:r w:rsidRPr="005A0818">
        <w:rPr>
          <w:rFonts w:asciiTheme="minorHAnsi" w:hAnsiTheme="minorHAnsi" w:cstheme="minorHAnsi"/>
          <w:lang w:eastAsia="en-US"/>
        </w:rPr>
        <w:t>inter-chantiers</w:t>
      </w:r>
      <w:proofErr w:type="spellEnd"/>
      <w:r w:rsidR="00833041">
        <w:rPr>
          <w:rFonts w:asciiTheme="minorHAnsi" w:hAnsiTheme="minorHAnsi" w:cstheme="minorHAnsi"/>
          <w:lang w:eastAsia="en-US"/>
        </w:rPr>
        <w:t xml:space="preserve"> pour information et, si besoin, décision ou prise d’action</w:t>
      </w:r>
      <w:r w:rsidR="003A58DA" w:rsidRPr="005A0818">
        <w:rPr>
          <w:rFonts w:asciiTheme="minorHAnsi" w:hAnsiTheme="minorHAnsi" w:cstheme="minorHAnsi"/>
          <w:lang w:eastAsia="en-US"/>
        </w:rPr>
        <w:t xml:space="preserve">. Ce rapport comporte </w:t>
      </w:r>
      <w:proofErr w:type="gramStart"/>
      <w:r w:rsidR="003A58DA" w:rsidRPr="005A0818">
        <w:rPr>
          <w:rFonts w:asciiTheme="minorHAnsi" w:hAnsiTheme="minorHAnsi" w:cstheme="minorHAnsi"/>
          <w:lang w:eastAsia="en-US"/>
        </w:rPr>
        <w:t>a</w:t>
      </w:r>
      <w:proofErr w:type="gramEnd"/>
      <w:r w:rsidR="003A58DA" w:rsidRPr="005A0818">
        <w:rPr>
          <w:rFonts w:asciiTheme="minorHAnsi" w:hAnsiTheme="minorHAnsi" w:cstheme="minorHAnsi"/>
          <w:lang w:eastAsia="en-US"/>
        </w:rPr>
        <w:t xml:space="preserve"> minima les </w:t>
      </w:r>
      <w:r w:rsidR="006F20DF" w:rsidRPr="005A0818">
        <w:rPr>
          <w:rFonts w:asciiTheme="minorHAnsi" w:hAnsiTheme="minorHAnsi" w:cstheme="minorHAnsi"/>
          <w:lang w:eastAsia="en-US"/>
        </w:rPr>
        <w:t>constats sur les éléments</w:t>
      </w:r>
      <w:r w:rsidR="003A58DA" w:rsidRPr="005A0818">
        <w:rPr>
          <w:rFonts w:asciiTheme="minorHAnsi" w:hAnsiTheme="minorHAnsi" w:cstheme="minorHAnsi"/>
          <w:lang w:eastAsia="en-US"/>
        </w:rPr>
        <w:t xml:space="preserve"> suivants :</w:t>
      </w:r>
    </w:p>
    <w:p w14:paraId="6DEBE599" w14:textId="46A10548" w:rsidR="006F20DF" w:rsidRPr="005A0818" w:rsidRDefault="006F20DF" w:rsidP="007E17C8">
      <w:pPr>
        <w:pStyle w:val="Paragraphedeliste"/>
        <w:numPr>
          <w:ilvl w:val="0"/>
          <w:numId w:val="60"/>
        </w:numPr>
        <w:ind w:right="101"/>
        <w:rPr>
          <w:rFonts w:asciiTheme="minorHAnsi" w:hAnsiTheme="minorHAnsi" w:cstheme="minorHAnsi"/>
          <w:lang w:eastAsia="en-US"/>
        </w:rPr>
      </w:pPr>
      <w:r w:rsidRPr="005A0818">
        <w:rPr>
          <w:rFonts w:asciiTheme="minorHAnsi" w:hAnsiTheme="minorHAnsi" w:cstheme="minorHAnsi"/>
          <w:lang w:eastAsia="en-US"/>
        </w:rPr>
        <w:t>C</w:t>
      </w:r>
      <w:r w:rsidR="003A58DA" w:rsidRPr="005A0818">
        <w:rPr>
          <w:rFonts w:asciiTheme="minorHAnsi" w:hAnsiTheme="minorHAnsi" w:cstheme="minorHAnsi"/>
          <w:lang w:eastAsia="en-US"/>
        </w:rPr>
        <w:t>lôtures</w:t>
      </w:r>
      <w:r w:rsidR="0037088D" w:rsidRPr="005A0818">
        <w:rPr>
          <w:rFonts w:asciiTheme="minorHAnsi" w:hAnsiTheme="minorHAnsi" w:cstheme="minorHAnsi"/>
          <w:lang w:eastAsia="en-US"/>
        </w:rPr>
        <w:t xml:space="preserve"> de chantier</w:t>
      </w:r>
    </w:p>
    <w:p w14:paraId="41D728B5" w14:textId="2A546EB4" w:rsidR="006F20DF" w:rsidRPr="005A0818" w:rsidRDefault="006F20DF" w:rsidP="007E17C8">
      <w:pPr>
        <w:pStyle w:val="Paragraphedeliste"/>
        <w:numPr>
          <w:ilvl w:val="0"/>
          <w:numId w:val="60"/>
        </w:numPr>
        <w:ind w:right="101"/>
        <w:rPr>
          <w:rFonts w:asciiTheme="minorHAnsi" w:hAnsiTheme="minorHAnsi" w:cstheme="minorHAnsi"/>
          <w:lang w:eastAsia="en-US"/>
        </w:rPr>
      </w:pPr>
      <w:r w:rsidRPr="005A0818">
        <w:rPr>
          <w:rFonts w:asciiTheme="minorHAnsi" w:hAnsiTheme="minorHAnsi" w:cstheme="minorHAnsi"/>
          <w:lang w:eastAsia="en-US"/>
        </w:rPr>
        <w:t>P</w:t>
      </w:r>
      <w:r w:rsidR="00235716" w:rsidRPr="005A0818">
        <w:rPr>
          <w:rFonts w:asciiTheme="minorHAnsi" w:hAnsiTheme="minorHAnsi" w:cstheme="minorHAnsi"/>
          <w:lang w:eastAsia="en-US"/>
        </w:rPr>
        <w:t>ropreté</w:t>
      </w:r>
    </w:p>
    <w:p w14:paraId="40256451" w14:textId="0427B72D" w:rsidR="00D74E52" w:rsidRPr="005A0818" w:rsidRDefault="00D74E52" w:rsidP="007E17C8">
      <w:pPr>
        <w:pStyle w:val="Paragraphedeliste"/>
        <w:numPr>
          <w:ilvl w:val="0"/>
          <w:numId w:val="60"/>
        </w:numPr>
        <w:ind w:right="101"/>
        <w:rPr>
          <w:rFonts w:asciiTheme="minorHAnsi" w:hAnsiTheme="minorHAnsi" w:cstheme="minorHAnsi"/>
          <w:lang w:eastAsia="en-US"/>
        </w:rPr>
      </w:pPr>
      <w:r w:rsidRPr="005A0818">
        <w:rPr>
          <w:rFonts w:asciiTheme="minorHAnsi" w:hAnsiTheme="minorHAnsi" w:cstheme="minorHAnsi"/>
          <w:lang w:eastAsia="en-US"/>
        </w:rPr>
        <w:t>S</w:t>
      </w:r>
      <w:r w:rsidR="00235716" w:rsidRPr="005A0818">
        <w:rPr>
          <w:rFonts w:asciiTheme="minorHAnsi" w:hAnsiTheme="minorHAnsi" w:cstheme="minorHAnsi"/>
          <w:lang w:eastAsia="en-US"/>
        </w:rPr>
        <w:t>écurité</w:t>
      </w:r>
    </w:p>
    <w:p w14:paraId="363E73C7" w14:textId="725D6B8C" w:rsidR="00D74E52" w:rsidRPr="005A0818" w:rsidRDefault="00D74E52" w:rsidP="007E17C8">
      <w:pPr>
        <w:pStyle w:val="Paragraphedeliste"/>
        <w:numPr>
          <w:ilvl w:val="0"/>
          <w:numId w:val="60"/>
        </w:numPr>
        <w:ind w:right="101"/>
        <w:rPr>
          <w:rFonts w:asciiTheme="minorHAnsi" w:hAnsiTheme="minorHAnsi" w:cstheme="minorHAnsi"/>
          <w:lang w:eastAsia="en-US"/>
        </w:rPr>
      </w:pPr>
      <w:r w:rsidRPr="005A0818">
        <w:rPr>
          <w:rFonts w:asciiTheme="minorHAnsi" w:hAnsiTheme="minorHAnsi" w:cstheme="minorHAnsi"/>
          <w:lang w:eastAsia="en-US"/>
        </w:rPr>
        <w:t>C</w:t>
      </w:r>
      <w:r w:rsidR="00235716" w:rsidRPr="005A0818">
        <w:rPr>
          <w:rFonts w:asciiTheme="minorHAnsi" w:hAnsiTheme="minorHAnsi" w:cstheme="minorHAnsi"/>
          <w:lang w:eastAsia="en-US"/>
        </w:rPr>
        <w:t>irculations</w:t>
      </w:r>
    </w:p>
    <w:p w14:paraId="3415A3E8" w14:textId="163BABF2" w:rsidR="00D74E52" w:rsidRPr="005A0818" w:rsidRDefault="00D74E52" w:rsidP="007E17C8">
      <w:pPr>
        <w:pStyle w:val="Paragraphedeliste"/>
        <w:numPr>
          <w:ilvl w:val="0"/>
          <w:numId w:val="60"/>
        </w:numPr>
        <w:ind w:right="101"/>
        <w:rPr>
          <w:rFonts w:asciiTheme="minorHAnsi" w:hAnsiTheme="minorHAnsi" w:cstheme="minorHAnsi"/>
          <w:lang w:eastAsia="en-US"/>
        </w:rPr>
      </w:pPr>
      <w:r w:rsidRPr="005A0818">
        <w:rPr>
          <w:rFonts w:asciiTheme="minorHAnsi" w:hAnsiTheme="minorHAnsi" w:cstheme="minorHAnsi"/>
          <w:lang w:eastAsia="en-US"/>
        </w:rPr>
        <w:t>S</w:t>
      </w:r>
      <w:r w:rsidR="00235716" w:rsidRPr="005A0818">
        <w:rPr>
          <w:rFonts w:asciiTheme="minorHAnsi" w:hAnsiTheme="minorHAnsi" w:cstheme="minorHAnsi"/>
          <w:lang w:eastAsia="en-US"/>
        </w:rPr>
        <w:t>tockages</w:t>
      </w:r>
    </w:p>
    <w:p w14:paraId="7A2A4ED1" w14:textId="77777777" w:rsidR="00D74E52" w:rsidRPr="005A0818" w:rsidRDefault="00D74E52" w:rsidP="007E17C8">
      <w:pPr>
        <w:pStyle w:val="Paragraphedeliste"/>
        <w:numPr>
          <w:ilvl w:val="0"/>
          <w:numId w:val="60"/>
        </w:numPr>
        <w:ind w:right="101"/>
        <w:rPr>
          <w:rFonts w:asciiTheme="minorHAnsi" w:hAnsiTheme="minorHAnsi" w:cstheme="minorHAnsi"/>
          <w:lang w:eastAsia="en-US"/>
        </w:rPr>
      </w:pPr>
      <w:r w:rsidRPr="005A0818">
        <w:rPr>
          <w:rFonts w:asciiTheme="minorHAnsi" w:hAnsiTheme="minorHAnsi" w:cstheme="minorHAnsi"/>
          <w:lang w:eastAsia="en-US"/>
        </w:rPr>
        <w:t>Stationnement</w:t>
      </w:r>
    </w:p>
    <w:p w14:paraId="67D592A4" w14:textId="15E4D21F" w:rsidR="00235716" w:rsidRPr="005A0818" w:rsidRDefault="00D74E52" w:rsidP="007E17C8">
      <w:pPr>
        <w:pStyle w:val="Paragraphedeliste"/>
        <w:numPr>
          <w:ilvl w:val="0"/>
          <w:numId w:val="60"/>
        </w:numPr>
        <w:ind w:right="101"/>
        <w:rPr>
          <w:rFonts w:asciiTheme="minorHAnsi" w:hAnsiTheme="minorHAnsi" w:cstheme="minorHAnsi"/>
          <w:lang w:eastAsia="en-US"/>
        </w:rPr>
      </w:pPr>
      <w:r w:rsidRPr="005A0818">
        <w:rPr>
          <w:rFonts w:asciiTheme="minorHAnsi" w:hAnsiTheme="minorHAnsi" w:cstheme="minorHAnsi"/>
          <w:lang w:eastAsia="en-US"/>
        </w:rPr>
        <w:t>E</w:t>
      </w:r>
      <w:r w:rsidR="00235716" w:rsidRPr="005A0818">
        <w:rPr>
          <w:rFonts w:asciiTheme="minorHAnsi" w:hAnsiTheme="minorHAnsi" w:cstheme="minorHAnsi"/>
          <w:lang w:eastAsia="en-US"/>
        </w:rPr>
        <w:t>clairage</w:t>
      </w:r>
    </w:p>
    <w:p w14:paraId="20C181E5" w14:textId="77777777" w:rsidR="009C1C28" w:rsidRPr="005A0818" w:rsidRDefault="009C1C28" w:rsidP="002C39BB">
      <w:pPr>
        <w:ind w:left="0" w:right="101"/>
        <w:rPr>
          <w:rFonts w:asciiTheme="minorHAnsi" w:hAnsiTheme="minorHAnsi" w:cstheme="minorHAnsi"/>
          <w:lang w:eastAsia="en-US"/>
        </w:rPr>
      </w:pPr>
    </w:p>
    <w:p w14:paraId="48C56886" w14:textId="1FBAC970" w:rsidR="0037088D" w:rsidRPr="005A0818" w:rsidRDefault="00B50E48" w:rsidP="002C39BB">
      <w:pPr>
        <w:ind w:left="0" w:right="101"/>
        <w:rPr>
          <w:rFonts w:asciiTheme="minorHAnsi" w:hAnsiTheme="minorHAnsi" w:cstheme="minorHAnsi"/>
          <w:lang w:eastAsia="en-US"/>
        </w:rPr>
      </w:pPr>
      <w:r w:rsidRPr="005A0818">
        <w:rPr>
          <w:rFonts w:asciiTheme="minorHAnsi" w:hAnsiTheme="minorHAnsi" w:cstheme="minorHAnsi"/>
          <w:lang w:eastAsia="en-US"/>
        </w:rPr>
        <w:t>Des c</w:t>
      </w:r>
      <w:r w:rsidR="0037088D" w:rsidRPr="005A0818">
        <w:rPr>
          <w:rFonts w:asciiTheme="minorHAnsi" w:hAnsiTheme="minorHAnsi" w:cstheme="minorHAnsi"/>
          <w:lang w:eastAsia="en-US"/>
        </w:rPr>
        <w:t xml:space="preserve">onstats photographiques </w:t>
      </w:r>
      <w:r w:rsidRPr="005A0818">
        <w:rPr>
          <w:rFonts w:asciiTheme="minorHAnsi" w:hAnsiTheme="minorHAnsi" w:cstheme="minorHAnsi"/>
          <w:lang w:eastAsia="en-US"/>
        </w:rPr>
        <w:t xml:space="preserve">sont produits </w:t>
      </w:r>
      <w:r w:rsidR="0037088D" w:rsidRPr="005A0818">
        <w:rPr>
          <w:rFonts w:asciiTheme="minorHAnsi" w:hAnsiTheme="minorHAnsi" w:cstheme="minorHAnsi"/>
          <w:lang w:eastAsia="en-US"/>
        </w:rPr>
        <w:t>en temps réel en cas de dérive ou de bonnes pratiques à valoriser.</w:t>
      </w:r>
    </w:p>
    <w:p w14:paraId="40AB6A93" w14:textId="77777777" w:rsidR="0066782C" w:rsidRPr="005A0818" w:rsidRDefault="0066782C" w:rsidP="00AD6EA4">
      <w:pPr>
        <w:pStyle w:val="Titre1"/>
        <w:keepLines/>
        <w:ind w:right="102"/>
        <w:rPr>
          <w:rFonts w:asciiTheme="minorHAnsi" w:hAnsiTheme="minorHAnsi" w:cstheme="minorHAnsi"/>
        </w:rPr>
      </w:pPr>
      <w:bookmarkStart w:id="69" w:name="_Toc195084386"/>
      <w:r w:rsidRPr="005A0818">
        <w:rPr>
          <w:rFonts w:asciiTheme="minorHAnsi" w:hAnsiTheme="minorHAnsi" w:cstheme="minorHAnsi"/>
        </w:rPr>
        <w:lastRenderedPageBreak/>
        <w:t>En cas d’accident</w:t>
      </w:r>
      <w:bookmarkEnd w:id="69"/>
    </w:p>
    <w:p w14:paraId="0B246831" w14:textId="373F5C73" w:rsidR="0066782C" w:rsidRPr="005A0818" w:rsidRDefault="0066782C" w:rsidP="00AD6EA4">
      <w:pPr>
        <w:keepNext/>
        <w:keepLines/>
        <w:ind w:left="0" w:right="102"/>
        <w:rPr>
          <w:rFonts w:asciiTheme="minorHAnsi" w:hAnsiTheme="minorHAnsi" w:cstheme="minorHAnsi"/>
          <w:lang w:eastAsia="en-US"/>
        </w:rPr>
      </w:pPr>
      <w:r w:rsidRPr="005A0818">
        <w:rPr>
          <w:rFonts w:asciiTheme="minorHAnsi" w:hAnsiTheme="minorHAnsi" w:cstheme="minorHAnsi"/>
          <w:lang w:eastAsia="en-US"/>
        </w:rPr>
        <w:t xml:space="preserve">En cas d’accident, matériel ou humain, constaté </w:t>
      </w:r>
      <w:r w:rsidR="00234D49" w:rsidRPr="005A0818">
        <w:rPr>
          <w:rFonts w:asciiTheme="minorHAnsi" w:hAnsiTheme="minorHAnsi" w:cstheme="minorHAnsi"/>
          <w:lang w:eastAsia="en-US"/>
        </w:rPr>
        <w:t xml:space="preserve">sur les zones </w:t>
      </w:r>
      <w:proofErr w:type="spellStart"/>
      <w:r w:rsidR="00234D49" w:rsidRPr="005A0818">
        <w:rPr>
          <w:rFonts w:asciiTheme="minorHAnsi" w:hAnsiTheme="minorHAnsi" w:cstheme="minorHAnsi"/>
          <w:lang w:eastAsia="en-US"/>
        </w:rPr>
        <w:t>inter-chantiers</w:t>
      </w:r>
      <w:proofErr w:type="spellEnd"/>
      <w:r w:rsidR="00234D49" w:rsidRPr="005A0818">
        <w:rPr>
          <w:rFonts w:asciiTheme="minorHAnsi" w:hAnsiTheme="minorHAnsi" w:cstheme="minorHAnsi"/>
          <w:lang w:eastAsia="en-US"/>
        </w:rPr>
        <w:t xml:space="preserve"> du secteur aménagé</w:t>
      </w:r>
      <w:r w:rsidRPr="005A0818">
        <w:rPr>
          <w:rFonts w:asciiTheme="minorHAnsi" w:hAnsiTheme="minorHAnsi" w:cstheme="minorHAnsi"/>
          <w:lang w:eastAsia="en-US"/>
        </w:rPr>
        <w:t xml:space="preserve">, les </w:t>
      </w:r>
      <w:r w:rsidR="00B40B03" w:rsidRPr="005A0818">
        <w:rPr>
          <w:rFonts w:asciiTheme="minorHAnsi" w:hAnsiTheme="minorHAnsi" w:cstheme="minorHAnsi"/>
          <w:lang w:eastAsia="en-US"/>
        </w:rPr>
        <w:t>agent</w:t>
      </w:r>
      <w:r w:rsidR="005853A7" w:rsidRPr="005A0818">
        <w:rPr>
          <w:rFonts w:asciiTheme="minorHAnsi" w:hAnsiTheme="minorHAnsi" w:cstheme="minorHAnsi"/>
          <w:lang w:eastAsia="en-US"/>
        </w:rPr>
        <w:t>.e</w:t>
      </w:r>
      <w:r w:rsidR="00B40B03" w:rsidRPr="005A0818">
        <w:rPr>
          <w:rFonts w:asciiTheme="minorHAnsi" w:hAnsiTheme="minorHAnsi" w:cstheme="minorHAnsi"/>
          <w:lang w:eastAsia="en-US"/>
        </w:rPr>
        <w:t>s de sécurité</w:t>
      </w:r>
      <w:r w:rsidRPr="005A0818">
        <w:rPr>
          <w:rFonts w:asciiTheme="minorHAnsi" w:hAnsiTheme="minorHAnsi" w:cstheme="minorHAnsi"/>
          <w:lang w:eastAsia="en-US"/>
        </w:rPr>
        <w:t xml:space="preserve"> sont tenus de contacter la police et/ou les pompiers. Ils assurent l’accueil et l’orientation des secours vers la zone de l’accident afin de faciliter l’accès aux services des urgences. Ils préviennent également la cellule de coordination </w:t>
      </w:r>
      <w:proofErr w:type="spellStart"/>
      <w:r w:rsidRPr="005A0818">
        <w:rPr>
          <w:rFonts w:asciiTheme="minorHAnsi" w:hAnsiTheme="minorHAnsi" w:cstheme="minorHAnsi"/>
          <w:lang w:eastAsia="en-US"/>
        </w:rPr>
        <w:t>inter-chantiers</w:t>
      </w:r>
      <w:proofErr w:type="spellEnd"/>
      <w:r w:rsidRPr="005A0818">
        <w:rPr>
          <w:rFonts w:asciiTheme="minorHAnsi" w:hAnsiTheme="minorHAnsi" w:cstheme="minorHAnsi"/>
          <w:lang w:eastAsia="en-US"/>
        </w:rPr>
        <w:t xml:space="preserve"> et notamment le CSPS-IC.</w:t>
      </w:r>
    </w:p>
    <w:p w14:paraId="0EBDCAAA" w14:textId="77777777" w:rsidR="0066782C" w:rsidRPr="005A0818" w:rsidRDefault="0066782C" w:rsidP="00AD6EA4">
      <w:pPr>
        <w:keepNext/>
        <w:keepLines/>
        <w:ind w:left="0" w:right="102"/>
        <w:rPr>
          <w:rFonts w:asciiTheme="minorHAnsi" w:hAnsiTheme="minorHAnsi" w:cstheme="minorHAnsi"/>
          <w:lang w:eastAsia="en-US"/>
        </w:rPr>
      </w:pPr>
    </w:p>
    <w:p w14:paraId="22148B57" w14:textId="77777777" w:rsidR="0066782C" w:rsidRPr="005A0818" w:rsidRDefault="0066782C" w:rsidP="00AD6EA4">
      <w:pPr>
        <w:keepNext/>
        <w:keepLines/>
        <w:ind w:left="0" w:right="102"/>
        <w:rPr>
          <w:rFonts w:asciiTheme="minorHAnsi" w:hAnsiTheme="minorHAnsi" w:cstheme="minorHAnsi"/>
          <w:lang w:eastAsia="en-US"/>
        </w:rPr>
      </w:pPr>
      <w:r w:rsidRPr="005A0818">
        <w:rPr>
          <w:rFonts w:asciiTheme="minorHAnsi" w:hAnsiTheme="minorHAnsi" w:cstheme="minorHAnsi"/>
          <w:lang w:eastAsia="en-US"/>
        </w:rPr>
        <w:t>L’entreprise concernée par l’accident informe les organismes de prévention dans les 24h :</w:t>
      </w:r>
    </w:p>
    <w:p w14:paraId="09324933" w14:textId="0A919A5E" w:rsidR="0066782C" w:rsidRPr="005A0818" w:rsidRDefault="0066782C" w:rsidP="00AD6EA4">
      <w:pPr>
        <w:pStyle w:val="Paragraphedeliste"/>
        <w:keepNext/>
        <w:keepLines/>
        <w:numPr>
          <w:ilvl w:val="0"/>
          <w:numId w:val="56"/>
        </w:numPr>
        <w:ind w:right="102"/>
        <w:rPr>
          <w:rFonts w:asciiTheme="minorHAnsi" w:hAnsiTheme="minorHAnsi" w:cstheme="minorHAnsi"/>
          <w:lang w:eastAsia="en-US"/>
        </w:rPr>
      </w:pPr>
      <w:r w:rsidRPr="005A0818">
        <w:rPr>
          <w:rFonts w:asciiTheme="minorHAnsi" w:hAnsiTheme="minorHAnsi" w:cstheme="minorHAnsi"/>
          <w:lang w:eastAsia="en-US"/>
        </w:rPr>
        <w:t>L’Inspection du travail</w:t>
      </w:r>
      <w:r w:rsidR="007E654A" w:rsidRPr="005A0818">
        <w:rPr>
          <w:rFonts w:asciiTheme="minorHAnsi" w:hAnsiTheme="minorHAnsi" w:cstheme="minorHAnsi"/>
          <w:lang w:eastAsia="en-US"/>
        </w:rPr>
        <w:t xml:space="preserve"> (dans les 12h)</w:t>
      </w:r>
    </w:p>
    <w:p w14:paraId="692ECCAB" w14:textId="77777777" w:rsidR="0066782C" w:rsidRPr="005A0818" w:rsidRDefault="0066782C" w:rsidP="00AD6EA4">
      <w:pPr>
        <w:pStyle w:val="Paragraphedeliste"/>
        <w:keepNext/>
        <w:keepLines/>
        <w:numPr>
          <w:ilvl w:val="0"/>
          <w:numId w:val="56"/>
        </w:numPr>
        <w:ind w:right="102"/>
        <w:rPr>
          <w:rFonts w:asciiTheme="minorHAnsi" w:hAnsiTheme="minorHAnsi" w:cstheme="minorHAnsi"/>
          <w:lang w:eastAsia="en-US"/>
        </w:rPr>
      </w:pPr>
      <w:r w:rsidRPr="005A0818">
        <w:rPr>
          <w:rFonts w:asciiTheme="minorHAnsi" w:hAnsiTheme="minorHAnsi" w:cstheme="minorHAnsi"/>
          <w:lang w:eastAsia="en-US"/>
        </w:rPr>
        <w:t>La Carsat Rhône-Alpes</w:t>
      </w:r>
    </w:p>
    <w:p w14:paraId="436E9D3A" w14:textId="77777777" w:rsidR="0066782C" w:rsidRPr="005A0818" w:rsidRDefault="0066782C" w:rsidP="00AD6EA4">
      <w:pPr>
        <w:pStyle w:val="Paragraphedeliste"/>
        <w:keepNext/>
        <w:keepLines/>
        <w:numPr>
          <w:ilvl w:val="0"/>
          <w:numId w:val="56"/>
        </w:numPr>
        <w:ind w:right="102"/>
        <w:rPr>
          <w:rFonts w:asciiTheme="minorHAnsi" w:hAnsiTheme="minorHAnsi" w:cstheme="minorHAnsi"/>
          <w:lang w:eastAsia="en-US"/>
        </w:rPr>
      </w:pPr>
      <w:r w:rsidRPr="005A0818">
        <w:rPr>
          <w:rFonts w:asciiTheme="minorHAnsi" w:hAnsiTheme="minorHAnsi" w:cstheme="minorHAnsi"/>
          <w:lang w:eastAsia="en-US"/>
        </w:rPr>
        <w:t>L’OPPBTP</w:t>
      </w:r>
    </w:p>
    <w:p w14:paraId="0592A380" w14:textId="62D0B8A0" w:rsidR="0066782C" w:rsidRPr="005A0818" w:rsidRDefault="0066782C" w:rsidP="00AD6EA4">
      <w:pPr>
        <w:pStyle w:val="Paragraphedeliste"/>
        <w:keepNext/>
        <w:keepLines/>
        <w:numPr>
          <w:ilvl w:val="0"/>
          <w:numId w:val="56"/>
        </w:numPr>
        <w:ind w:right="102"/>
        <w:rPr>
          <w:rFonts w:asciiTheme="minorHAnsi" w:hAnsiTheme="minorHAnsi" w:cstheme="minorHAnsi"/>
          <w:lang w:eastAsia="en-US"/>
        </w:rPr>
      </w:pPr>
      <w:r w:rsidRPr="005A0818">
        <w:rPr>
          <w:rFonts w:asciiTheme="minorHAnsi" w:hAnsiTheme="minorHAnsi" w:cstheme="minorHAnsi"/>
          <w:lang w:eastAsia="en-US"/>
        </w:rPr>
        <w:t xml:space="preserve">Le service de santé au travail dont dépend </w:t>
      </w:r>
      <w:r w:rsidR="007E654A" w:rsidRPr="005A0818">
        <w:rPr>
          <w:rFonts w:asciiTheme="minorHAnsi" w:hAnsiTheme="minorHAnsi" w:cstheme="minorHAnsi"/>
          <w:lang w:eastAsia="en-US"/>
        </w:rPr>
        <w:t>la victime</w:t>
      </w:r>
    </w:p>
    <w:p w14:paraId="6AB4270F" w14:textId="6FDA20C7" w:rsidR="00982258" w:rsidRDefault="00982258">
      <w:pPr>
        <w:widowControl w:val="0"/>
        <w:ind w:left="0"/>
        <w:jc w:val="left"/>
        <w:rPr>
          <w:rFonts w:asciiTheme="minorHAnsi" w:hAnsiTheme="minorHAnsi" w:cstheme="minorHAnsi"/>
          <w:lang w:eastAsia="en-US"/>
        </w:rPr>
      </w:pPr>
      <w:r>
        <w:rPr>
          <w:rFonts w:asciiTheme="minorHAnsi" w:hAnsiTheme="minorHAnsi" w:cstheme="minorHAnsi"/>
          <w:lang w:eastAsia="en-US"/>
        </w:rPr>
        <w:br w:type="page"/>
      </w:r>
    </w:p>
    <w:p w14:paraId="1E286AA1" w14:textId="2A022C7E" w:rsidR="00235716" w:rsidRPr="00FF724F" w:rsidRDefault="00982258" w:rsidP="00FF724F">
      <w:pPr>
        <w:ind w:left="0" w:right="101"/>
        <w:jc w:val="center"/>
        <w:rPr>
          <w:rFonts w:asciiTheme="minorHAnsi" w:hAnsiTheme="minorHAnsi" w:cstheme="minorHAnsi"/>
          <w:b/>
          <w:bCs/>
          <w:lang w:eastAsia="en-US"/>
        </w:rPr>
      </w:pPr>
      <w:r w:rsidRPr="00FF724F">
        <w:rPr>
          <w:rFonts w:asciiTheme="minorHAnsi" w:hAnsiTheme="minorHAnsi" w:cstheme="minorHAnsi"/>
          <w:b/>
          <w:bCs/>
          <w:highlight w:val="cyan"/>
          <w:lang w:eastAsia="en-US"/>
        </w:rPr>
        <w:lastRenderedPageBreak/>
        <w:t>ELEMENTS CI-APRES PROPOSES MAIS NON TRAVAILLES DANS LE CADRE DE PARTAGEONS LA CONSTRUCTION</w:t>
      </w:r>
    </w:p>
    <w:p w14:paraId="09AB4CA7" w14:textId="77777777" w:rsidR="00982258" w:rsidRPr="005A0818" w:rsidRDefault="00982258" w:rsidP="002C39BB">
      <w:pPr>
        <w:ind w:left="0" w:right="101"/>
        <w:rPr>
          <w:rFonts w:asciiTheme="minorHAnsi" w:hAnsiTheme="minorHAnsi" w:cstheme="minorHAnsi"/>
          <w:lang w:eastAsia="en-US"/>
        </w:rPr>
      </w:pPr>
    </w:p>
    <w:p w14:paraId="794C594C" w14:textId="6E585505" w:rsidR="004A0DBC" w:rsidRPr="005A0818" w:rsidRDefault="004A0DBC" w:rsidP="002C39BB">
      <w:pPr>
        <w:pStyle w:val="Titre1"/>
        <w:ind w:right="101"/>
        <w:rPr>
          <w:rFonts w:asciiTheme="minorHAnsi" w:hAnsiTheme="minorHAnsi" w:cstheme="minorHAnsi"/>
        </w:rPr>
      </w:pPr>
      <w:bookmarkStart w:id="70" w:name="_Toc195084387"/>
      <w:r w:rsidRPr="005A0818">
        <w:rPr>
          <w:rFonts w:asciiTheme="minorHAnsi" w:hAnsiTheme="minorHAnsi" w:cstheme="minorHAnsi"/>
        </w:rPr>
        <w:t>Raccordement aux réseaux en phase chantier</w:t>
      </w:r>
      <w:bookmarkEnd w:id="70"/>
    </w:p>
    <w:p w14:paraId="080682AD" w14:textId="1AC19FD7" w:rsidR="004A0DBC" w:rsidRPr="005A0818" w:rsidRDefault="004A0DBC" w:rsidP="007E17C8">
      <w:pPr>
        <w:pStyle w:val="Paragraphedeliste"/>
        <w:numPr>
          <w:ilvl w:val="0"/>
          <w:numId w:val="37"/>
        </w:numPr>
        <w:ind w:right="101"/>
        <w:rPr>
          <w:rFonts w:asciiTheme="minorHAnsi" w:hAnsiTheme="minorHAnsi" w:cstheme="minorHAnsi"/>
          <w:u w:val="single"/>
          <w:lang w:eastAsia="en-US"/>
        </w:rPr>
      </w:pPr>
      <w:r w:rsidRPr="005A0818">
        <w:rPr>
          <w:rFonts w:asciiTheme="minorHAnsi" w:hAnsiTheme="minorHAnsi" w:cstheme="minorHAnsi"/>
          <w:u w:val="single"/>
          <w:lang w:eastAsia="en-US"/>
        </w:rPr>
        <w:t>Réseau électrique</w:t>
      </w:r>
    </w:p>
    <w:p w14:paraId="41860584" w14:textId="77777777" w:rsidR="004A0DBC" w:rsidRPr="005A0818" w:rsidRDefault="004A0DBC" w:rsidP="002C39BB">
      <w:pPr>
        <w:ind w:left="0" w:right="101"/>
        <w:rPr>
          <w:rFonts w:asciiTheme="minorHAnsi" w:hAnsiTheme="minorHAnsi" w:cstheme="minorHAnsi"/>
          <w:lang w:eastAsia="en-US"/>
        </w:rPr>
      </w:pPr>
    </w:p>
    <w:p w14:paraId="71F987A4" w14:textId="547526A4" w:rsidR="004A0DBC" w:rsidRPr="005A0818" w:rsidRDefault="004A0DBC" w:rsidP="002C39BB">
      <w:pPr>
        <w:ind w:left="0" w:right="101"/>
        <w:rPr>
          <w:rFonts w:asciiTheme="minorHAnsi" w:hAnsiTheme="minorHAnsi" w:cstheme="minorHAnsi"/>
          <w:lang w:eastAsia="en-US"/>
        </w:rPr>
      </w:pPr>
      <w:r w:rsidRPr="005A0818">
        <w:rPr>
          <w:rFonts w:asciiTheme="minorHAnsi" w:hAnsiTheme="minorHAnsi" w:cstheme="minorHAnsi"/>
          <w:lang w:eastAsia="en-US"/>
        </w:rPr>
        <w:t>Sauf présence de poste de distribution public (temporaire ou définitif) réalisé dans le cadre de l’opération par l</w:t>
      </w:r>
      <w:r w:rsidR="0098297E" w:rsidRPr="005A0818">
        <w:rPr>
          <w:rFonts w:asciiTheme="minorHAnsi" w:hAnsiTheme="minorHAnsi" w:cstheme="minorHAnsi"/>
          <w:lang w:eastAsia="en-US"/>
        </w:rPr>
        <w:t>’Aménageur</w:t>
      </w:r>
      <w:r w:rsidRPr="005A0818">
        <w:rPr>
          <w:rFonts w:asciiTheme="minorHAnsi" w:hAnsiTheme="minorHAnsi" w:cstheme="minorHAnsi"/>
          <w:lang w:eastAsia="en-US"/>
        </w:rPr>
        <w:t xml:space="preserve">, l’opérateur </w:t>
      </w:r>
      <w:r w:rsidR="0098297E" w:rsidRPr="005A0818">
        <w:rPr>
          <w:rFonts w:asciiTheme="minorHAnsi" w:hAnsiTheme="minorHAnsi" w:cstheme="minorHAnsi"/>
          <w:lang w:eastAsia="en-US"/>
        </w:rPr>
        <w:t>aura à sa charge</w:t>
      </w:r>
      <w:r w:rsidRPr="005A0818">
        <w:rPr>
          <w:rFonts w:asciiTheme="minorHAnsi" w:hAnsiTheme="minorHAnsi" w:cstheme="minorHAnsi"/>
          <w:lang w:eastAsia="en-US"/>
        </w:rPr>
        <w:t xml:space="preserve"> </w:t>
      </w:r>
      <w:r w:rsidR="0098297E" w:rsidRPr="005A0818">
        <w:rPr>
          <w:rFonts w:asciiTheme="minorHAnsi" w:hAnsiTheme="minorHAnsi" w:cstheme="minorHAnsi"/>
          <w:lang w:eastAsia="en-US"/>
        </w:rPr>
        <w:t xml:space="preserve">le </w:t>
      </w:r>
      <w:r w:rsidRPr="005A0818">
        <w:rPr>
          <w:rFonts w:asciiTheme="minorHAnsi" w:hAnsiTheme="minorHAnsi" w:cstheme="minorHAnsi"/>
          <w:lang w:eastAsia="en-US"/>
        </w:rPr>
        <w:t>raccordement électrique de son chantier, notamment pour l’alimentation de s</w:t>
      </w:r>
      <w:r w:rsidR="0098297E" w:rsidRPr="005A0818">
        <w:rPr>
          <w:rFonts w:asciiTheme="minorHAnsi" w:hAnsiTheme="minorHAnsi" w:cstheme="minorHAnsi"/>
          <w:lang w:eastAsia="en-US"/>
        </w:rPr>
        <w:t>on éventuelle</w:t>
      </w:r>
      <w:r w:rsidRPr="005A0818">
        <w:rPr>
          <w:rFonts w:asciiTheme="minorHAnsi" w:hAnsiTheme="minorHAnsi" w:cstheme="minorHAnsi"/>
          <w:lang w:eastAsia="en-US"/>
        </w:rPr>
        <w:t xml:space="preserve"> base vie</w:t>
      </w:r>
      <w:r w:rsidR="0098297E" w:rsidRPr="005A0818">
        <w:rPr>
          <w:rFonts w:asciiTheme="minorHAnsi" w:hAnsiTheme="minorHAnsi" w:cstheme="minorHAnsi"/>
          <w:lang w:eastAsia="en-US"/>
        </w:rPr>
        <w:t>,</w:t>
      </w:r>
      <w:r w:rsidRPr="005A0818">
        <w:rPr>
          <w:rFonts w:asciiTheme="minorHAnsi" w:hAnsiTheme="minorHAnsi" w:cstheme="minorHAnsi"/>
          <w:lang w:eastAsia="en-US"/>
        </w:rPr>
        <w:t xml:space="preserve"> des grues ou </w:t>
      </w:r>
      <w:r w:rsidR="0098297E" w:rsidRPr="005A0818">
        <w:rPr>
          <w:rFonts w:asciiTheme="minorHAnsi" w:hAnsiTheme="minorHAnsi" w:cstheme="minorHAnsi"/>
          <w:lang w:eastAsia="en-US"/>
        </w:rPr>
        <w:t xml:space="preserve">autre </w:t>
      </w:r>
      <w:r w:rsidRPr="005A0818">
        <w:rPr>
          <w:rFonts w:asciiTheme="minorHAnsi" w:hAnsiTheme="minorHAnsi" w:cstheme="minorHAnsi"/>
          <w:lang w:eastAsia="en-US"/>
        </w:rPr>
        <w:t>système de levage. Il se rapprochera du concessionnaire pour définir les modalités de raccordement de son chantier et ouvrir un abonnement.</w:t>
      </w:r>
    </w:p>
    <w:p w14:paraId="6DA680FC" w14:textId="77777777" w:rsidR="004A0DBC" w:rsidRPr="005A0818" w:rsidRDefault="004A0DBC" w:rsidP="002C39BB">
      <w:pPr>
        <w:ind w:left="0" w:right="101"/>
        <w:rPr>
          <w:rFonts w:asciiTheme="minorHAnsi" w:hAnsiTheme="minorHAnsi" w:cstheme="minorHAnsi"/>
          <w:lang w:eastAsia="en-US"/>
        </w:rPr>
      </w:pPr>
    </w:p>
    <w:p w14:paraId="6FD71C73" w14:textId="77777777" w:rsidR="004A0DBC" w:rsidRPr="005A0818" w:rsidRDefault="004A0DBC" w:rsidP="007E17C8">
      <w:pPr>
        <w:pStyle w:val="Paragraphedeliste"/>
        <w:numPr>
          <w:ilvl w:val="0"/>
          <w:numId w:val="37"/>
        </w:numPr>
        <w:ind w:right="101"/>
        <w:rPr>
          <w:rFonts w:asciiTheme="minorHAnsi" w:hAnsiTheme="minorHAnsi" w:cstheme="minorHAnsi"/>
          <w:u w:val="single"/>
          <w:lang w:eastAsia="en-US"/>
        </w:rPr>
      </w:pPr>
      <w:r w:rsidRPr="005A0818">
        <w:rPr>
          <w:rFonts w:asciiTheme="minorHAnsi" w:hAnsiTheme="minorHAnsi" w:cstheme="minorHAnsi"/>
          <w:u w:val="single"/>
          <w:lang w:eastAsia="en-US"/>
        </w:rPr>
        <w:t>Réseau d’eau potable</w:t>
      </w:r>
    </w:p>
    <w:p w14:paraId="2E81974F" w14:textId="77777777" w:rsidR="002633B9" w:rsidRPr="005A0818" w:rsidRDefault="002633B9" w:rsidP="002C39BB">
      <w:pPr>
        <w:ind w:left="0" w:right="101"/>
        <w:rPr>
          <w:rFonts w:asciiTheme="minorHAnsi" w:hAnsiTheme="minorHAnsi" w:cstheme="minorHAnsi"/>
          <w:u w:val="single"/>
          <w:lang w:eastAsia="en-US"/>
        </w:rPr>
      </w:pPr>
    </w:p>
    <w:p w14:paraId="7E2BB74E" w14:textId="4ED9467A" w:rsidR="004A0DBC" w:rsidRPr="005A0818" w:rsidRDefault="004A0DB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Sauf présence d’un réseau d’eau potable (temporaire ou définitif) réalisé dans le cadre de l’opération par </w:t>
      </w:r>
      <w:r w:rsidRPr="005A0818">
        <w:rPr>
          <w:rFonts w:asciiTheme="minorHAnsi" w:hAnsiTheme="minorHAnsi" w:cstheme="minorHAnsi"/>
          <w:highlight w:val="yellow"/>
          <w:lang w:eastAsia="en-US"/>
        </w:rPr>
        <w:t>l</w:t>
      </w:r>
      <w:r w:rsidR="002633B9" w:rsidRPr="005A0818">
        <w:rPr>
          <w:rFonts w:asciiTheme="minorHAnsi" w:hAnsiTheme="minorHAnsi" w:cstheme="minorHAnsi"/>
          <w:highlight w:val="yellow"/>
          <w:lang w:eastAsia="en-US"/>
        </w:rPr>
        <w:t>’Aménageur</w:t>
      </w:r>
      <w:r w:rsidR="002633B9" w:rsidRPr="005A0818">
        <w:rPr>
          <w:rFonts w:asciiTheme="minorHAnsi" w:hAnsiTheme="minorHAnsi" w:cstheme="minorHAnsi"/>
          <w:lang w:eastAsia="en-US"/>
        </w:rPr>
        <w:t xml:space="preserve">, l’opérateur </w:t>
      </w:r>
      <w:r w:rsidRPr="005A0818">
        <w:rPr>
          <w:rFonts w:asciiTheme="minorHAnsi" w:hAnsiTheme="minorHAnsi" w:cstheme="minorHAnsi"/>
          <w:lang w:eastAsia="en-US"/>
        </w:rPr>
        <w:t xml:space="preserve">aura à sa charge la demande de raccordement et pose d’un compteur de chantier auprès du concessionnaire </w:t>
      </w:r>
      <w:r w:rsidRPr="005A0818">
        <w:rPr>
          <w:rFonts w:asciiTheme="minorHAnsi" w:hAnsiTheme="minorHAnsi" w:cstheme="minorHAnsi"/>
          <w:highlight w:val="yellow"/>
          <w:lang w:eastAsia="en-US"/>
        </w:rPr>
        <w:t>Eau du Grand Lyon</w:t>
      </w:r>
      <w:r w:rsidRPr="005A0818">
        <w:rPr>
          <w:rFonts w:asciiTheme="minorHAnsi" w:hAnsiTheme="minorHAnsi" w:cstheme="minorHAnsi"/>
          <w:lang w:eastAsia="en-US"/>
        </w:rPr>
        <w:t xml:space="preserve"> pour alimenter sa base vie de chantier.</w:t>
      </w:r>
    </w:p>
    <w:p w14:paraId="1FA043E1" w14:textId="77777777" w:rsidR="004A0DBC" w:rsidRPr="005A0818" w:rsidRDefault="004A0DBC" w:rsidP="002C39BB">
      <w:pPr>
        <w:ind w:left="0" w:right="101"/>
        <w:rPr>
          <w:rFonts w:asciiTheme="minorHAnsi" w:hAnsiTheme="minorHAnsi" w:cstheme="minorHAnsi"/>
          <w:lang w:eastAsia="en-US"/>
        </w:rPr>
      </w:pPr>
    </w:p>
    <w:p w14:paraId="7FA98EA2" w14:textId="694E2843" w:rsidR="004A0DBC" w:rsidRPr="005A0818" w:rsidRDefault="004A0DBC" w:rsidP="007E17C8">
      <w:pPr>
        <w:pStyle w:val="Paragraphedeliste"/>
        <w:numPr>
          <w:ilvl w:val="0"/>
          <w:numId w:val="37"/>
        </w:numPr>
        <w:ind w:right="101"/>
        <w:rPr>
          <w:rFonts w:asciiTheme="minorHAnsi" w:hAnsiTheme="minorHAnsi" w:cstheme="minorHAnsi"/>
          <w:u w:val="single"/>
          <w:lang w:eastAsia="en-US"/>
        </w:rPr>
      </w:pPr>
      <w:r w:rsidRPr="005A0818">
        <w:rPr>
          <w:rFonts w:asciiTheme="minorHAnsi" w:hAnsiTheme="minorHAnsi" w:cstheme="minorHAnsi"/>
          <w:u w:val="single"/>
          <w:lang w:eastAsia="en-US"/>
        </w:rPr>
        <w:t>Réseau d’eau pluviale</w:t>
      </w:r>
    </w:p>
    <w:p w14:paraId="4F277CAB" w14:textId="77777777" w:rsidR="004A0DBC" w:rsidRPr="005A0818" w:rsidRDefault="004A0DBC" w:rsidP="002C39BB">
      <w:pPr>
        <w:ind w:left="0" w:right="101"/>
        <w:rPr>
          <w:rFonts w:asciiTheme="minorHAnsi" w:hAnsiTheme="minorHAnsi" w:cstheme="minorHAnsi"/>
          <w:lang w:eastAsia="en-US"/>
        </w:rPr>
      </w:pPr>
    </w:p>
    <w:p w14:paraId="2E3EC432" w14:textId="08E043C5" w:rsidR="004A0DBC" w:rsidRPr="005A0818" w:rsidRDefault="004A0DB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Il est formellement interdit à </w:t>
      </w:r>
      <w:r w:rsidR="002633B9" w:rsidRPr="005A0818">
        <w:rPr>
          <w:rFonts w:asciiTheme="minorHAnsi" w:hAnsiTheme="minorHAnsi" w:cstheme="minorHAnsi"/>
          <w:lang w:eastAsia="en-US"/>
        </w:rPr>
        <w:t>l’opérateur</w:t>
      </w:r>
      <w:r w:rsidRPr="005A0818">
        <w:rPr>
          <w:rFonts w:asciiTheme="minorHAnsi" w:hAnsiTheme="minorHAnsi" w:cstheme="minorHAnsi"/>
          <w:lang w:eastAsia="en-US"/>
        </w:rPr>
        <w:t xml:space="preserve"> de se brancher sur le réseau d’eau pluviale. Il est ici rappelé que les eaux pluviales doivent être infiltrées à la parcelle.</w:t>
      </w:r>
    </w:p>
    <w:p w14:paraId="538C49D9" w14:textId="77777777" w:rsidR="004A0DBC" w:rsidRPr="005A0818" w:rsidRDefault="004A0DBC" w:rsidP="002C39BB">
      <w:pPr>
        <w:ind w:left="0" w:right="101"/>
        <w:rPr>
          <w:rFonts w:asciiTheme="minorHAnsi" w:hAnsiTheme="minorHAnsi" w:cstheme="minorHAnsi"/>
          <w:u w:val="single"/>
          <w:lang w:eastAsia="en-US"/>
        </w:rPr>
      </w:pPr>
    </w:p>
    <w:p w14:paraId="280EAC93" w14:textId="3C0DCB66" w:rsidR="004A0DBC" w:rsidRPr="005A0818" w:rsidRDefault="004A0DBC" w:rsidP="007E17C8">
      <w:pPr>
        <w:pStyle w:val="Paragraphedeliste"/>
        <w:numPr>
          <w:ilvl w:val="0"/>
          <w:numId w:val="37"/>
        </w:numPr>
        <w:ind w:right="101"/>
        <w:rPr>
          <w:rFonts w:asciiTheme="minorHAnsi" w:hAnsiTheme="minorHAnsi" w:cstheme="minorHAnsi"/>
          <w:u w:val="single"/>
          <w:lang w:eastAsia="en-US"/>
        </w:rPr>
      </w:pPr>
      <w:r w:rsidRPr="005A0818">
        <w:rPr>
          <w:rFonts w:asciiTheme="minorHAnsi" w:hAnsiTheme="minorHAnsi" w:cstheme="minorHAnsi"/>
          <w:u w:val="single"/>
          <w:lang w:eastAsia="en-US"/>
        </w:rPr>
        <w:t>Réseau d’eau usée</w:t>
      </w:r>
    </w:p>
    <w:p w14:paraId="6CBD09C9" w14:textId="77777777" w:rsidR="004A0DBC" w:rsidRPr="005A0818" w:rsidRDefault="004A0DBC" w:rsidP="002C39BB">
      <w:pPr>
        <w:ind w:left="0" w:right="101"/>
        <w:rPr>
          <w:rFonts w:asciiTheme="minorHAnsi" w:hAnsiTheme="minorHAnsi" w:cstheme="minorHAnsi"/>
          <w:lang w:eastAsia="en-US"/>
        </w:rPr>
      </w:pPr>
    </w:p>
    <w:p w14:paraId="38F97A52" w14:textId="65E28323" w:rsidR="004A0DBC" w:rsidRPr="005A0818" w:rsidRDefault="004A0DB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 branchement au réseau EU est autorisé (après accord du concessionnaire) uniquement pour le raccordement des toilettes de la base vie de chantier. Les frais de branchement sont à la charge de </w:t>
      </w:r>
      <w:r w:rsidR="002633B9" w:rsidRPr="005A0818">
        <w:rPr>
          <w:rFonts w:asciiTheme="minorHAnsi" w:hAnsiTheme="minorHAnsi" w:cstheme="minorHAnsi"/>
          <w:lang w:eastAsia="en-US"/>
        </w:rPr>
        <w:t>l’opérateur</w:t>
      </w:r>
      <w:r w:rsidRPr="005A0818">
        <w:rPr>
          <w:rFonts w:asciiTheme="minorHAnsi" w:hAnsiTheme="minorHAnsi" w:cstheme="minorHAnsi"/>
          <w:lang w:eastAsia="en-US"/>
        </w:rPr>
        <w:t>.</w:t>
      </w:r>
    </w:p>
    <w:p w14:paraId="0CE38B01" w14:textId="77777777" w:rsidR="004A0DBC" w:rsidRPr="005A0818" w:rsidRDefault="004A0DBC" w:rsidP="002C39BB">
      <w:pPr>
        <w:ind w:left="0" w:right="101"/>
        <w:rPr>
          <w:rFonts w:asciiTheme="minorHAnsi" w:hAnsiTheme="minorHAnsi" w:cstheme="minorHAnsi"/>
          <w:lang w:eastAsia="en-US"/>
        </w:rPr>
      </w:pPr>
    </w:p>
    <w:p w14:paraId="55D6728E" w14:textId="5DC9D373" w:rsidR="004A0DBC" w:rsidRPr="005A0818" w:rsidRDefault="004A0DBC"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A la fin de son chantier, </w:t>
      </w:r>
      <w:r w:rsidR="003A72F2" w:rsidRPr="005A0818">
        <w:rPr>
          <w:rFonts w:asciiTheme="minorHAnsi" w:hAnsiTheme="minorHAnsi" w:cstheme="minorHAnsi"/>
          <w:lang w:eastAsia="en-US"/>
        </w:rPr>
        <w:t xml:space="preserve">l’opérateur </w:t>
      </w:r>
      <w:r w:rsidRPr="005A0818">
        <w:rPr>
          <w:rFonts w:asciiTheme="minorHAnsi" w:hAnsiTheme="minorHAnsi" w:cstheme="minorHAnsi"/>
          <w:lang w:eastAsia="en-US"/>
        </w:rPr>
        <w:t xml:space="preserve">fera réaliser à ses frais un passage caméra et un essai d’étanchéité du regard et du réseau EU mis à disposition. Les rapports de passage caméra et essai d’étanchéité seront transmis à </w:t>
      </w:r>
      <w:r w:rsidR="003A72F2" w:rsidRPr="005A0818">
        <w:rPr>
          <w:rFonts w:asciiTheme="minorHAnsi" w:hAnsiTheme="minorHAnsi" w:cstheme="minorHAnsi"/>
          <w:highlight w:val="yellow"/>
          <w:lang w:eastAsia="en-US"/>
        </w:rPr>
        <w:t>l’aménageur</w:t>
      </w:r>
      <w:r w:rsidR="003A72F2" w:rsidRPr="005A0818">
        <w:rPr>
          <w:rFonts w:asciiTheme="minorHAnsi" w:hAnsiTheme="minorHAnsi" w:cstheme="minorHAnsi"/>
          <w:lang w:eastAsia="en-US"/>
        </w:rPr>
        <w:t xml:space="preserve"> </w:t>
      </w:r>
      <w:r w:rsidRPr="005A0818">
        <w:rPr>
          <w:rFonts w:asciiTheme="minorHAnsi" w:hAnsiTheme="minorHAnsi" w:cstheme="minorHAnsi"/>
          <w:lang w:eastAsia="en-US"/>
        </w:rPr>
        <w:t>à la libération des emprises de chantier.</w:t>
      </w:r>
    </w:p>
    <w:p w14:paraId="5CB3C0DD" w14:textId="77777777" w:rsidR="007E03E5" w:rsidRPr="005A0818" w:rsidRDefault="007E03E5" w:rsidP="002C39BB">
      <w:pPr>
        <w:ind w:left="0" w:right="101"/>
        <w:rPr>
          <w:rFonts w:asciiTheme="minorHAnsi" w:hAnsiTheme="minorHAnsi" w:cstheme="minorHAnsi"/>
          <w:lang w:eastAsia="en-US"/>
        </w:rPr>
      </w:pPr>
    </w:p>
    <w:p w14:paraId="1EF59877" w14:textId="7E622013" w:rsidR="004A0DBC" w:rsidRPr="005A0818" w:rsidRDefault="004A0DBC" w:rsidP="002C39BB">
      <w:pPr>
        <w:ind w:left="0" w:right="101"/>
        <w:rPr>
          <w:rFonts w:asciiTheme="minorHAnsi" w:hAnsiTheme="minorHAnsi" w:cstheme="minorHAnsi"/>
          <w:lang w:eastAsia="en-US"/>
        </w:rPr>
      </w:pPr>
      <w:r w:rsidRPr="005A0818">
        <w:rPr>
          <w:rFonts w:asciiTheme="minorHAnsi" w:hAnsiTheme="minorHAnsi" w:cstheme="minorHAnsi"/>
          <w:lang w:eastAsia="en-US"/>
        </w:rPr>
        <w:t>En cas de dégradation du regard EU, les travaux de remise en état seront réalisés par l</w:t>
      </w:r>
      <w:r w:rsidR="003A72F2" w:rsidRPr="005A0818">
        <w:rPr>
          <w:rFonts w:asciiTheme="minorHAnsi" w:hAnsiTheme="minorHAnsi" w:cstheme="minorHAnsi"/>
          <w:lang w:eastAsia="en-US"/>
        </w:rPr>
        <w:t>’aménageur</w:t>
      </w:r>
      <w:r w:rsidR="00401E3A" w:rsidRPr="005A0818">
        <w:rPr>
          <w:rFonts w:asciiTheme="minorHAnsi" w:hAnsiTheme="minorHAnsi" w:cstheme="minorHAnsi"/>
          <w:lang w:eastAsia="en-US"/>
        </w:rPr>
        <w:t xml:space="preserve"> </w:t>
      </w:r>
      <w:r w:rsidRPr="005A0818">
        <w:rPr>
          <w:rFonts w:asciiTheme="minorHAnsi" w:hAnsiTheme="minorHAnsi" w:cstheme="minorHAnsi"/>
          <w:lang w:eastAsia="en-US"/>
        </w:rPr>
        <w:t xml:space="preserve">ou le concessionnaire. Le coût des travaux seront supportés par </w:t>
      </w:r>
      <w:r w:rsidR="003A72F2" w:rsidRPr="005A0818">
        <w:rPr>
          <w:rFonts w:asciiTheme="minorHAnsi" w:hAnsiTheme="minorHAnsi" w:cstheme="minorHAnsi"/>
          <w:lang w:eastAsia="en-US"/>
        </w:rPr>
        <w:t xml:space="preserve">l’opérateur </w:t>
      </w:r>
      <w:r w:rsidRPr="005A0818">
        <w:rPr>
          <w:rFonts w:asciiTheme="minorHAnsi" w:hAnsiTheme="minorHAnsi" w:cstheme="minorHAnsi"/>
          <w:lang w:eastAsia="en-US"/>
        </w:rPr>
        <w:t>sur facture de l’entreprise de l</w:t>
      </w:r>
      <w:r w:rsidR="003A72F2" w:rsidRPr="005A0818">
        <w:rPr>
          <w:rFonts w:asciiTheme="minorHAnsi" w:hAnsiTheme="minorHAnsi" w:cstheme="minorHAnsi"/>
          <w:lang w:eastAsia="en-US"/>
        </w:rPr>
        <w:t>’aménageur</w:t>
      </w:r>
      <w:r w:rsidR="00401E3A" w:rsidRPr="005A0818">
        <w:rPr>
          <w:rFonts w:asciiTheme="minorHAnsi" w:hAnsiTheme="minorHAnsi" w:cstheme="minorHAnsi"/>
          <w:lang w:eastAsia="en-US"/>
        </w:rPr>
        <w:t xml:space="preserve"> </w:t>
      </w:r>
      <w:r w:rsidRPr="005A0818">
        <w:rPr>
          <w:rFonts w:asciiTheme="minorHAnsi" w:hAnsiTheme="minorHAnsi" w:cstheme="minorHAnsi"/>
          <w:lang w:eastAsia="en-US"/>
        </w:rPr>
        <w:t>ou du concessionnaire le cas échéant.</w:t>
      </w:r>
    </w:p>
    <w:p w14:paraId="528BB37E" w14:textId="77777777" w:rsidR="005D09E0" w:rsidRPr="005A0818" w:rsidRDefault="005D09E0" w:rsidP="002C39BB">
      <w:pPr>
        <w:ind w:left="0" w:right="101"/>
        <w:rPr>
          <w:rFonts w:asciiTheme="minorHAnsi" w:hAnsiTheme="minorHAnsi" w:cstheme="minorHAnsi"/>
          <w:lang w:eastAsia="en-US"/>
        </w:rPr>
      </w:pPr>
    </w:p>
    <w:p w14:paraId="1B11389C" w14:textId="5691E480" w:rsidR="00EE472F" w:rsidRPr="005A0818" w:rsidRDefault="00EE472F" w:rsidP="00AD6EA4">
      <w:pPr>
        <w:pStyle w:val="Titre1"/>
        <w:keepLines/>
        <w:ind w:right="102"/>
        <w:rPr>
          <w:rFonts w:asciiTheme="minorHAnsi" w:hAnsiTheme="minorHAnsi" w:cstheme="minorHAnsi"/>
        </w:rPr>
      </w:pPr>
      <w:bookmarkStart w:id="71" w:name="_Toc195084388"/>
      <w:r w:rsidRPr="005A0818">
        <w:rPr>
          <w:rFonts w:asciiTheme="minorHAnsi" w:hAnsiTheme="minorHAnsi" w:cstheme="minorHAnsi"/>
        </w:rPr>
        <w:t>Tenue et environnement de chantier</w:t>
      </w:r>
      <w:bookmarkEnd w:id="71"/>
    </w:p>
    <w:p w14:paraId="54176037" w14:textId="20A98A74" w:rsidR="00EE472F" w:rsidRPr="005A0818" w:rsidRDefault="00EE472F" w:rsidP="00AD6EA4">
      <w:pPr>
        <w:pStyle w:val="Titre2"/>
        <w:keepLines/>
        <w:ind w:right="102"/>
        <w:rPr>
          <w:rFonts w:cstheme="minorHAnsi"/>
        </w:rPr>
      </w:pPr>
      <w:bookmarkStart w:id="72" w:name="_Toc195084389"/>
      <w:r w:rsidRPr="005A0818">
        <w:rPr>
          <w:rFonts w:cstheme="minorHAnsi"/>
        </w:rPr>
        <w:t>Objectifs</w:t>
      </w:r>
      <w:bookmarkEnd w:id="72"/>
    </w:p>
    <w:p w14:paraId="3A028FAD" w14:textId="43DEE741" w:rsidR="00EE472F" w:rsidRPr="005A0818" w:rsidRDefault="00EE472F" w:rsidP="00AD6EA4">
      <w:pPr>
        <w:keepNext/>
        <w:keepLines/>
        <w:ind w:left="0" w:right="102"/>
        <w:rPr>
          <w:rFonts w:asciiTheme="minorHAnsi" w:hAnsiTheme="minorHAnsi" w:cstheme="minorHAnsi"/>
          <w:b/>
          <w:bCs/>
          <w:lang w:eastAsia="en-US"/>
        </w:rPr>
      </w:pPr>
      <w:r w:rsidRPr="005A0818">
        <w:rPr>
          <w:rFonts w:asciiTheme="minorHAnsi" w:hAnsiTheme="minorHAnsi" w:cstheme="minorHAnsi"/>
          <w:b/>
          <w:bCs/>
          <w:lang w:eastAsia="en-US"/>
        </w:rPr>
        <w:t>La démarche entreprise vise à réduire les nuisances liées aux chantiers ressenties par</w:t>
      </w:r>
      <w:r w:rsidR="00401E3A" w:rsidRPr="005A0818">
        <w:rPr>
          <w:rFonts w:asciiTheme="minorHAnsi" w:hAnsiTheme="minorHAnsi" w:cstheme="minorHAnsi"/>
          <w:b/>
          <w:bCs/>
          <w:lang w:eastAsia="en-US"/>
        </w:rPr>
        <w:t> :</w:t>
      </w:r>
    </w:p>
    <w:p w14:paraId="0F4EA7A2" w14:textId="6B9E3C79" w:rsidR="00EE472F" w:rsidRPr="005A0818" w:rsidRDefault="00EE472F" w:rsidP="00AD6EA4">
      <w:pPr>
        <w:pStyle w:val="Paragraphedeliste"/>
        <w:keepNext/>
        <w:keepLines/>
        <w:numPr>
          <w:ilvl w:val="0"/>
          <w:numId w:val="31"/>
        </w:numPr>
        <w:ind w:right="102"/>
        <w:rPr>
          <w:rFonts w:asciiTheme="minorHAnsi" w:hAnsiTheme="minorHAnsi" w:cstheme="minorHAnsi"/>
          <w:lang w:eastAsia="en-US"/>
        </w:rPr>
      </w:pPr>
      <w:r w:rsidRPr="005A0818">
        <w:rPr>
          <w:rFonts w:asciiTheme="minorHAnsi" w:hAnsiTheme="minorHAnsi" w:cstheme="minorHAnsi"/>
          <w:lang w:eastAsia="en-US"/>
        </w:rPr>
        <w:t>Les usagers, extérieurs ou intérieurs au chantier (le personnel travaillant sur le chantier, les riverains, les occupants - habitants ou employés - dans le cadre d’une réhabilitation, les usagers sur l’espace public…),</w:t>
      </w:r>
    </w:p>
    <w:p w14:paraId="5781A5C7" w14:textId="522118EA" w:rsidR="00EE472F" w:rsidRPr="005A0818" w:rsidRDefault="00EE472F" w:rsidP="00AD6EA4">
      <w:pPr>
        <w:pStyle w:val="Paragraphedeliste"/>
        <w:keepNext/>
        <w:keepLines/>
        <w:numPr>
          <w:ilvl w:val="0"/>
          <w:numId w:val="31"/>
        </w:numPr>
        <w:ind w:right="102"/>
        <w:rPr>
          <w:rFonts w:asciiTheme="minorHAnsi" w:hAnsiTheme="minorHAnsi" w:cstheme="minorHAnsi"/>
          <w:lang w:eastAsia="en-US"/>
        </w:rPr>
      </w:pPr>
      <w:r w:rsidRPr="005A0818">
        <w:rPr>
          <w:rFonts w:asciiTheme="minorHAnsi" w:hAnsiTheme="minorHAnsi" w:cstheme="minorHAnsi"/>
          <w:lang w:eastAsia="en-US"/>
        </w:rPr>
        <w:t>L’environnement et la population en général.</w:t>
      </w:r>
    </w:p>
    <w:p w14:paraId="16F6207E" w14:textId="77777777" w:rsidR="00EE472F" w:rsidRPr="005A0818" w:rsidRDefault="00EE472F" w:rsidP="00AD6EA4">
      <w:pPr>
        <w:keepNext/>
        <w:keepLines/>
        <w:ind w:left="0" w:right="102"/>
        <w:rPr>
          <w:rFonts w:asciiTheme="minorHAnsi" w:hAnsiTheme="minorHAnsi" w:cstheme="minorHAnsi"/>
          <w:lang w:eastAsia="en-US"/>
        </w:rPr>
      </w:pPr>
    </w:p>
    <w:p w14:paraId="23C1986A" w14:textId="1CE4F776" w:rsidR="00EE472F" w:rsidRPr="005A0818" w:rsidRDefault="00EE472F" w:rsidP="00AD6EA4">
      <w:pPr>
        <w:keepNext/>
        <w:keepLines/>
        <w:ind w:left="0" w:right="102"/>
        <w:rPr>
          <w:rFonts w:asciiTheme="minorHAnsi" w:hAnsiTheme="minorHAnsi" w:cstheme="minorHAnsi"/>
          <w:lang w:eastAsia="en-US"/>
        </w:rPr>
      </w:pPr>
      <w:r w:rsidRPr="005A0818">
        <w:rPr>
          <w:rFonts w:asciiTheme="minorHAnsi" w:hAnsiTheme="minorHAnsi" w:cstheme="minorHAnsi"/>
          <w:lang w:eastAsia="en-US"/>
        </w:rPr>
        <w:t>Un autre objectif est d’inscrire l’opération – en particulier à travers la conduite du chantier – dans une démarche de développement durable conciliant les préoccupations environnementales, sociales et économiques avec l’intégration d’objectifs de haute qualité environnementale. Cet objectif désormais classique dans la plupart des opérations permet l’obtention de points dans le cadre de certifications.</w:t>
      </w:r>
    </w:p>
    <w:p w14:paraId="23F43E0B" w14:textId="77777777" w:rsidR="00EE472F" w:rsidRPr="005A0818" w:rsidRDefault="00EE472F" w:rsidP="00AD6EA4">
      <w:pPr>
        <w:keepNext/>
        <w:keepLines/>
        <w:ind w:left="0" w:right="102"/>
        <w:rPr>
          <w:rFonts w:asciiTheme="minorHAnsi" w:hAnsiTheme="minorHAnsi" w:cstheme="minorHAnsi"/>
          <w:lang w:eastAsia="en-US"/>
        </w:rPr>
      </w:pPr>
    </w:p>
    <w:p w14:paraId="0AACB6B2" w14:textId="49A487DA" w:rsidR="00EE472F" w:rsidRPr="005A0818" w:rsidRDefault="00EE472F" w:rsidP="00AD6EA4">
      <w:pPr>
        <w:keepNext/>
        <w:keepLines/>
        <w:ind w:left="0" w:right="102"/>
        <w:rPr>
          <w:rFonts w:asciiTheme="minorHAnsi" w:hAnsiTheme="minorHAnsi" w:cstheme="minorHAnsi"/>
          <w:lang w:eastAsia="en-US"/>
        </w:rPr>
      </w:pPr>
      <w:r w:rsidRPr="005A0818">
        <w:rPr>
          <w:rFonts w:asciiTheme="minorHAnsi" w:hAnsiTheme="minorHAnsi" w:cstheme="minorHAnsi"/>
          <w:lang w:eastAsia="en-US"/>
        </w:rPr>
        <w:t xml:space="preserve">C’est dans cette perspective qu’est demandé </w:t>
      </w:r>
      <w:r w:rsidR="00DC73CB" w:rsidRPr="005A0818">
        <w:rPr>
          <w:rFonts w:asciiTheme="minorHAnsi" w:hAnsiTheme="minorHAnsi" w:cstheme="minorHAnsi"/>
          <w:lang w:eastAsia="en-US"/>
        </w:rPr>
        <w:t>aux opérateurs</w:t>
      </w:r>
      <w:r w:rsidRPr="005A0818">
        <w:rPr>
          <w:rFonts w:asciiTheme="minorHAnsi" w:hAnsiTheme="minorHAnsi" w:cstheme="minorHAnsi"/>
          <w:lang w:eastAsia="en-US"/>
        </w:rPr>
        <w:t xml:space="preserve"> de chaque lot d’intégrer dans la conception et la réalisation de l’opération les prescriptions environnementales inscrites dans le </w:t>
      </w:r>
      <w:r w:rsidRPr="005A0818">
        <w:rPr>
          <w:rFonts w:asciiTheme="minorHAnsi" w:hAnsiTheme="minorHAnsi" w:cstheme="minorHAnsi"/>
          <w:b/>
          <w:bCs/>
          <w:highlight w:val="yellow"/>
          <w:lang w:eastAsia="en-US"/>
        </w:rPr>
        <w:t>cahier des prescriptions environnementales</w:t>
      </w:r>
      <w:r w:rsidRPr="005A0818">
        <w:rPr>
          <w:rFonts w:asciiTheme="minorHAnsi" w:hAnsiTheme="minorHAnsi" w:cstheme="minorHAnsi"/>
          <w:lang w:eastAsia="en-US"/>
        </w:rPr>
        <w:t xml:space="preserve"> qui sera remis au moment de la notification ou au moment de l’OS de démarrage. Les mesures et dispositions doivent être décrites par </w:t>
      </w:r>
      <w:r w:rsidR="006541A8" w:rsidRPr="005A0818">
        <w:rPr>
          <w:rFonts w:asciiTheme="minorHAnsi" w:hAnsiTheme="minorHAnsi" w:cstheme="minorHAnsi"/>
          <w:lang w:eastAsia="en-US"/>
        </w:rPr>
        <w:t>l’opérateur</w:t>
      </w:r>
      <w:r w:rsidRPr="005A0818">
        <w:rPr>
          <w:rFonts w:asciiTheme="minorHAnsi" w:hAnsiTheme="minorHAnsi" w:cstheme="minorHAnsi"/>
          <w:lang w:eastAsia="en-US"/>
        </w:rPr>
        <w:t xml:space="preserve"> dans sa </w:t>
      </w:r>
      <w:r w:rsidRPr="005A0818">
        <w:rPr>
          <w:rFonts w:asciiTheme="minorHAnsi" w:hAnsiTheme="minorHAnsi" w:cstheme="minorHAnsi"/>
          <w:highlight w:val="yellow"/>
          <w:lang w:eastAsia="en-US"/>
        </w:rPr>
        <w:t>note d’organisation de chantier</w:t>
      </w:r>
      <w:r w:rsidRPr="005A0818">
        <w:rPr>
          <w:rFonts w:asciiTheme="minorHAnsi" w:hAnsiTheme="minorHAnsi" w:cstheme="minorHAnsi"/>
          <w:lang w:eastAsia="en-US"/>
        </w:rPr>
        <w:t xml:space="preserve">. La rédaction d’un </w:t>
      </w:r>
      <w:r w:rsidRPr="005A0818">
        <w:rPr>
          <w:rFonts w:asciiTheme="minorHAnsi" w:hAnsiTheme="minorHAnsi" w:cstheme="minorHAnsi"/>
          <w:highlight w:val="yellow"/>
          <w:lang w:eastAsia="en-US"/>
        </w:rPr>
        <w:t>Plan de Prescriptions Environnementales</w:t>
      </w:r>
      <w:r w:rsidRPr="005A0818">
        <w:rPr>
          <w:rFonts w:asciiTheme="minorHAnsi" w:hAnsiTheme="minorHAnsi" w:cstheme="minorHAnsi"/>
          <w:lang w:eastAsia="en-US"/>
        </w:rPr>
        <w:t xml:space="preserve"> - PPE par les entreprises est par ailleurs conseillée.</w:t>
      </w:r>
    </w:p>
    <w:p w14:paraId="0117200B" w14:textId="77777777" w:rsidR="00EE472F" w:rsidRPr="005A0818" w:rsidRDefault="00EE472F" w:rsidP="002C39BB">
      <w:pPr>
        <w:ind w:left="0" w:right="101"/>
        <w:rPr>
          <w:rFonts w:asciiTheme="minorHAnsi" w:hAnsiTheme="minorHAnsi" w:cstheme="minorHAnsi"/>
          <w:lang w:eastAsia="en-US"/>
        </w:rPr>
      </w:pPr>
    </w:p>
    <w:p w14:paraId="60BF637D" w14:textId="27FB1D20" w:rsidR="00EE472F" w:rsidRPr="005A0818" w:rsidRDefault="00EE472F" w:rsidP="002C39BB">
      <w:pPr>
        <w:pStyle w:val="Titre2"/>
        <w:ind w:right="101"/>
        <w:rPr>
          <w:rFonts w:cstheme="minorHAnsi"/>
        </w:rPr>
      </w:pPr>
      <w:bookmarkStart w:id="73" w:name="_Toc195084390"/>
      <w:r w:rsidRPr="005A0818">
        <w:rPr>
          <w:rFonts w:cstheme="minorHAnsi"/>
        </w:rPr>
        <w:lastRenderedPageBreak/>
        <w:t>Application sur chantier</w:t>
      </w:r>
      <w:bookmarkEnd w:id="73"/>
    </w:p>
    <w:p w14:paraId="6D83685F" w14:textId="11FD7447" w:rsidR="00EE472F" w:rsidRPr="005A0818" w:rsidRDefault="00EE472F" w:rsidP="002C39BB">
      <w:pPr>
        <w:ind w:left="0" w:right="101"/>
        <w:rPr>
          <w:rFonts w:asciiTheme="minorHAnsi" w:hAnsiTheme="minorHAnsi" w:cstheme="minorHAnsi"/>
          <w:lang w:eastAsia="en-US"/>
        </w:rPr>
      </w:pPr>
      <w:r w:rsidRPr="005A0818">
        <w:rPr>
          <w:rFonts w:asciiTheme="minorHAnsi" w:hAnsiTheme="minorHAnsi" w:cstheme="minorHAnsi"/>
          <w:lang w:eastAsia="en-US"/>
        </w:rPr>
        <w:t>L</w:t>
      </w:r>
      <w:r w:rsidR="00A9531D" w:rsidRPr="005A0818">
        <w:rPr>
          <w:rFonts w:asciiTheme="minorHAnsi" w:hAnsiTheme="minorHAnsi" w:cstheme="minorHAnsi"/>
          <w:lang w:eastAsia="en-US"/>
        </w:rPr>
        <w:t xml:space="preserve">’opérateur </w:t>
      </w:r>
      <w:r w:rsidRPr="005A0818">
        <w:rPr>
          <w:rFonts w:asciiTheme="minorHAnsi" w:hAnsiTheme="minorHAnsi" w:cstheme="minorHAnsi"/>
          <w:lang w:eastAsia="en-US"/>
        </w:rPr>
        <w:t>doit exiger une parfaite tenue du chantier pendant la durée des travaux, tant à l’intérieur de l’opération et des emprises, qu’en ce qui concerne les clôtures, l’affichage, la signalisation et les abords. Il s’en assurera via le responsable de l’emprise.</w:t>
      </w:r>
    </w:p>
    <w:p w14:paraId="5F20FA0D" w14:textId="63D3592E" w:rsidR="00EE472F" w:rsidRPr="005A0818" w:rsidRDefault="00EE472F"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En cas d’observation de </w:t>
      </w:r>
      <w:r w:rsidR="004E2422" w:rsidRPr="005A0818">
        <w:rPr>
          <w:rFonts w:asciiTheme="minorHAnsi" w:hAnsiTheme="minorHAnsi" w:cstheme="minorHAnsi"/>
          <w:lang w:eastAsia="en-US"/>
        </w:rPr>
        <w:t>l’aménageur</w:t>
      </w:r>
      <w:r w:rsidRPr="005A0818">
        <w:rPr>
          <w:rFonts w:asciiTheme="minorHAnsi" w:hAnsiTheme="minorHAnsi" w:cstheme="minorHAnsi"/>
          <w:lang w:eastAsia="en-US"/>
        </w:rPr>
        <w:t xml:space="preserve">, </w:t>
      </w:r>
      <w:r w:rsidR="004E2422" w:rsidRPr="005A0818">
        <w:rPr>
          <w:rFonts w:asciiTheme="minorHAnsi" w:hAnsiTheme="minorHAnsi" w:cstheme="minorHAnsi"/>
          <w:lang w:eastAsia="en-US"/>
        </w:rPr>
        <w:t>l’opérateur</w:t>
      </w:r>
      <w:r w:rsidRPr="005A0818">
        <w:rPr>
          <w:rFonts w:asciiTheme="minorHAnsi" w:hAnsiTheme="minorHAnsi" w:cstheme="minorHAnsi"/>
          <w:lang w:eastAsia="en-US"/>
        </w:rPr>
        <w:t xml:space="preserve"> doit veiller à ce que des dispositions soient prises immédiatement dans ce sens et en tenir informé </w:t>
      </w:r>
      <w:r w:rsidR="004E2422" w:rsidRPr="005A0818">
        <w:rPr>
          <w:rFonts w:asciiTheme="minorHAnsi" w:hAnsiTheme="minorHAnsi" w:cstheme="minorHAnsi"/>
          <w:lang w:eastAsia="en-US"/>
        </w:rPr>
        <w:t>l’aménageur</w:t>
      </w:r>
      <w:r w:rsidR="0083203A" w:rsidRPr="005A0818">
        <w:rPr>
          <w:rFonts w:asciiTheme="minorHAnsi" w:hAnsiTheme="minorHAnsi" w:cstheme="minorHAnsi"/>
          <w:lang w:eastAsia="en-US"/>
        </w:rPr>
        <w:t>,</w:t>
      </w:r>
      <w:r w:rsidR="00A9531D" w:rsidRPr="005A0818">
        <w:rPr>
          <w:rFonts w:asciiTheme="minorHAnsi" w:hAnsiTheme="minorHAnsi" w:cstheme="minorHAnsi"/>
          <w:lang w:eastAsia="en-US"/>
        </w:rPr>
        <w:t xml:space="preserve"> </w:t>
      </w:r>
      <w:r w:rsidRPr="005A0818">
        <w:rPr>
          <w:rFonts w:asciiTheme="minorHAnsi" w:hAnsiTheme="minorHAnsi" w:cstheme="minorHAnsi"/>
          <w:lang w:eastAsia="en-US"/>
        </w:rPr>
        <w:t>l’OPC-IC</w:t>
      </w:r>
      <w:r w:rsidR="0083203A" w:rsidRPr="005A0818">
        <w:rPr>
          <w:rFonts w:asciiTheme="minorHAnsi" w:hAnsiTheme="minorHAnsi" w:cstheme="minorHAnsi"/>
          <w:lang w:eastAsia="en-US"/>
        </w:rPr>
        <w:t xml:space="preserve"> et le CSPS-IC</w:t>
      </w:r>
      <w:r w:rsidR="00A9531D" w:rsidRPr="005A0818">
        <w:rPr>
          <w:rFonts w:asciiTheme="minorHAnsi" w:hAnsiTheme="minorHAnsi" w:cstheme="minorHAnsi"/>
          <w:lang w:eastAsia="en-US"/>
        </w:rPr>
        <w:t>.</w:t>
      </w:r>
    </w:p>
    <w:p w14:paraId="11C49943" w14:textId="77777777" w:rsidR="00EE472F" w:rsidRPr="005A0818" w:rsidRDefault="00EE472F" w:rsidP="002C39BB">
      <w:pPr>
        <w:ind w:left="0" w:right="101"/>
        <w:rPr>
          <w:rFonts w:asciiTheme="minorHAnsi" w:hAnsiTheme="minorHAnsi" w:cstheme="minorHAnsi"/>
          <w:lang w:eastAsia="en-US"/>
        </w:rPr>
      </w:pPr>
    </w:p>
    <w:p w14:paraId="100D81C7" w14:textId="7B7FFCFC" w:rsidR="00EE472F" w:rsidRPr="005A0818" w:rsidRDefault="00EE472F" w:rsidP="002C39BB">
      <w:pPr>
        <w:pStyle w:val="Titre2"/>
        <w:ind w:right="101"/>
        <w:rPr>
          <w:rFonts w:cstheme="minorHAnsi"/>
        </w:rPr>
      </w:pPr>
      <w:bookmarkStart w:id="74" w:name="_Toc195084391"/>
      <w:r w:rsidRPr="005A0818">
        <w:rPr>
          <w:rFonts w:cstheme="minorHAnsi"/>
        </w:rPr>
        <w:t>Prévention situationnelle</w:t>
      </w:r>
      <w:bookmarkEnd w:id="74"/>
    </w:p>
    <w:p w14:paraId="7F4C30BF" w14:textId="0D026C67" w:rsidR="00EE472F" w:rsidRPr="005A0818" w:rsidRDefault="00EE472F" w:rsidP="002C39BB">
      <w:pPr>
        <w:ind w:left="0" w:right="101"/>
        <w:rPr>
          <w:rFonts w:asciiTheme="minorHAnsi" w:hAnsiTheme="minorHAnsi" w:cstheme="minorHAnsi"/>
          <w:lang w:eastAsia="en-US"/>
        </w:rPr>
      </w:pPr>
      <w:r w:rsidRPr="005A0818">
        <w:rPr>
          <w:rFonts w:asciiTheme="minorHAnsi" w:hAnsiTheme="minorHAnsi" w:cstheme="minorHAnsi"/>
          <w:lang w:eastAsia="en-US"/>
        </w:rPr>
        <w:t>Lors d’évènements publics spéciaux (type 14 juillet, manifestation dans les rues…), la sécurité du chantier et l’installation des clôtures de chantier peuvent demander une vigilance accrue.</w:t>
      </w:r>
    </w:p>
    <w:p w14:paraId="45933EB7" w14:textId="77777777" w:rsidR="00EE472F" w:rsidRPr="005A0818" w:rsidRDefault="00EE472F" w:rsidP="002C39BB">
      <w:pPr>
        <w:ind w:left="0" w:right="101"/>
        <w:rPr>
          <w:rFonts w:asciiTheme="minorHAnsi" w:hAnsiTheme="minorHAnsi" w:cstheme="minorHAnsi"/>
          <w:lang w:eastAsia="en-US"/>
        </w:rPr>
      </w:pPr>
    </w:p>
    <w:p w14:paraId="05C5A71F" w14:textId="64180A57" w:rsidR="00EE472F" w:rsidRPr="005A0818" w:rsidRDefault="00EE472F" w:rsidP="002C39BB">
      <w:pPr>
        <w:pStyle w:val="Titre2"/>
        <w:ind w:right="101"/>
        <w:rPr>
          <w:rFonts w:cstheme="minorHAnsi"/>
        </w:rPr>
      </w:pPr>
      <w:bookmarkStart w:id="75" w:name="_Toc195084392"/>
      <w:r w:rsidRPr="005A0818">
        <w:rPr>
          <w:rFonts w:cstheme="minorHAnsi"/>
        </w:rPr>
        <w:t>Lutte contre les nuisances</w:t>
      </w:r>
      <w:bookmarkEnd w:id="75"/>
    </w:p>
    <w:p w14:paraId="18EBE219" w14:textId="398ABA6E" w:rsidR="00EE472F" w:rsidRPr="005A0818" w:rsidRDefault="00EE472F"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D’une manière générale, les choix constructifs, l’organisation du chantier et les méthodes de travail </w:t>
      </w:r>
      <w:r w:rsidR="006F5714" w:rsidRPr="005A0818">
        <w:rPr>
          <w:rFonts w:asciiTheme="minorHAnsi" w:hAnsiTheme="minorHAnsi" w:cstheme="minorHAnsi"/>
          <w:lang w:eastAsia="en-US"/>
        </w:rPr>
        <w:t>des entreprises de travaux</w:t>
      </w:r>
      <w:r w:rsidRPr="005A0818">
        <w:rPr>
          <w:rFonts w:asciiTheme="minorHAnsi" w:hAnsiTheme="minorHAnsi" w:cstheme="minorHAnsi"/>
          <w:lang w:eastAsia="en-US"/>
        </w:rPr>
        <w:t xml:space="preserve"> doivent contribuer à limiter les nuisances dues au chantier</w:t>
      </w:r>
      <w:r w:rsidR="004A4347" w:rsidRPr="005A0818">
        <w:rPr>
          <w:rFonts w:asciiTheme="minorHAnsi" w:hAnsiTheme="minorHAnsi" w:cstheme="minorHAnsi"/>
          <w:lang w:eastAsia="en-US"/>
        </w:rPr>
        <w:t xml:space="preserve"> pour les </w:t>
      </w:r>
      <w:r w:rsidR="00D27B18" w:rsidRPr="005A0818">
        <w:rPr>
          <w:rFonts w:asciiTheme="minorHAnsi" w:hAnsiTheme="minorHAnsi" w:cstheme="minorHAnsi"/>
          <w:lang w:eastAsia="en-US"/>
        </w:rPr>
        <w:t>travailleurs et les habitants du quartier</w:t>
      </w:r>
      <w:r w:rsidR="00EF075E" w:rsidRPr="005A0818">
        <w:rPr>
          <w:rFonts w:asciiTheme="minorHAnsi" w:hAnsiTheme="minorHAnsi" w:cstheme="minorHAnsi"/>
          <w:lang w:eastAsia="en-US"/>
        </w:rPr>
        <w:t> :</w:t>
      </w:r>
    </w:p>
    <w:p w14:paraId="2C4D8E0F" w14:textId="3B04F67B" w:rsidR="00EE472F" w:rsidRPr="005A0818" w:rsidRDefault="00EE472F" w:rsidP="007E17C8">
      <w:pPr>
        <w:pStyle w:val="Paragraphedeliste"/>
        <w:numPr>
          <w:ilvl w:val="0"/>
          <w:numId w:val="32"/>
        </w:numPr>
        <w:ind w:right="101"/>
        <w:rPr>
          <w:rFonts w:asciiTheme="minorHAnsi" w:hAnsiTheme="minorHAnsi" w:cstheme="minorHAnsi"/>
          <w:lang w:eastAsia="en-US"/>
        </w:rPr>
      </w:pPr>
      <w:r w:rsidRPr="005A0818">
        <w:rPr>
          <w:rFonts w:asciiTheme="minorHAnsi" w:hAnsiTheme="minorHAnsi" w:cstheme="minorHAnsi"/>
          <w:lang w:eastAsia="en-US"/>
        </w:rPr>
        <w:t>Niveaux de bruit respectant à minima la réglementation</w:t>
      </w:r>
      <w:r w:rsidR="00EF075E" w:rsidRPr="005A0818">
        <w:rPr>
          <w:rFonts w:asciiTheme="minorHAnsi" w:hAnsiTheme="minorHAnsi" w:cstheme="minorHAnsi"/>
          <w:lang w:eastAsia="en-US"/>
        </w:rPr>
        <w:t xml:space="preserve"> et le Code du Travail</w:t>
      </w:r>
      <w:r w:rsidR="00291253">
        <w:rPr>
          <w:rFonts w:asciiTheme="minorHAnsi" w:hAnsiTheme="minorHAnsi" w:cstheme="minorHAnsi"/>
          <w:lang w:eastAsia="en-US"/>
        </w:rPr>
        <w:t>, lire ci-après</w:t>
      </w:r>
    </w:p>
    <w:p w14:paraId="364F9909" w14:textId="3D1D5203" w:rsidR="00EE472F" w:rsidRPr="005A0818" w:rsidRDefault="00D27B18" w:rsidP="007E17C8">
      <w:pPr>
        <w:pStyle w:val="Paragraphedeliste"/>
        <w:numPr>
          <w:ilvl w:val="0"/>
          <w:numId w:val="32"/>
        </w:numPr>
        <w:ind w:right="101"/>
        <w:rPr>
          <w:rFonts w:asciiTheme="minorHAnsi" w:hAnsiTheme="minorHAnsi" w:cstheme="minorHAnsi"/>
          <w:lang w:eastAsia="en-US"/>
        </w:rPr>
      </w:pPr>
      <w:r w:rsidRPr="005A0818">
        <w:rPr>
          <w:rFonts w:asciiTheme="minorHAnsi" w:hAnsiTheme="minorHAnsi" w:cstheme="minorHAnsi"/>
          <w:lang w:eastAsia="en-US"/>
        </w:rPr>
        <w:t>Réduction de l’émission</w:t>
      </w:r>
      <w:r w:rsidR="00EE472F" w:rsidRPr="005A0818">
        <w:rPr>
          <w:rFonts w:asciiTheme="minorHAnsi" w:hAnsiTheme="minorHAnsi" w:cstheme="minorHAnsi"/>
          <w:lang w:eastAsia="en-US"/>
        </w:rPr>
        <w:t xml:space="preserve"> de poussières</w:t>
      </w:r>
    </w:p>
    <w:p w14:paraId="26AEC1F7" w14:textId="3F1A8CC0" w:rsidR="00EE472F" w:rsidRPr="005A0818" w:rsidRDefault="00EE472F" w:rsidP="007E17C8">
      <w:pPr>
        <w:pStyle w:val="Paragraphedeliste"/>
        <w:numPr>
          <w:ilvl w:val="0"/>
          <w:numId w:val="32"/>
        </w:numPr>
        <w:ind w:right="101"/>
        <w:rPr>
          <w:rFonts w:asciiTheme="minorHAnsi" w:hAnsiTheme="minorHAnsi" w:cstheme="minorHAnsi"/>
          <w:lang w:eastAsia="en-US"/>
        </w:rPr>
      </w:pPr>
      <w:r w:rsidRPr="005A0818">
        <w:rPr>
          <w:rFonts w:asciiTheme="minorHAnsi" w:hAnsiTheme="minorHAnsi" w:cstheme="minorHAnsi"/>
          <w:lang w:eastAsia="en-US"/>
        </w:rPr>
        <w:t>Limitation des flux par une recherche d’optimisation</w:t>
      </w:r>
    </w:p>
    <w:p w14:paraId="1983F54D" w14:textId="77777777" w:rsidR="00EE472F" w:rsidRPr="005A0818" w:rsidRDefault="00EE472F" w:rsidP="002C39BB">
      <w:pPr>
        <w:ind w:left="0" w:right="101"/>
        <w:rPr>
          <w:rFonts w:asciiTheme="minorHAnsi" w:hAnsiTheme="minorHAnsi" w:cstheme="minorHAnsi"/>
          <w:lang w:eastAsia="en-US"/>
        </w:rPr>
      </w:pPr>
    </w:p>
    <w:p w14:paraId="1953F673" w14:textId="548F5385" w:rsidR="00EE472F" w:rsidRPr="005A0818" w:rsidRDefault="00EE472F" w:rsidP="002C39BB">
      <w:pPr>
        <w:ind w:left="0" w:right="101"/>
        <w:rPr>
          <w:rFonts w:asciiTheme="minorHAnsi" w:hAnsiTheme="minorHAnsi" w:cstheme="minorHAnsi"/>
          <w:lang w:eastAsia="en-US"/>
        </w:rPr>
      </w:pPr>
      <w:r w:rsidRPr="005A0818">
        <w:rPr>
          <w:rFonts w:asciiTheme="minorHAnsi" w:hAnsiTheme="minorHAnsi" w:cstheme="minorHAnsi"/>
          <w:lang w:eastAsia="en-US"/>
        </w:rPr>
        <w:t>Se référer au guide de la Métropole Chantiers à faibles nuisances, réduire et optimiser. Disponible à l’adresse :</w:t>
      </w:r>
    </w:p>
    <w:p w14:paraId="421AD5A0" w14:textId="5375D63F" w:rsidR="00EE472F" w:rsidRPr="005A0818" w:rsidRDefault="00EE472F" w:rsidP="002C39BB">
      <w:pPr>
        <w:ind w:left="0" w:right="101"/>
        <w:rPr>
          <w:rFonts w:asciiTheme="minorHAnsi" w:hAnsiTheme="minorHAnsi" w:cstheme="minorHAnsi"/>
          <w:lang w:eastAsia="en-US"/>
        </w:rPr>
      </w:pPr>
      <w:hyperlink r:id="rId20" w:history="1">
        <w:r w:rsidRPr="005A0818">
          <w:rPr>
            <w:rStyle w:val="Lienhypertexte"/>
            <w:rFonts w:asciiTheme="minorHAnsi" w:hAnsiTheme="minorHAnsi" w:cstheme="minorHAnsi"/>
            <w:lang w:eastAsia="en-US"/>
          </w:rPr>
          <w:t>https://blogs.grandlyon.com/developpementdurable/2020/09/10/de-nouveaux-outils-a-destination-des-professionnels-du-batiment-pour-reduire-les-nuisances-et-pollutions/</w:t>
        </w:r>
      </w:hyperlink>
    </w:p>
    <w:p w14:paraId="4523EF85" w14:textId="77777777" w:rsidR="00EE472F" w:rsidRPr="005A0818" w:rsidRDefault="00EE472F" w:rsidP="002C39BB">
      <w:pPr>
        <w:ind w:left="0" w:right="101"/>
        <w:rPr>
          <w:rFonts w:asciiTheme="minorHAnsi" w:hAnsiTheme="minorHAnsi" w:cstheme="minorHAnsi"/>
          <w:lang w:eastAsia="en-US"/>
        </w:rPr>
      </w:pPr>
    </w:p>
    <w:p w14:paraId="7A9F0095" w14:textId="7A6A5720" w:rsidR="00EE472F" w:rsidRPr="005A0818" w:rsidRDefault="00EE472F" w:rsidP="002C39BB">
      <w:pPr>
        <w:pStyle w:val="Titre2"/>
        <w:ind w:right="101"/>
        <w:rPr>
          <w:rFonts w:cstheme="minorHAnsi"/>
        </w:rPr>
      </w:pPr>
      <w:bookmarkStart w:id="76" w:name="_Toc195084393"/>
      <w:r w:rsidRPr="005A0818">
        <w:rPr>
          <w:rFonts w:cstheme="minorHAnsi"/>
        </w:rPr>
        <w:t>Mesures concernant le bruit des chantiers</w:t>
      </w:r>
      <w:bookmarkEnd w:id="76"/>
    </w:p>
    <w:p w14:paraId="5B0B14EC" w14:textId="77777777" w:rsidR="00EE472F" w:rsidRPr="005A0818" w:rsidRDefault="00EE472F" w:rsidP="002C39BB">
      <w:pPr>
        <w:ind w:left="0" w:right="101"/>
        <w:rPr>
          <w:rFonts w:asciiTheme="minorHAnsi" w:hAnsiTheme="minorHAnsi" w:cstheme="minorHAnsi"/>
          <w:lang w:eastAsia="en-US"/>
        </w:rPr>
      </w:pPr>
      <w:r w:rsidRPr="005A0818">
        <w:rPr>
          <w:rFonts w:asciiTheme="minorHAnsi" w:hAnsiTheme="minorHAnsi" w:cstheme="minorHAnsi"/>
          <w:lang w:eastAsia="en-US"/>
        </w:rPr>
        <w:t>Rappel de la réglementation en vigueur :</w:t>
      </w:r>
    </w:p>
    <w:p w14:paraId="532E7594" w14:textId="30A91FB6" w:rsidR="00EE472F" w:rsidRPr="005A0818" w:rsidRDefault="00EE472F" w:rsidP="007E17C8">
      <w:pPr>
        <w:pStyle w:val="Paragraphedeliste"/>
        <w:numPr>
          <w:ilvl w:val="0"/>
          <w:numId w:val="33"/>
        </w:numPr>
        <w:ind w:right="101"/>
        <w:rPr>
          <w:rFonts w:asciiTheme="minorHAnsi" w:hAnsiTheme="minorHAnsi" w:cstheme="minorHAnsi"/>
          <w:lang w:eastAsia="en-US"/>
        </w:rPr>
      </w:pPr>
      <w:r w:rsidRPr="005A0818">
        <w:rPr>
          <w:rFonts w:asciiTheme="minorHAnsi" w:hAnsiTheme="minorHAnsi" w:cstheme="minorHAnsi"/>
          <w:lang w:eastAsia="en-US"/>
        </w:rPr>
        <w:t>Code de l’Environnement, articles L.571-1 à L.571-26</w:t>
      </w:r>
    </w:p>
    <w:p w14:paraId="3861926C" w14:textId="04241D6A" w:rsidR="00EE472F" w:rsidRPr="005A0818" w:rsidRDefault="00EE472F" w:rsidP="007E17C8">
      <w:pPr>
        <w:pStyle w:val="Paragraphedeliste"/>
        <w:numPr>
          <w:ilvl w:val="0"/>
          <w:numId w:val="33"/>
        </w:numPr>
        <w:ind w:right="101"/>
        <w:rPr>
          <w:rFonts w:asciiTheme="minorHAnsi" w:hAnsiTheme="minorHAnsi" w:cstheme="minorHAnsi"/>
          <w:lang w:eastAsia="en-US"/>
        </w:rPr>
      </w:pPr>
      <w:r w:rsidRPr="005A0818">
        <w:rPr>
          <w:rFonts w:asciiTheme="minorHAnsi" w:hAnsiTheme="minorHAnsi" w:cstheme="minorHAnsi"/>
          <w:lang w:eastAsia="en-US"/>
        </w:rPr>
        <w:t>Code général des collectivités territoriales : article L2215-1</w:t>
      </w:r>
    </w:p>
    <w:p w14:paraId="123B030B" w14:textId="4F12EE40" w:rsidR="00EE472F" w:rsidRPr="005A0818" w:rsidRDefault="00EE472F" w:rsidP="007E17C8">
      <w:pPr>
        <w:pStyle w:val="Paragraphedeliste"/>
        <w:numPr>
          <w:ilvl w:val="0"/>
          <w:numId w:val="33"/>
        </w:numPr>
        <w:ind w:right="101"/>
        <w:rPr>
          <w:rFonts w:asciiTheme="minorHAnsi" w:hAnsiTheme="minorHAnsi" w:cstheme="minorHAnsi"/>
          <w:lang w:eastAsia="en-US"/>
        </w:rPr>
      </w:pPr>
      <w:r w:rsidRPr="005A0818">
        <w:rPr>
          <w:rFonts w:asciiTheme="minorHAnsi" w:hAnsiTheme="minorHAnsi" w:cstheme="minorHAnsi"/>
          <w:lang w:eastAsia="en-US"/>
        </w:rPr>
        <w:t>Code de la santé publique : décret n° 2006-1099 du 31 août 2006 relatif à la lutte contre les bruits de voisinage et modifiant le code de la santé publique.</w:t>
      </w:r>
    </w:p>
    <w:p w14:paraId="7CF06D3F" w14:textId="36765F52" w:rsidR="00EE472F" w:rsidRPr="005A0818" w:rsidRDefault="00EE472F" w:rsidP="007E17C8">
      <w:pPr>
        <w:pStyle w:val="Paragraphedeliste"/>
        <w:numPr>
          <w:ilvl w:val="0"/>
          <w:numId w:val="33"/>
        </w:numPr>
        <w:ind w:right="101"/>
        <w:rPr>
          <w:rFonts w:asciiTheme="minorHAnsi" w:hAnsiTheme="minorHAnsi" w:cstheme="minorHAnsi"/>
          <w:lang w:eastAsia="en-US"/>
        </w:rPr>
      </w:pPr>
      <w:r w:rsidRPr="005A0818">
        <w:rPr>
          <w:rFonts w:asciiTheme="minorHAnsi" w:hAnsiTheme="minorHAnsi" w:cstheme="minorHAnsi"/>
          <w:lang w:eastAsia="en-US"/>
        </w:rPr>
        <w:t>Arrêté préfectoral n° 99.1667 du 19 avril 1999 relatif à la lutte contre les bruits de voisinage</w:t>
      </w:r>
    </w:p>
    <w:p w14:paraId="2E9C0931" w14:textId="6E657EC3" w:rsidR="00EE472F" w:rsidRPr="005A0818" w:rsidRDefault="00EE472F" w:rsidP="007E17C8">
      <w:pPr>
        <w:pStyle w:val="Paragraphedeliste"/>
        <w:numPr>
          <w:ilvl w:val="0"/>
          <w:numId w:val="33"/>
        </w:numPr>
        <w:ind w:right="101"/>
        <w:rPr>
          <w:rFonts w:asciiTheme="minorHAnsi" w:hAnsiTheme="minorHAnsi" w:cstheme="minorHAnsi"/>
          <w:lang w:eastAsia="en-US"/>
        </w:rPr>
      </w:pPr>
      <w:r w:rsidRPr="005A0818">
        <w:rPr>
          <w:rFonts w:asciiTheme="minorHAnsi" w:hAnsiTheme="minorHAnsi" w:cstheme="minorHAnsi"/>
          <w:lang w:eastAsia="en-US"/>
        </w:rPr>
        <w:t>Arrêté municipal du 12 mars 1973 portant interdiction de repiquage des façades de nuit</w:t>
      </w:r>
    </w:p>
    <w:p w14:paraId="331967A8" w14:textId="309E233A" w:rsidR="00EE472F" w:rsidRPr="005A0818" w:rsidRDefault="00EE472F" w:rsidP="007E17C8">
      <w:pPr>
        <w:pStyle w:val="Paragraphedeliste"/>
        <w:numPr>
          <w:ilvl w:val="0"/>
          <w:numId w:val="33"/>
        </w:numPr>
        <w:ind w:right="101"/>
        <w:rPr>
          <w:rFonts w:asciiTheme="minorHAnsi" w:hAnsiTheme="minorHAnsi" w:cstheme="minorHAnsi"/>
          <w:lang w:eastAsia="en-US"/>
        </w:rPr>
      </w:pPr>
      <w:r w:rsidRPr="005A0818">
        <w:rPr>
          <w:rFonts w:asciiTheme="minorHAnsi" w:hAnsiTheme="minorHAnsi" w:cstheme="minorHAnsi"/>
          <w:lang w:eastAsia="en-US"/>
        </w:rPr>
        <w:t>Arrêté municipal du 22 avril 1992 relatif à la prévention des nuisances sonores dues aux chantiers</w:t>
      </w:r>
    </w:p>
    <w:p w14:paraId="0AC10CBB" w14:textId="77777777" w:rsidR="00EE472F" w:rsidRPr="005A0818" w:rsidRDefault="00EE472F" w:rsidP="002C39BB">
      <w:pPr>
        <w:ind w:left="0" w:right="101"/>
        <w:rPr>
          <w:rFonts w:asciiTheme="minorHAnsi" w:hAnsiTheme="minorHAnsi" w:cstheme="minorHAnsi"/>
          <w:lang w:eastAsia="en-US"/>
        </w:rPr>
      </w:pPr>
    </w:p>
    <w:p w14:paraId="70AA5D1D" w14:textId="50C40357" w:rsidR="00EE472F" w:rsidRPr="005A0818" w:rsidRDefault="00EE472F" w:rsidP="002C39BB">
      <w:pPr>
        <w:ind w:left="0" w:right="101"/>
        <w:rPr>
          <w:rFonts w:asciiTheme="minorHAnsi" w:hAnsiTheme="minorHAnsi" w:cstheme="minorHAnsi"/>
          <w:lang w:eastAsia="en-US"/>
        </w:rPr>
      </w:pPr>
      <w:r w:rsidRPr="005A0818">
        <w:rPr>
          <w:rFonts w:asciiTheme="minorHAnsi" w:hAnsiTheme="minorHAnsi" w:cstheme="minorHAnsi"/>
          <w:lang w:eastAsia="en-US"/>
        </w:rPr>
        <w:t>Se référer au cahier Acoustique et nuisances sonores du guide de la Métropole Chantiers à faibles nuisances, réduire et optimiser. Disponible à l’adresse :</w:t>
      </w:r>
    </w:p>
    <w:p w14:paraId="7E668F84" w14:textId="2B968BDF" w:rsidR="00EE472F" w:rsidRPr="005A0818" w:rsidRDefault="00EE472F" w:rsidP="002C39BB">
      <w:pPr>
        <w:ind w:left="0" w:right="101"/>
        <w:rPr>
          <w:rFonts w:asciiTheme="minorHAnsi" w:hAnsiTheme="minorHAnsi" w:cstheme="minorHAnsi"/>
          <w:lang w:eastAsia="en-US"/>
        </w:rPr>
      </w:pPr>
      <w:hyperlink r:id="rId21" w:history="1">
        <w:r w:rsidRPr="005A0818">
          <w:rPr>
            <w:rStyle w:val="Lienhypertexte"/>
            <w:rFonts w:asciiTheme="minorHAnsi" w:hAnsiTheme="minorHAnsi" w:cstheme="minorHAnsi"/>
            <w:lang w:eastAsia="en-US"/>
          </w:rPr>
          <w:t>https://blogs.grandlyon.com/developpementdurable/2020/09/10/de-nouveaux-outils-a-destination-des-professionnels-du-batiment-pour-reduire-les-nuisances-et-pollutions/</w:t>
        </w:r>
      </w:hyperlink>
    </w:p>
    <w:p w14:paraId="3484BA9F" w14:textId="77777777" w:rsidR="00EE472F" w:rsidRPr="005A0818" w:rsidRDefault="00EE472F" w:rsidP="002C39BB">
      <w:pPr>
        <w:ind w:left="0" w:right="101"/>
        <w:rPr>
          <w:rFonts w:asciiTheme="minorHAnsi" w:hAnsiTheme="minorHAnsi" w:cstheme="minorHAnsi"/>
          <w:lang w:eastAsia="en-US"/>
        </w:rPr>
      </w:pPr>
    </w:p>
    <w:p w14:paraId="7D737107" w14:textId="239AB487" w:rsidR="00EE472F" w:rsidRPr="005A0818" w:rsidRDefault="00EE472F" w:rsidP="00AD6EA4">
      <w:pPr>
        <w:pStyle w:val="Titre2"/>
        <w:keepLines/>
        <w:ind w:right="102"/>
        <w:rPr>
          <w:rFonts w:cstheme="minorHAnsi"/>
        </w:rPr>
      </w:pPr>
      <w:bookmarkStart w:id="77" w:name="_Toc195084394"/>
      <w:r w:rsidRPr="005A0818">
        <w:rPr>
          <w:rFonts w:cstheme="minorHAnsi"/>
        </w:rPr>
        <w:t>Propreté et respect des abords de chantiers</w:t>
      </w:r>
      <w:bookmarkEnd w:id="77"/>
    </w:p>
    <w:p w14:paraId="35171BD4" w14:textId="0249CE6C" w:rsidR="00EE472F" w:rsidRPr="005A0818" w:rsidRDefault="00EE472F" w:rsidP="00AD6EA4">
      <w:pPr>
        <w:keepNext/>
        <w:keepLines/>
        <w:ind w:left="0" w:right="102"/>
        <w:rPr>
          <w:rFonts w:asciiTheme="minorHAnsi" w:hAnsiTheme="minorHAnsi" w:cstheme="minorHAnsi"/>
          <w:lang w:eastAsia="en-US"/>
        </w:rPr>
      </w:pPr>
      <w:r w:rsidRPr="005A0818">
        <w:rPr>
          <w:rFonts w:asciiTheme="minorHAnsi" w:hAnsiTheme="minorHAnsi" w:cstheme="minorHAnsi"/>
          <w:lang w:eastAsia="en-US"/>
        </w:rPr>
        <w:t>Toutes les dispositions doivent être prises par l</w:t>
      </w:r>
      <w:r w:rsidR="00B41C70" w:rsidRPr="005A0818">
        <w:rPr>
          <w:rFonts w:asciiTheme="minorHAnsi" w:hAnsiTheme="minorHAnsi" w:cstheme="minorHAnsi"/>
          <w:lang w:eastAsia="en-US"/>
        </w:rPr>
        <w:t xml:space="preserve">’opérateur </w:t>
      </w:r>
      <w:r w:rsidRPr="005A0818">
        <w:rPr>
          <w:rFonts w:asciiTheme="minorHAnsi" w:hAnsiTheme="minorHAnsi" w:cstheme="minorHAnsi"/>
          <w:lang w:eastAsia="en-US"/>
        </w:rPr>
        <w:t>ou tout tiers intervenant pour son compte sur le chantier pour éviter de salir ou endommager les voies publiques.</w:t>
      </w:r>
    </w:p>
    <w:p w14:paraId="52935C05" w14:textId="51A9109D" w:rsidR="00EE472F" w:rsidRPr="005A0818" w:rsidRDefault="00EE472F" w:rsidP="00AD6EA4">
      <w:pPr>
        <w:keepNext/>
        <w:keepLines/>
        <w:ind w:left="0" w:right="102"/>
        <w:rPr>
          <w:rFonts w:asciiTheme="minorHAnsi" w:hAnsiTheme="minorHAnsi" w:cstheme="minorHAnsi"/>
          <w:lang w:eastAsia="en-US"/>
        </w:rPr>
      </w:pPr>
      <w:r w:rsidRPr="005A0818">
        <w:rPr>
          <w:rFonts w:asciiTheme="minorHAnsi" w:hAnsiTheme="minorHAnsi" w:cstheme="minorHAnsi"/>
          <w:lang w:eastAsia="en-US"/>
        </w:rPr>
        <w:t>En outre, l</w:t>
      </w:r>
      <w:r w:rsidR="00B41C70" w:rsidRPr="005A0818">
        <w:rPr>
          <w:rFonts w:asciiTheme="minorHAnsi" w:hAnsiTheme="minorHAnsi" w:cstheme="minorHAnsi"/>
          <w:lang w:eastAsia="en-US"/>
        </w:rPr>
        <w:t xml:space="preserve">’opérateur </w:t>
      </w:r>
      <w:r w:rsidRPr="005A0818">
        <w:rPr>
          <w:rFonts w:asciiTheme="minorHAnsi" w:hAnsiTheme="minorHAnsi" w:cstheme="minorHAnsi"/>
          <w:lang w:eastAsia="en-US"/>
        </w:rPr>
        <w:t xml:space="preserve">doit prévoir le nettoyage des abords de son chantier autant que de besoin pendant les phases particulièrement salissantes (travaux de terrassement, fondations et gros </w:t>
      </w:r>
      <w:r w:rsidR="00B41C70" w:rsidRPr="005A0818">
        <w:rPr>
          <w:rFonts w:asciiTheme="minorHAnsi" w:hAnsiTheme="minorHAnsi" w:cstheme="minorHAnsi"/>
          <w:lang w:eastAsia="en-US"/>
        </w:rPr>
        <w:t>œuvre</w:t>
      </w:r>
      <w:r w:rsidRPr="005A0818">
        <w:rPr>
          <w:rFonts w:asciiTheme="minorHAnsi" w:hAnsiTheme="minorHAnsi" w:cstheme="minorHAnsi"/>
          <w:lang w:eastAsia="en-US"/>
        </w:rPr>
        <w:t>).</w:t>
      </w:r>
    </w:p>
    <w:p w14:paraId="5F6FE8B1" w14:textId="77777777" w:rsidR="00EE472F" w:rsidRPr="005A0818" w:rsidRDefault="00EE472F" w:rsidP="00AD6EA4">
      <w:pPr>
        <w:keepNext/>
        <w:keepLines/>
        <w:ind w:left="0" w:right="102"/>
        <w:rPr>
          <w:rFonts w:asciiTheme="minorHAnsi" w:hAnsiTheme="minorHAnsi" w:cstheme="minorHAnsi"/>
          <w:lang w:eastAsia="en-US"/>
        </w:rPr>
      </w:pPr>
    </w:p>
    <w:p w14:paraId="7151BAD9" w14:textId="4A5A6EA0" w:rsidR="00EE472F" w:rsidRPr="005A0818" w:rsidRDefault="00EE472F" w:rsidP="00AD6EA4">
      <w:pPr>
        <w:keepNext/>
        <w:keepLines/>
        <w:ind w:left="0" w:right="102"/>
        <w:rPr>
          <w:rFonts w:asciiTheme="minorHAnsi" w:hAnsiTheme="minorHAnsi" w:cstheme="minorHAnsi"/>
          <w:lang w:eastAsia="en-US"/>
        </w:rPr>
      </w:pPr>
      <w:r w:rsidRPr="005A0818">
        <w:rPr>
          <w:rFonts w:asciiTheme="minorHAnsi" w:hAnsiTheme="minorHAnsi" w:cstheme="minorHAnsi"/>
          <w:lang w:eastAsia="en-US"/>
        </w:rPr>
        <w:t xml:space="preserve">Il est demandé aux entreprises de chaque opération de mettre en place des bacs de nettoyage des roues des camions à la sortie des chantiers en phase gros </w:t>
      </w:r>
      <w:r w:rsidR="00B41C70" w:rsidRPr="005A0818">
        <w:rPr>
          <w:rFonts w:asciiTheme="minorHAnsi" w:hAnsiTheme="minorHAnsi" w:cstheme="minorHAnsi"/>
          <w:lang w:eastAsia="en-US"/>
        </w:rPr>
        <w:t xml:space="preserve">œuvre </w:t>
      </w:r>
      <w:r w:rsidRPr="005A0818">
        <w:rPr>
          <w:rFonts w:asciiTheme="minorHAnsi" w:hAnsiTheme="minorHAnsi" w:cstheme="minorHAnsi"/>
          <w:lang w:eastAsia="en-US"/>
        </w:rPr>
        <w:t>à minima.</w:t>
      </w:r>
    </w:p>
    <w:p w14:paraId="277198F3" w14:textId="77777777" w:rsidR="00EE472F" w:rsidRPr="005A0818" w:rsidRDefault="00EE472F" w:rsidP="002C39BB">
      <w:pPr>
        <w:ind w:left="0" w:right="101"/>
        <w:rPr>
          <w:rFonts w:asciiTheme="minorHAnsi" w:hAnsiTheme="minorHAnsi" w:cstheme="minorHAnsi"/>
          <w:lang w:eastAsia="en-US"/>
        </w:rPr>
      </w:pPr>
    </w:p>
    <w:p w14:paraId="71696CBD" w14:textId="0FC7B3D9" w:rsidR="00EE472F" w:rsidRPr="005A0818" w:rsidRDefault="00EE472F" w:rsidP="002C39BB">
      <w:pPr>
        <w:pStyle w:val="Titre2"/>
        <w:ind w:right="101"/>
        <w:rPr>
          <w:rFonts w:cstheme="minorHAnsi"/>
        </w:rPr>
      </w:pPr>
      <w:bookmarkStart w:id="78" w:name="_Toc195084395"/>
      <w:r w:rsidRPr="005A0818">
        <w:rPr>
          <w:rFonts w:cstheme="minorHAnsi"/>
        </w:rPr>
        <w:t>Prévention des risques de pollution des sols et sous-sols</w:t>
      </w:r>
      <w:bookmarkEnd w:id="78"/>
    </w:p>
    <w:p w14:paraId="1781E3B4" w14:textId="0444732F" w:rsidR="00EE472F" w:rsidRPr="005A0818" w:rsidRDefault="00EE472F"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Etant donné la concentration sur un périmètre restreint de plusieurs chantiers concomitants, </w:t>
      </w:r>
      <w:r w:rsidR="000971EB" w:rsidRPr="005A0818">
        <w:rPr>
          <w:rFonts w:asciiTheme="minorHAnsi" w:hAnsiTheme="minorHAnsi" w:cstheme="minorHAnsi"/>
          <w:highlight w:val="yellow"/>
          <w:lang w:eastAsia="en-US"/>
        </w:rPr>
        <w:t>l’opérateur</w:t>
      </w:r>
      <w:r w:rsidR="000971EB" w:rsidRPr="005A0818">
        <w:rPr>
          <w:rFonts w:asciiTheme="minorHAnsi" w:hAnsiTheme="minorHAnsi" w:cstheme="minorHAnsi"/>
          <w:lang w:eastAsia="en-US"/>
        </w:rPr>
        <w:t xml:space="preserve"> </w:t>
      </w:r>
      <w:r w:rsidRPr="005A0818">
        <w:rPr>
          <w:rFonts w:asciiTheme="minorHAnsi" w:hAnsiTheme="minorHAnsi" w:cstheme="minorHAnsi"/>
          <w:lang w:eastAsia="en-US"/>
        </w:rPr>
        <w:t>doit veiller tout particulièrement à prendre en compte de manière adéquate tout risque de fuite de matières polluantes.</w:t>
      </w:r>
    </w:p>
    <w:p w14:paraId="6D093180" w14:textId="0687715B" w:rsidR="00EE472F" w:rsidRPr="005A0818" w:rsidRDefault="00EE472F" w:rsidP="002C39BB">
      <w:pPr>
        <w:ind w:left="0" w:right="101"/>
        <w:rPr>
          <w:rFonts w:asciiTheme="minorHAnsi" w:hAnsiTheme="minorHAnsi" w:cstheme="minorHAnsi"/>
          <w:lang w:eastAsia="en-US"/>
        </w:rPr>
      </w:pPr>
      <w:r w:rsidRPr="005A0818">
        <w:rPr>
          <w:rFonts w:asciiTheme="minorHAnsi" w:hAnsiTheme="minorHAnsi" w:cstheme="minorHAnsi"/>
          <w:lang w:eastAsia="en-US"/>
        </w:rPr>
        <w:lastRenderedPageBreak/>
        <w:t xml:space="preserve">En particulier, conformément à la législation en vigueur, </w:t>
      </w:r>
      <w:r w:rsidR="000971EB" w:rsidRPr="005A0818">
        <w:rPr>
          <w:rFonts w:asciiTheme="minorHAnsi" w:hAnsiTheme="minorHAnsi" w:cstheme="minorHAnsi"/>
          <w:highlight w:val="yellow"/>
          <w:lang w:eastAsia="en-US"/>
        </w:rPr>
        <w:t>l’opérateur</w:t>
      </w:r>
      <w:r w:rsidR="000971EB" w:rsidRPr="005A0818">
        <w:rPr>
          <w:rFonts w:asciiTheme="minorHAnsi" w:hAnsiTheme="minorHAnsi" w:cstheme="minorHAnsi"/>
          <w:lang w:eastAsia="en-US"/>
        </w:rPr>
        <w:t xml:space="preserve"> </w:t>
      </w:r>
      <w:r w:rsidRPr="005A0818">
        <w:rPr>
          <w:rFonts w:asciiTheme="minorHAnsi" w:hAnsiTheme="minorHAnsi" w:cstheme="minorHAnsi"/>
          <w:lang w:eastAsia="en-US"/>
        </w:rPr>
        <w:t>doit faire installer des bacs de rétention sous les cuves de stockage d’hydrocarbures (fuel) ou de toutes autres cuves contenant des produits potentiellement polluants.</w:t>
      </w:r>
    </w:p>
    <w:p w14:paraId="49F564E8" w14:textId="77777777" w:rsidR="00EE472F" w:rsidRPr="005A0818" w:rsidRDefault="00EE472F" w:rsidP="002C39BB">
      <w:pPr>
        <w:ind w:left="0" w:right="101"/>
        <w:rPr>
          <w:rFonts w:asciiTheme="minorHAnsi" w:hAnsiTheme="minorHAnsi" w:cstheme="minorHAnsi"/>
          <w:lang w:eastAsia="en-US"/>
        </w:rPr>
      </w:pPr>
    </w:p>
    <w:p w14:paraId="14BCF5C9" w14:textId="3CC0C293" w:rsidR="00EE472F" w:rsidRPr="005A0818" w:rsidRDefault="00EE472F" w:rsidP="002C39BB">
      <w:pPr>
        <w:ind w:left="0" w:right="101"/>
        <w:rPr>
          <w:rFonts w:asciiTheme="minorHAnsi" w:hAnsiTheme="minorHAnsi" w:cstheme="minorHAnsi"/>
          <w:lang w:eastAsia="en-US"/>
        </w:rPr>
      </w:pPr>
      <w:r w:rsidRPr="005A0818">
        <w:rPr>
          <w:rFonts w:asciiTheme="minorHAnsi" w:hAnsiTheme="minorHAnsi" w:cstheme="minorHAnsi"/>
          <w:lang w:eastAsia="en-US"/>
        </w:rPr>
        <w:t>En complément, se référer au cahier Pollution des sols et de la nappe phréatique du guide de la Métropole Chantiers à faibles nuisances, réduire et optimiser. Disponible à l’adresse :</w:t>
      </w:r>
    </w:p>
    <w:p w14:paraId="302DE448" w14:textId="1DB3C87E" w:rsidR="00EE472F" w:rsidRPr="005A0818" w:rsidRDefault="00EE472F" w:rsidP="002C39BB">
      <w:pPr>
        <w:ind w:left="0" w:right="101"/>
        <w:rPr>
          <w:rFonts w:asciiTheme="minorHAnsi" w:hAnsiTheme="minorHAnsi" w:cstheme="minorHAnsi"/>
          <w:lang w:eastAsia="en-US"/>
        </w:rPr>
      </w:pPr>
      <w:hyperlink r:id="rId22" w:history="1">
        <w:r w:rsidRPr="005A0818">
          <w:rPr>
            <w:rStyle w:val="Lienhypertexte"/>
            <w:rFonts w:asciiTheme="minorHAnsi" w:hAnsiTheme="minorHAnsi" w:cstheme="minorHAnsi"/>
            <w:lang w:eastAsia="en-US"/>
          </w:rPr>
          <w:t>https://blogs.grandlyon.com/developpementdurable/2020/09/10/de-nouveaux-outils-a-destination-des-professionnels-du-batiment-pour-reduire-les-nuisances-et-pollutions/</w:t>
        </w:r>
      </w:hyperlink>
    </w:p>
    <w:p w14:paraId="66935272" w14:textId="77777777" w:rsidR="00EE472F" w:rsidRPr="005A0818" w:rsidRDefault="00EE472F" w:rsidP="002C39BB">
      <w:pPr>
        <w:ind w:left="0" w:right="101"/>
        <w:rPr>
          <w:rFonts w:asciiTheme="minorHAnsi" w:hAnsiTheme="minorHAnsi" w:cstheme="minorHAnsi"/>
          <w:lang w:eastAsia="en-US"/>
        </w:rPr>
      </w:pPr>
    </w:p>
    <w:p w14:paraId="7AE9B65E" w14:textId="6A57AB70" w:rsidR="00EE472F" w:rsidRPr="005A0818" w:rsidRDefault="00EE472F"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En conformité avec le </w:t>
      </w:r>
      <w:r w:rsidRPr="005A0818">
        <w:rPr>
          <w:rFonts w:asciiTheme="minorHAnsi" w:hAnsiTheme="minorHAnsi" w:cstheme="minorHAnsi"/>
          <w:highlight w:val="yellow"/>
          <w:lang w:eastAsia="en-US"/>
        </w:rPr>
        <w:t>référentiel Habitat Durable de la Métropole de Lyon</w:t>
      </w:r>
      <w:r w:rsidRPr="005A0818">
        <w:rPr>
          <w:rFonts w:asciiTheme="minorHAnsi" w:hAnsiTheme="minorHAnsi" w:cstheme="minorHAnsi"/>
          <w:lang w:eastAsia="en-US"/>
        </w:rPr>
        <w:t xml:space="preserve">, lors de la mise en </w:t>
      </w:r>
      <w:r w:rsidR="00710782" w:rsidRPr="005A0818">
        <w:rPr>
          <w:rFonts w:asciiTheme="minorHAnsi" w:hAnsiTheme="minorHAnsi" w:cstheme="minorHAnsi"/>
          <w:lang w:eastAsia="en-US"/>
        </w:rPr>
        <w:t xml:space="preserve">œuvre </w:t>
      </w:r>
      <w:r w:rsidRPr="005A0818">
        <w:rPr>
          <w:rFonts w:asciiTheme="minorHAnsi" w:hAnsiTheme="minorHAnsi" w:cstheme="minorHAnsi"/>
          <w:lang w:eastAsia="en-US"/>
        </w:rPr>
        <w:t>de béton, les huiles de décoffrage utilisées auront une concentration en constituant végétaux &gt; 95%, biodégradables rapidement (&gt; 60% à 28 jours selon la norme NF EN ISO 9408 OCDE 301 F). Elles comportent 4 gouttes dans la catégorie hygiène, 1 goutte dans la catégorie biodégradabilité, et si possible 1 goutte dans la catégorie COV.</w:t>
      </w:r>
    </w:p>
    <w:p w14:paraId="4E30482B" w14:textId="77777777" w:rsidR="00EE472F" w:rsidRPr="005A0818" w:rsidRDefault="00EE472F" w:rsidP="002C39BB">
      <w:pPr>
        <w:ind w:left="0" w:right="101"/>
        <w:rPr>
          <w:rFonts w:asciiTheme="minorHAnsi" w:hAnsiTheme="minorHAnsi" w:cstheme="minorHAnsi"/>
          <w:lang w:eastAsia="en-US"/>
        </w:rPr>
      </w:pPr>
    </w:p>
    <w:p w14:paraId="4CE7064A" w14:textId="32A3AD21" w:rsidR="00C57ACA" w:rsidRPr="005A0818" w:rsidRDefault="00C57ACA" w:rsidP="002C39BB">
      <w:pPr>
        <w:pStyle w:val="Titre2"/>
        <w:ind w:right="101"/>
        <w:rPr>
          <w:rFonts w:cstheme="minorHAnsi"/>
        </w:rPr>
      </w:pPr>
      <w:bookmarkStart w:id="79" w:name="_Toc195084396"/>
      <w:r w:rsidRPr="005A0818">
        <w:rPr>
          <w:rFonts w:cstheme="minorHAnsi"/>
        </w:rPr>
        <w:t>Protection des arbres</w:t>
      </w:r>
      <w:bookmarkEnd w:id="79"/>
    </w:p>
    <w:p w14:paraId="0DAC2998" w14:textId="77777777" w:rsidR="00C57ACA" w:rsidRPr="005A0818" w:rsidRDefault="00C57ACA"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Ces dispositifs devront permettre une protection contre toute blessure, dépôt de matériaux ou déversement de produits toxiques tout en assurant la possibilité d’intervention sur les arbres pour leur entretien, et notamment leur arrosage lorsque cela est nécessaire. Toute opération d’élagage devra faire l’objet d’un accord préalable de la </w:t>
      </w:r>
      <w:r w:rsidRPr="005A0818">
        <w:rPr>
          <w:rFonts w:asciiTheme="minorHAnsi" w:hAnsiTheme="minorHAnsi" w:cstheme="minorHAnsi"/>
          <w:highlight w:val="yellow"/>
          <w:lang w:eastAsia="en-US"/>
        </w:rPr>
        <w:t>Direction de la Voirie – Unité Arbres (service Métropole</w:t>
      </w:r>
      <w:r w:rsidRPr="005A0818">
        <w:rPr>
          <w:rFonts w:asciiTheme="minorHAnsi" w:hAnsiTheme="minorHAnsi" w:cstheme="minorHAnsi"/>
          <w:lang w:eastAsia="en-US"/>
        </w:rPr>
        <w:t xml:space="preserve"> et devra respecter la règlementation et les usages en vigueur.</w:t>
      </w:r>
    </w:p>
    <w:p w14:paraId="2635E206" w14:textId="77777777" w:rsidR="00C57ACA" w:rsidRPr="005A0818" w:rsidRDefault="00C57ACA" w:rsidP="002C39BB">
      <w:pPr>
        <w:ind w:left="0" w:right="101"/>
        <w:rPr>
          <w:rFonts w:asciiTheme="minorHAnsi" w:hAnsiTheme="minorHAnsi" w:cstheme="minorHAnsi"/>
          <w:lang w:eastAsia="en-US"/>
        </w:rPr>
      </w:pPr>
    </w:p>
    <w:p w14:paraId="20C46E75" w14:textId="46A79618" w:rsidR="00C57ACA" w:rsidRPr="005A0818" w:rsidRDefault="00C57ACA" w:rsidP="002C39BB">
      <w:pPr>
        <w:ind w:left="0" w:right="101"/>
        <w:rPr>
          <w:rFonts w:asciiTheme="minorHAnsi" w:hAnsiTheme="minorHAnsi" w:cstheme="minorHAnsi"/>
          <w:lang w:eastAsia="en-US"/>
        </w:rPr>
      </w:pPr>
      <w:r w:rsidRPr="005A0818">
        <w:rPr>
          <w:rFonts w:asciiTheme="minorHAnsi" w:hAnsiTheme="minorHAnsi" w:cstheme="minorHAnsi"/>
          <w:lang w:eastAsia="en-US"/>
        </w:rPr>
        <w:t>Les arbres existants devront être protégés par un double dispositif : un balisage et une mise en défens devront être réalisés pendant le chantier à l'aide de rubalise ou de grillages avertisseurs. Ce balisage sera réalisé sur une bande tampon de 5 m autour du tronc afin d’éviter d’impacter les racines.</w:t>
      </w:r>
    </w:p>
    <w:p w14:paraId="5D1CC15C" w14:textId="77777777" w:rsidR="00C57ACA" w:rsidRPr="005A0818" w:rsidRDefault="00C57ACA" w:rsidP="002C39BB">
      <w:pPr>
        <w:ind w:left="0" w:right="101"/>
        <w:rPr>
          <w:rFonts w:asciiTheme="minorHAnsi" w:hAnsiTheme="minorHAnsi" w:cstheme="minorHAnsi"/>
          <w:lang w:eastAsia="en-US"/>
        </w:rPr>
      </w:pPr>
    </w:p>
    <w:p w14:paraId="7B156CAE" w14:textId="508E058C" w:rsidR="00C57ACA" w:rsidRPr="005A0818" w:rsidRDefault="00C57ACA"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Après échange pour validation avec </w:t>
      </w:r>
      <w:r w:rsidRPr="005A0818">
        <w:rPr>
          <w:rFonts w:asciiTheme="minorHAnsi" w:hAnsiTheme="minorHAnsi" w:cstheme="minorHAnsi"/>
          <w:highlight w:val="yellow"/>
          <w:lang w:eastAsia="en-US"/>
        </w:rPr>
        <w:t>l</w:t>
      </w:r>
      <w:r w:rsidR="00307640" w:rsidRPr="005A0818">
        <w:rPr>
          <w:rFonts w:asciiTheme="minorHAnsi" w:hAnsiTheme="minorHAnsi" w:cstheme="minorHAnsi"/>
          <w:highlight w:val="yellow"/>
          <w:lang w:eastAsia="en-US"/>
        </w:rPr>
        <w:t>’aménageur</w:t>
      </w:r>
      <w:r w:rsidRPr="005A0818">
        <w:rPr>
          <w:rFonts w:asciiTheme="minorHAnsi" w:hAnsiTheme="minorHAnsi" w:cstheme="minorHAnsi"/>
          <w:highlight w:val="yellow"/>
          <w:lang w:eastAsia="en-US"/>
        </w:rPr>
        <w:t>,</w:t>
      </w:r>
      <w:r w:rsidRPr="005A0818">
        <w:rPr>
          <w:rFonts w:asciiTheme="minorHAnsi" w:hAnsiTheme="minorHAnsi" w:cstheme="minorHAnsi"/>
          <w:lang w:eastAsia="en-US"/>
        </w:rPr>
        <w:t xml:space="preserve"> une formation d’une demi-journée sur site par un écologue permettra de sensibiliser le personnel de chantier et garantir l’efficacité des mises en défens réalisées.</w:t>
      </w:r>
    </w:p>
    <w:p w14:paraId="3DA6D47C" w14:textId="77777777" w:rsidR="00C57ACA" w:rsidRPr="005A0818" w:rsidRDefault="00C57ACA" w:rsidP="002C39BB">
      <w:pPr>
        <w:ind w:left="0" w:right="101"/>
        <w:rPr>
          <w:rFonts w:asciiTheme="minorHAnsi" w:hAnsiTheme="minorHAnsi" w:cstheme="minorHAnsi"/>
          <w:lang w:eastAsia="en-US"/>
        </w:rPr>
      </w:pPr>
    </w:p>
    <w:p w14:paraId="580D64F5" w14:textId="77777777" w:rsidR="00C57ACA" w:rsidRPr="005A0818" w:rsidRDefault="00C57ACA"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Une protection des systèmes racinaires peut être mis en place (platelage) pour permettre les circulations à moins de 5m du tronc. Ce type de protection devra être validé par les services gestionnaires des arbres concernés </w:t>
      </w:r>
      <w:r w:rsidRPr="005A0818">
        <w:rPr>
          <w:rFonts w:asciiTheme="minorHAnsi" w:hAnsiTheme="minorHAnsi" w:cstheme="minorHAnsi"/>
          <w:highlight w:val="yellow"/>
          <w:lang w:eastAsia="en-US"/>
        </w:rPr>
        <w:t>(Ville ou Métropole</w:t>
      </w:r>
      <w:r w:rsidRPr="005A0818">
        <w:rPr>
          <w:rFonts w:asciiTheme="minorHAnsi" w:hAnsiTheme="minorHAnsi" w:cstheme="minorHAnsi"/>
          <w:lang w:eastAsia="en-US"/>
        </w:rPr>
        <w:t>).</w:t>
      </w:r>
    </w:p>
    <w:p w14:paraId="602EABF6" w14:textId="14E6E8F8" w:rsidR="00C57ACA" w:rsidRPr="005A0818" w:rsidRDefault="00C57ACA" w:rsidP="002C39BB">
      <w:pPr>
        <w:ind w:left="0" w:right="101"/>
        <w:rPr>
          <w:rFonts w:asciiTheme="minorHAnsi" w:hAnsiTheme="minorHAnsi" w:cstheme="minorHAnsi"/>
          <w:lang w:eastAsia="en-US"/>
        </w:rPr>
      </w:pPr>
      <w:r w:rsidRPr="005A0818">
        <w:rPr>
          <w:rFonts w:asciiTheme="minorHAnsi" w:hAnsiTheme="minorHAnsi" w:cstheme="minorHAnsi"/>
          <w:lang w:eastAsia="en-US"/>
        </w:rPr>
        <w:t>Des mesures et essais seront également nécessaire avant de circuler sous le houppier des arbres maintenus, afin de garantir que les circulations ne détérioreront pas les branchages.</w:t>
      </w:r>
    </w:p>
    <w:p w14:paraId="5C5A7274" w14:textId="77777777" w:rsidR="00C57ACA" w:rsidRPr="005A0818" w:rsidRDefault="00C57ACA" w:rsidP="002C39BB">
      <w:pPr>
        <w:ind w:left="0" w:right="101"/>
        <w:rPr>
          <w:rFonts w:asciiTheme="minorHAnsi" w:hAnsiTheme="minorHAnsi" w:cstheme="minorHAnsi"/>
          <w:lang w:eastAsia="en-US"/>
        </w:rPr>
      </w:pPr>
    </w:p>
    <w:p w14:paraId="38CC6584" w14:textId="77777777" w:rsidR="00C57ACA" w:rsidRPr="005A0818" w:rsidRDefault="00C57ACA"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En complément, se référer au cahier Vivant – Faune et flore du guide de la </w:t>
      </w:r>
      <w:r w:rsidRPr="005A0818">
        <w:rPr>
          <w:rFonts w:asciiTheme="minorHAnsi" w:hAnsiTheme="minorHAnsi" w:cstheme="minorHAnsi"/>
          <w:highlight w:val="yellow"/>
          <w:lang w:eastAsia="en-US"/>
        </w:rPr>
        <w:t>Métropole Chantiers</w:t>
      </w:r>
      <w:r w:rsidRPr="005A0818">
        <w:rPr>
          <w:rFonts w:asciiTheme="minorHAnsi" w:hAnsiTheme="minorHAnsi" w:cstheme="minorHAnsi"/>
          <w:lang w:eastAsia="en-US"/>
        </w:rPr>
        <w:t xml:space="preserve"> à faibles nuisances, réduire et optimiser. Disponible à l’adresse :</w:t>
      </w:r>
    </w:p>
    <w:p w14:paraId="4A765056" w14:textId="6A0B6003" w:rsidR="00C57ACA" w:rsidRPr="005A0818" w:rsidRDefault="00C57ACA" w:rsidP="002C39BB">
      <w:pPr>
        <w:ind w:left="0" w:right="101"/>
        <w:rPr>
          <w:rFonts w:asciiTheme="minorHAnsi" w:hAnsiTheme="minorHAnsi" w:cstheme="minorHAnsi"/>
          <w:lang w:eastAsia="en-US"/>
        </w:rPr>
      </w:pPr>
      <w:hyperlink r:id="rId23" w:history="1">
        <w:r w:rsidRPr="005A0818">
          <w:rPr>
            <w:rStyle w:val="Lienhypertexte"/>
            <w:rFonts w:asciiTheme="minorHAnsi" w:hAnsiTheme="minorHAnsi" w:cstheme="minorHAnsi"/>
            <w:lang w:eastAsia="en-US"/>
          </w:rPr>
          <w:t>https://blogs.grandlyon.com/developpementdurable/2020/09/10/de-nouveaux-outils-a-destination-des-professionnels-du-batiment-pour-reduire-les-nuisances-et-pollutions/</w:t>
        </w:r>
      </w:hyperlink>
    </w:p>
    <w:p w14:paraId="4A7CED57" w14:textId="77777777" w:rsidR="00C57ACA" w:rsidRPr="005A0818" w:rsidRDefault="00C57ACA" w:rsidP="002C39BB">
      <w:pPr>
        <w:ind w:left="0" w:right="101"/>
        <w:rPr>
          <w:rFonts w:asciiTheme="minorHAnsi" w:hAnsiTheme="minorHAnsi" w:cstheme="minorHAnsi"/>
          <w:lang w:eastAsia="en-US"/>
        </w:rPr>
      </w:pPr>
    </w:p>
    <w:p w14:paraId="2786C62A" w14:textId="6983E175" w:rsidR="00C57ACA" w:rsidRPr="005A0818" w:rsidRDefault="0016383B" w:rsidP="002C39BB">
      <w:pPr>
        <w:pStyle w:val="Titre2"/>
        <w:ind w:right="101"/>
        <w:rPr>
          <w:rFonts w:cstheme="minorHAnsi"/>
        </w:rPr>
      </w:pPr>
      <w:bookmarkStart w:id="80" w:name="_Toc195084397"/>
      <w:r w:rsidRPr="005A0818">
        <w:rPr>
          <w:rFonts w:cstheme="minorHAnsi"/>
        </w:rPr>
        <w:t>M</w:t>
      </w:r>
      <w:r w:rsidR="00C57ACA" w:rsidRPr="005A0818">
        <w:rPr>
          <w:rFonts w:cstheme="minorHAnsi"/>
        </w:rPr>
        <w:t>esures d’évitement et de réduction des impacts environnementaux du projet</w:t>
      </w:r>
      <w:bookmarkEnd w:id="80"/>
    </w:p>
    <w:p w14:paraId="4530AE39" w14:textId="77777777" w:rsidR="00C57ACA" w:rsidRPr="005A0818" w:rsidRDefault="00C57ACA" w:rsidP="002C39BB">
      <w:pPr>
        <w:ind w:left="0" w:right="101"/>
        <w:rPr>
          <w:rFonts w:asciiTheme="minorHAnsi" w:hAnsiTheme="minorHAnsi" w:cstheme="minorHAnsi"/>
          <w:lang w:eastAsia="en-US"/>
        </w:rPr>
      </w:pPr>
      <w:r w:rsidRPr="005A0818">
        <w:rPr>
          <w:rFonts w:asciiTheme="minorHAnsi" w:hAnsiTheme="minorHAnsi" w:cstheme="minorHAnsi"/>
          <w:lang w:eastAsia="en-US"/>
        </w:rPr>
        <w:t>Préservation des arbres remarquables ;</w:t>
      </w:r>
    </w:p>
    <w:p w14:paraId="77989A51" w14:textId="49D6C097" w:rsidR="00C57ACA" w:rsidRPr="005A0818" w:rsidRDefault="00C57ACA" w:rsidP="007E17C8">
      <w:pPr>
        <w:pStyle w:val="Paragraphedeliste"/>
        <w:numPr>
          <w:ilvl w:val="0"/>
          <w:numId w:val="34"/>
        </w:numPr>
        <w:ind w:right="101"/>
        <w:rPr>
          <w:rFonts w:asciiTheme="minorHAnsi" w:hAnsiTheme="minorHAnsi" w:cstheme="minorHAnsi"/>
          <w:lang w:eastAsia="en-US"/>
        </w:rPr>
      </w:pPr>
      <w:r w:rsidRPr="005A0818">
        <w:rPr>
          <w:rFonts w:asciiTheme="minorHAnsi" w:hAnsiTheme="minorHAnsi" w:cstheme="minorHAnsi"/>
          <w:lang w:eastAsia="en-US"/>
        </w:rPr>
        <w:t>Conservation d’habitat d’espèces et maintien des continuités écologiques ;</w:t>
      </w:r>
    </w:p>
    <w:p w14:paraId="34651EEC" w14:textId="31E4F916" w:rsidR="00C57ACA" w:rsidRPr="005A0818" w:rsidRDefault="00C57ACA" w:rsidP="007E17C8">
      <w:pPr>
        <w:pStyle w:val="Paragraphedeliste"/>
        <w:numPr>
          <w:ilvl w:val="0"/>
          <w:numId w:val="34"/>
        </w:numPr>
        <w:ind w:right="101"/>
        <w:rPr>
          <w:rFonts w:asciiTheme="minorHAnsi" w:hAnsiTheme="minorHAnsi" w:cstheme="minorHAnsi"/>
          <w:lang w:eastAsia="en-US"/>
        </w:rPr>
      </w:pPr>
      <w:r w:rsidRPr="005A0818">
        <w:rPr>
          <w:rFonts w:asciiTheme="minorHAnsi" w:hAnsiTheme="minorHAnsi" w:cstheme="minorHAnsi"/>
          <w:lang w:eastAsia="en-US"/>
        </w:rPr>
        <w:t>Adaptation des périodes de travaux (tableau ci-dessous</w:t>
      </w:r>
      <w:proofErr w:type="gramStart"/>
      <w:r w:rsidRPr="005A0818">
        <w:rPr>
          <w:rFonts w:asciiTheme="minorHAnsi" w:hAnsiTheme="minorHAnsi" w:cstheme="minorHAnsi"/>
          <w:lang w:eastAsia="en-US"/>
        </w:rPr>
        <w:t>);</w:t>
      </w:r>
      <w:proofErr w:type="gramEnd"/>
    </w:p>
    <w:p w14:paraId="26600333" w14:textId="74D58FD0" w:rsidR="00C57ACA" w:rsidRPr="005A0818" w:rsidRDefault="00C57ACA" w:rsidP="007E17C8">
      <w:pPr>
        <w:pStyle w:val="Paragraphedeliste"/>
        <w:numPr>
          <w:ilvl w:val="0"/>
          <w:numId w:val="34"/>
        </w:numPr>
        <w:ind w:right="101"/>
        <w:rPr>
          <w:rFonts w:asciiTheme="minorHAnsi" w:hAnsiTheme="minorHAnsi" w:cstheme="minorHAnsi"/>
          <w:lang w:eastAsia="en-US"/>
        </w:rPr>
      </w:pPr>
      <w:r w:rsidRPr="005A0818">
        <w:rPr>
          <w:rFonts w:asciiTheme="minorHAnsi" w:hAnsiTheme="minorHAnsi" w:cstheme="minorHAnsi"/>
          <w:lang w:eastAsia="en-US"/>
        </w:rPr>
        <w:t>Réduire le dérangement induit par la libération des emprises sur les espèces présentes sur la zone d’étude et à proximité ;</w:t>
      </w:r>
    </w:p>
    <w:p w14:paraId="4C678F99" w14:textId="19256413" w:rsidR="00C57ACA" w:rsidRPr="005A0818" w:rsidRDefault="00C57ACA" w:rsidP="007E17C8">
      <w:pPr>
        <w:pStyle w:val="Paragraphedeliste"/>
        <w:numPr>
          <w:ilvl w:val="0"/>
          <w:numId w:val="34"/>
        </w:numPr>
        <w:ind w:right="101"/>
        <w:rPr>
          <w:rFonts w:asciiTheme="minorHAnsi" w:hAnsiTheme="minorHAnsi" w:cstheme="minorHAnsi"/>
          <w:lang w:eastAsia="en-US"/>
        </w:rPr>
      </w:pPr>
      <w:r w:rsidRPr="005A0818">
        <w:rPr>
          <w:rFonts w:asciiTheme="minorHAnsi" w:hAnsiTheme="minorHAnsi" w:cstheme="minorHAnsi"/>
          <w:lang w:eastAsia="en-US"/>
        </w:rPr>
        <w:t>Gestion des espèces invasives : les engins qui interviendront sur les chantiers devront arriver sur site exempts de tout fragment d’espèces invasives, c’est-à-dire que les chenilles, roues, bennes, godets devront avoir été nettoyés soigneusement avant d’arriver sur le chantier. Dans le cas où de nouveaux foyers d’espèces invasives apparaissent dans la zone de travaux, les stations devront être matérialisées (à la rubalise par exemple) et impérativement évitées par les engins avant traitement.</w:t>
      </w:r>
    </w:p>
    <w:p w14:paraId="3BFCB2C7" w14:textId="6F416CA8" w:rsidR="00C57ACA" w:rsidRPr="005A0818" w:rsidRDefault="00C57ACA" w:rsidP="007E17C8">
      <w:pPr>
        <w:pStyle w:val="Paragraphedeliste"/>
        <w:numPr>
          <w:ilvl w:val="0"/>
          <w:numId w:val="34"/>
        </w:numPr>
        <w:ind w:right="101"/>
        <w:rPr>
          <w:rFonts w:asciiTheme="minorHAnsi" w:hAnsiTheme="minorHAnsi" w:cstheme="minorHAnsi"/>
          <w:lang w:eastAsia="en-US"/>
        </w:rPr>
      </w:pPr>
      <w:r w:rsidRPr="005A0818">
        <w:rPr>
          <w:rFonts w:asciiTheme="minorHAnsi" w:hAnsiTheme="minorHAnsi" w:cstheme="minorHAnsi"/>
          <w:lang w:eastAsia="en-US"/>
        </w:rPr>
        <w:t>Gestion des déchets verts : en cohérence avec la réglementation actuelle, le traitement des déchets devra se faire au plus près du site contaminé et s’appuyer sur un principe de valorisation biologique maximale des déchets verts. Tout transport de terre contaminée ou de tiges laissées sur de la terre humide, qui sont des facteurs majeurs de propagation, sera interdit. Vis-à-vis des Espèces Exotiques Envahissantes, la mise en application de ce principe suppose une exportation sécurisée des déchets hors du site traité. La technique à privilégier est un compostage en site de traitement adapté.</w:t>
      </w:r>
    </w:p>
    <w:p w14:paraId="5A5D4B07" w14:textId="77777777" w:rsidR="00C57ACA" w:rsidRPr="005A0818" w:rsidRDefault="00C57ACA" w:rsidP="002C39BB">
      <w:pPr>
        <w:ind w:left="0" w:right="101"/>
        <w:rPr>
          <w:rFonts w:asciiTheme="minorHAnsi" w:hAnsiTheme="minorHAnsi" w:cstheme="minorHAnsi"/>
          <w:lang w:eastAsia="en-US"/>
        </w:rPr>
      </w:pPr>
    </w:p>
    <w:p w14:paraId="442222F2" w14:textId="476A76D3" w:rsidR="00C57ACA" w:rsidRPr="005A0818" w:rsidRDefault="00C57ACA"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Ci-dessous un tableau des périodes de travaux en fonction des sensibilités sur les milieux naturels :</w:t>
      </w:r>
    </w:p>
    <w:p w14:paraId="731B9AA8" w14:textId="77777777" w:rsidR="00EE472F" w:rsidRPr="005A0818" w:rsidRDefault="00EE472F" w:rsidP="002C39BB">
      <w:pPr>
        <w:ind w:left="0" w:right="101"/>
        <w:rPr>
          <w:rFonts w:asciiTheme="minorHAnsi" w:hAnsiTheme="minorHAnsi" w:cstheme="minorHAnsi"/>
          <w:lang w:eastAsia="en-US"/>
        </w:rPr>
      </w:pPr>
    </w:p>
    <w:p w14:paraId="2D4750AF" w14:textId="66CC3E58" w:rsidR="00C57ACA" w:rsidRPr="005A0818" w:rsidRDefault="00C57ACA" w:rsidP="002C39BB">
      <w:pPr>
        <w:ind w:left="0" w:right="101"/>
        <w:jc w:val="center"/>
        <w:rPr>
          <w:rFonts w:asciiTheme="minorHAnsi" w:hAnsiTheme="minorHAnsi" w:cstheme="minorHAnsi"/>
          <w:lang w:eastAsia="en-US"/>
        </w:rPr>
      </w:pPr>
      <w:r w:rsidRPr="005A0818">
        <w:rPr>
          <w:rFonts w:asciiTheme="minorHAnsi" w:hAnsiTheme="minorHAnsi" w:cstheme="minorHAnsi"/>
          <w:noProof/>
          <w:lang w:eastAsia="en-US"/>
        </w:rPr>
        <w:drawing>
          <wp:inline distT="0" distB="0" distL="0" distR="0" wp14:anchorId="448091E8" wp14:editId="6F15DE56">
            <wp:extent cx="4369025" cy="2114659"/>
            <wp:effectExtent l="0" t="0" r="0" b="0"/>
            <wp:docPr id="123800534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05348" name="Image 1" descr="Une image contenant texte, capture d’écran, Police, nombre&#10;&#10;Description générée automatiquement"/>
                    <pic:cNvPicPr/>
                  </pic:nvPicPr>
                  <pic:blipFill>
                    <a:blip r:embed="rId24"/>
                    <a:stretch>
                      <a:fillRect/>
                    </a:stretch>
                  </pic:blipFill>
                  <pic:spPr>
                    <a:xfrm>
                      <a:off x="0" y="0"/>
                      <a:ext cx="4369025" cy="2114659"/>
                    </a:xfrm>
                    <a:prstGeom prst="rect">
                      <a:avLst/>
                    </a:prstGeom>
                  </pic:spPr>
                </pic:pic>
              </a:graphicData>
            </a:graphic>
          </wp:inline>
        </w:drawing>
      </w:r>
    </w:p>
    <w:p w14:paraId="4A1D8E07" w14:textId="77777777" w:rsidR="00C57ACA" w:rsidRPr="005A0818" w:rsidRDefault="00C57ACA" w:rsidP="002C39BB">
      <w:pPr>
        <w:ind w:left="0" w:right="101"/>
        <w:rPr>
          <w:rFonts w:asciiTheme="minorHAnsi" w:hAnsiTheme="minorHAnsi" w:cstheme="minorHAnsi"/>
          <w:lang w:eastAsia="en-US"/>
        </w:rPr>
      </w:pPr>
    </w:p>
    <w:p w14:paraId="2044A79C" w14:textId="77777777" w:rsidR="00C57ACA" w:rsidRPr="005A0818" w:rsidRDefault="00C57ACA" w:rsidP="002C39BB">
      <w:pPr>
        <w:ind w:left="0" w:right="101"/>
        <w:rPr>
          <w:rFonts w:asciiTheme="minorHAnsi" w:hAnsiTheme="minorHAnsi" w:cstheme="minorHAnsi"/>
          <w:lang w:eastAsia="en-US"/>
        </w:rPr>
      </w:pPr>
      <w:r w:rsidRPr="005A0818">
        <w:rPr>
          <w:rFonts w:asciiTheme="minorHAnsi" w:hAnsiTheme="minorHAnsi" w:cstheme="minorHAnsi"/>
          <w:b/>
          <w:bCs/>
          <w:lang w:eastAsia="en-US"/>
        </w:rPr>
        <w:t>Un écologue assurera le suivi des préconisations environnementales sur toute la durée et toutes les phases des travaux</w:t>
      </w:r>
      <w:r w:rsidRPr="005A0818">
        <w:rPr>
          <w:rFonts w:asciiTheme="minorHAnsi" w:hAnsiTheme="minorHAnsi" w:cstheme="minorHAnsi"/>
          <w:lang w:eastAsia="en-US"/>
        </w:rPr>
        <w:t xml:space="preserve"> qu’il s’agisse des travaux de sécurisation (mise en défens des arbres) ou des travaux d’aménagements paysagers (espaces publics ou lots à construire</w:t>
      </w:r>
      <w:proofErr w:type="gramStart"/>
      <w:r w:rsidRPr="005A0818">
        <w:rPr>
          <w:rFonts w:asciiTheme="minorHAnsi" w:hAnsiTheme="minorHAnsi" w:cstheme="minorHAnsi"/>
          <w:lang w:eastAsia="en-US"/>
        </w:rPr>
        <w:t>):</w:t>
      </w:r>
      <w:proofErr w:type="gramEnd"/>
    </w:p>
    <w:p w14:paraId="04DED70E" w14:textId="7B064253" w:rsidR="00C57ACA" w:rsidRPr="005A0818" w:rsidRDefault="00C57ACA" w:rsidP="007E17C8">
      <w:pPr>
        <w:pStyle w:val="Paragraphedeliste"/>
        <w:numPr>
          <w:ilvl w:val="0"/>
          <w:numId w:val="35"/>
        </w:numPr>
        <w:ind w:right="101"/>
        <w:rPr>
          <w:rFonts w:asciiTheme="minorHAnsi" w:hAnsiTheme="minorHAnsi" w:cstheme="minorHAnsi"/>
          <w:lang w:eastAsia="en-US"/>
        </w:rPr>
      </w:pPr>
      <w:r w:rsidRPr="005A0818">
        <w:rPr>
          <w:rFonts w:asciiTheme="minorHAnsi" w:hAnsiTheme="minorHAnsi" w:cstheme="minorHAnsi"/>
          <w:lang w:eastAsia="en-US"/>
        </w:rPr>
        <w:t>Localisation des éléments à enjeux écologiques et balisage des zones sensibles à protéger ;</w:t>
      </w:r>
    </w:p>
    <w:p w14:paraId="73ECDD38" w14:textId="2A741709" w:rsidR="00C57ACA" w:rsidRPr="005A0818" w:rsidRDefault="00C57ACA" w:rsidP="007E17C8">
      <w:pPr>
        <w:pStyle w:val="Paragraphedeliste"/>
        <w:numPr>
          <w:ilvl w:val="0"/>
          <w:numId w:val="35"/>
        </w:numPr>
        <w:ind w:right="101"/>
        <w:rPr>
          <w:rFonts w:asciiTheme="minorHAnsi" w:hAnsiTheme="minorHAnsi" w:cstheme="minorHAnsi"/>
          <w:lang w:eastAsia="en-US"/>
        </w:rPr>
      </w:pPr>
      <w:r w:rsidRPr="005A0818">
        <w:rPr>
          <w:rFonts w:asciiTheme="minorHAnsi" w:hAnsiTheme="minorHAnsi" w:cstheme="minorHAnsi"/>
          <w:lang w:eastAsia="en-US"/>
        </w:rPr>
        <w:t xml:space="preserve">Veille à la mise en </w:t>
      </w:r>
      <w:r w:rsidR="007F0B32">
        <w:rPr>
          <w:rFonts w:asciiTheme="minorHAnsi" w:hAnsiTheme="minorHAnsi" w:cstheme="minorHAnsi"/>
          <w:lang w:eastAsia="en-US"/>
        </w:rPr>
        <w:t>œuvre</w:t>
      </w:r>
      <w:r w:rsidRPr="005A0818">
        <w:rPr>
          <w:rFonts w:asciiTheme="minorHAnsi" w:hAnsiTheme="minorHAnsi" w:cstheme="minorHAnsi"/>
          <w:lang w:eastAsia="en-US"/>
        </w:rPr>
        <w:t xml:space="preserve"> du cahier des prescriptions environnementale qui sera transmis aux entreprises avant le démarrage des travaux ;</w:t>
      </w:r>
    </w:p>
    <w:p w14:paraId="60EFA2D4" w14:textId="624751DF" w:rsidR="00C57ACA" w:rsidRPr="005A0818" w:rsidRDefault="00C57ACA" w:rsidP="007E17C8">
      <w:pPr>
        <w:pStyle w:val="Paragraphedeliste"/>
        <w:numPr>
          <w:ilvl w:val="0"/>
          <w:numId w:val="35"/>
        </w:numPr>
        <w:ind w:right="101"/>
        <w:rPr>
          <w:rFonts w:asciiTheme="minorHAnsi" w:hAnsiTheme="minorHAnsi" w:cstheme="minorHAnsi"/>
          <w:lang w:eastAsia="en-US"/>
        </w:rPr>
      </w:pPr>
      <w:r w:rsidRPr="005A0818">
        <w:rPr>
          <w:rFonts w:asciiTheme="minorHAnsi" w:hAnsiTheme="minorHAnsi" w:cstheme="minorHAnsi"/>
          <w:lang w:eastAsia="en-US"/>
        </w:rPr>
        <w:t>Sensibilisation des entreprises de travaux aux enjeux écologiques et des différents intervenants ;</w:t>
      </w:r>
    </w:p>
    <w:p w14:paraId="64469806" w14:textId="49F3BB31" w:rsidR="00C57ACA" w:rsidRPr="005A0818" w:rsidRDefault="00C57ACA" w:rsidP="007E17C8">
      <w:pPr>
        <w:pStyle w:val="Paragraphedeliste"/>
        <w:numPr>
          <w:ilvl w:val="0"/>
          <w:numId w:val="35"/>
        </w:numPr>
        <w:ind w:right="101"/>
        <w:rPr>
          <w:rFonts w:asciiTheme="minorHAnsi" w:hAnsiTheme="minorHAnsi" w:cstheme="minorHAnsi"/>
          <w:lang w:eastAsia="en-US"/>
        </w:rPr>
      </w:pPr>
      <w:r w:rsidRPr="005A0818">
        <w:rPr>
          <w:rFonts w:asciiTheme="minorHAnsi" w:hAnsiTheme="minorHAnsi" w:cstheme="minorHAnsi"/>
          <w:lang w:eastAsia="en-US"/>
        </w:rPr>
        <w:t>Suivi du chantier par des visites régulières du chantier ;</w:t>
      </w:r>
    </w:p>
    <w:p w14:paraId="720947C8" w14:textId="16876874" w:rsidR="00C57ACA" w:rsidRPr="005A0818" w:rsidRDefault="00C57ACA" w:rsidP="007E17C8">
      <w:pPr>
        <w:pStyle w:val="Paragraphedeliste"/>
        <w:numPr>
          <w:ilvl w:val="0"/>
          <w:numId w:val="35"/>
        </w:numPr>
        <w:ind w:right="101"/>
        <w:rPr>
          <w:rFonts w:asciiTheme="minorHAnsi" w:hAnsiTheme="minorHAnsi" w:cstheme="minorHAnsi"/>
          <w:lang w:eastAsia="en-US"/>
        </w:rPr>
      </w:pPr>
      <w:r w:rsidRPr="005A0818">
        <w:rPr>
          <w:rFonts w:asciiTheme="minorHAnsi" w:hAnsiTheme="minorHAnsi" w:cstheme="minorHAnsi"/>
          <w:lang w:eastAsia="en-US"/>
        </w:rPr>
        <w:t>Etc.</w:t>
      </w:r>
    </w:p>
    <w:p w14:paraId="365EDFE5" w14:textId="77777777" w:rsidR="00C57ACA" w:rsidRPr="005A0818" w:rsidRDefault="00C57ACA" w:rsidP="002C39BB">
      <w:pPr>
        <w:ind w:left="0" w:right="101"/>
        <w:rPr>
          <w:rFonts w:asciiTheme="minorHAnsi" w:hAnsiTheme="minorHAnsi" w:cstheme="minorHAnsi"/>
          <w:lang w:eastAsia="en-US"/>
        </w:rPr>
      </w:pPr>
    </w:p>
    <w:p w14:paraId="166D3B40" w14:textId="6235E4F7" w:rsidR="00C57ACA" w:rsidRPr="005A0818" w:rsidRDefault="00C57ACA" w:rsidP="002C39BB">
      <w:pPr>
        <w:ind w:left="0" w:right="101"/>
        <w:rPr>
          <w:rFonts w:asciiTheme="minorHAnsi" w:hAnsiTheme="minorHAnsi" w:cstheme="minorHAnsi"/>
          <w:lang w:eastAsia="en-US"/>
        </w:rPr>
      </w:pPr>
      <w:r w:rsidRPr="005A0818">
        <w:rPr>
          <w:rFonts w:asciiTheme="minorHAnsi" w:hAnsiTheme="minorHAnsi" w:cstheme="minorHAnsi"/>
          <w:lang w:eastAsia="en-US"/>
        </w:rPr>
        <w:t>Dans le cas où le projet ferait l’objet d’un arrêt</w:t>
      </w:r>
      <w:r w:rsidR="00785850" w:rsidRPr="005A0818">
        <w:rPr>
          <w:rFonts w:asciiTheme="minorHAnsi" w:hAnsiTheme="minorHAnsi" w:cstheme="minorHAnsi"/>
          <w:lang w:eastAsia="en-US"/>
        </w:rPr>
        <w:t>é</w:t>
      </w:r>
      <w:r w:rsidRPr="005A0818">
        <w:rPr>
          <w:rFonts w:asciiTheme="minorHAnsi" w:hAnsiTheme="minorHAnsi" w:cstheme="minorHAnsi"/>
          <w:lang w:eastAsia="en-US"/>
        </w:rPr>
        <w:t xml:space="preserve"> préfectoral portant dérogation aux espèces protégées au sens de l’article 411-1 du Code de l’Environnement, </w:t>
      </w:r>
      <w:r w:rsidR="00785850" w:rsidRPr="005A0818">
        <w:rPr>
          <w:rFonts w:asciiTheme="minorHAnsi" w:hAnsiTheme="minorHAnsi" w:cstheme="minorHAnsi"/>
          <w:lang w:eastAsia="en-US"/>
        </w:rPr>
        <w:t>l’opérateur</w:t>
      </w:r>
      <w:r w:rsidRPr="005A0818">
        <w:rPr>
          <w:rFonts w:asciiTheme="minorHAnsi" w:hAnsiTheme="minorHAnsi" w:cstheme="minorHAnsi"/>
          <w:lang w:eastAsia="en-US"/>
        </w:rPr>
        <w:t xml:space="preserve"> et ses entreprises devront respecter l’ensemble des prescriptions qui leur incombent. Cet arrêté accessible ici (</w:t>
      </w:r>
      <w:r w:rsidRPr="005A0818">
        <w:rPr>
          <w:rFonts w:asciiTheme="minorHAnsi" w:hAnsiTheme="minorHAnsi" w:cstheme="minorHAnsi"/>
          <w:i/>
          <w:iCs/>
          <w:color w:val="D97733" w:themeColor="accent2"/>
          <w:lang w:eastAsia="en-US"/>
        </w:rPr>
        <w:t>mettre lien hypertexte</w:t>
      </w:r>
      <w:r w:rsidRPr="005A0818">
        <w:rPr>
          <w:rFonts w:asciiTheme="minorHAnsi" w:hAnsiTheme="minorHAnsi" w:cstheme="minorHAnsi"/>
          <w:lang w:eastAsia="en-US"/>
        </w:rPr>
        <w:t>)</w:t>
      </w:r>
    </w:p>
    <w:p w14:paraId="7951A133" w14:textId="77777777" w:rsidR="00C57ACA" w:rsidRPr="005A0818" w:rsidRDefault="00C57ACA" w:rsidP="002C39BB">
      <w:pPr>
        <w:ind w:left="0" w:right="101"/>
        <w:rPr>
          <w:rFonts w:asciiTheme="minorHAnsi" w:hAnsiTheme="minorHAnsi" w:cstheme="minorHAnsi"/>
          <w:lang w:eastAsia="en-US"/>
        </w:rPr>
      </w:pPr>
    </w:p>
    <w:p w14:paraId="2AF9E667" w14:textId="2AF5E1ED" w:rsidR="00D443DD" w:rsidRPr="005A0818" w:rsidRDefault="00D443DD" w:rsidP="00AD6EA4">
      <w:pPr>
        <w:pStyle w:val="Titre1"/>
        <w:keepLines/>
        <w:ind w:right="102"/>
        <w:rPr>
          <w:rFonts w:asciiTheme="minorHAnsi" w:hAnsiTheme="minorHAnsi" w:cstheme="minorHAnsi"/>
        </w:rPr>
      </w:pPr>
      <w:bookmarkStart w:id="81" w:name="_Toc184717926"/>
      <w:bookmarkStart w:id="82" w:name="_Toc195084398"/>
      <w:r w:rsidRPr="005A0818">
        <w:rPr>
          <w:rFonts w:asciiTheme="minorHAnsi" w:hAnsiTheme="minorHAnsi" w:cstheme="minorHAnsi"/>
        </w:rPr>
        <w:t>Mise en exergue des zones à protéger</w:t>
      </w:r>
      <w:bookmarkEnd w:id="81"/>
      <w:r w:rsidR="00494A43" w:rsidRPr="005A0818">
        <w:rPr>
          <w:rFonts w:asciiTheme="minorHAnsi" w:hAnsiTheme="minorHAnsi" w:cstheme="minorHAnsi"/>
        </w:rPr>
        <w:t xml:space="preserve"> et des zones </w:t>
      </w:r>
      <w:r w:rsidR="007F0B32" w:rsidRPr="005A0818">
        <w:rPr>
          <w:rFonts w:asciiTheme="minorHAnsi" w:hAnsiTheme="minorHAnsi" w:cstheme="minorHAnsi"/>
        </w:rPr>
        <w:t>à</w:t>
      </w:r>
      <w:r w:rsidR="00494A43" w:rsidRPr="005A0818">
        <w:rPr>
          <w:rFonts w:asciiTheme="minorHAnsi" w:hAnsiTheme="minorHAnsi" w:cstheme="minorHAnsi"/>
        </w:rPr>
        <w:t xml:space="preserve"> maintenir en fonctionnalité</w:t>
      </w:r>
      <w:bookmarkEnd w:id="82"/>
    </w:p>
    <w:p w14:paraId="45FE8152" w14:textId="77777777" w:rsidR="00D443DD" w:rsidRPr="005A0818" w:rsidRDefault="00D443DD" w:rsidP="00AD6EA4">
      <w:pPr>
        <w:keepNext/>
        <w:keepLines/>
        <w:ind w:left="0" w:right="102"/>
        <w:rPr>
          <w:rFonts w:asciiTheme="minorHAnsi" w:hAnsiTheme="minorHAnsi" w:cstheme="minorHAnsi"/>
          <w:i/>
          <w:iCs/>
          <w:color w:val="D97733" w:themeColor="accent2"/>
          <w:lang w:eastAsia="en-US"/>
        </w:rPr>
      </w:pPr>
      <w:r w:rsidRPr="005A0818">
        <w:rPr>
          <w:rFonts w:asciiTheme="minorHAnsi" w:hAnsiTheme="minorHAnsi" w:cstheme="minorHAnsi"/>
          <w:i/>
          <w:iCs/>
          <w:color w:val="D97733" w:themeColor="accent2"/>
          <w:lang w:eastAsia="en-US"/>
        </w:rPr>
        <w:t>Le cas échéant</w:t>
      </w:r>
    </w:p>
    <w:p w14:paraId="45B1875F" w14:textId="65090A21" w:rsidR="00D443DD" w:rsidRPr="005A0818" w:rsidRDefault="00D443DD" w:rsidP="00AD6EA4">
      <w:pPr>
        <w:pStyle w:val="Titre2"/>
        <w:keepLines/>
        <w:ind w:right="102"/>
        <w:rPr>
          <w:rFonts w:cstheme="minorHAnsi"/>
        </w:rPr>
      </w:pPr>
      <w:bookmarkStart w:id="83" w:name="_Toc195084399"/>
      <w:r w:rsidRPr="005A0818">
        <w:rPr>
          <w:rFonts w:cstheme="minorHAnsi"/>
        </w:rPr>
        <w:t>Les zones restées ouvertes au public</w:t>
      </w:r>
      <w:bookmarkEnd w:id="83"/>
    </w:p>
    <w:p w14:paraId="0F1A2355" w14:textId="7C424B20" w:rsidR="00D443DD" w:rsidRPr="005A0818" w:rsidRDefault="00D443DD" w:rsidP="002C39BB">
      <w:pPr>
        <w:pStyle w:val="Titre2"/>
        <w:ind w:right="101"/>
        <w:rPr>
          <w:rFonts w:cstheme="minorHAnsi"/>
        </w:rPr>
      </w:pPr>
      <w:bookmarkStart w:id="84" w:name="_Toc195084400"/>
      <w:r w:rsidRPr="005A0818">
        <w:rPr>
          <w:rFonts w:cstheme="minorHAnsi"/>
        </w:rPr>
        <w:t>Les zones d’espaces verts à protéger</w:t>
      </w:r>
      <w:bookmarkEnd w:id="84"/>
    </w:p>
    <w:p w14:paraId="1C1612CF" w14:textId="7D4FD269" w:rsidR="00D443DD" w:rsidRPr="005A0818" w:rsidRDefault="00D443DD" w:rsidP="002C39BB">
      <w:pPr>
        <w:pStyle w:val="Titre2"/>
        <w:ind w:right="101"/>
        <w:rPr>
          <w:rFonts w:cstheme="minorHAnsi"/>
        </w:rPr>
      </w:pPr>
      <w:bookmarkStart w:id="85" w:name="_Toc195084401"/>
      <w:r w:rsidRPr="005A0818">
        <w:rPr>
          <w:rFonts w:cstheme="minorHAnsi"/>
        </w:rPr>
        <w:t xml:space="preserve">Les zones de protections vis-à-vis de </w:t>
      </w:r>
      <w:proofErr w:type="gramStart"/>
      <w:r w:rsidRPr="005A0818">
        <w:rPr>
          <w:rFonts w:cstheme="minorHAnsi"/>
        </w:rPr>
        <w:t>la</w:t>
      </w:r>
      <w:proofErr w:type="gramEnd"/>
      <w:r w:rsidRPr="005A0818">
        <w:rPr>
          <w:rFonts w:cstheme="minorHAnsi"/>
        </w:rPr>
        <w:t xml:space="preserve"> faune/flore</w:t>
      </w:r>
      <w:bookmarkEnd w:id="85"/>
    </w:p>
    <w:p w14:paraId="103E6495" w14:textId="01F6BFD1" w:rsidR="00D443DD" w:rsidRPr="005A0818" w:rsidRDefault="00D443DD" w:rsidP="002C39BB">
      <w:pPr>
        <w:ind w:left="0" w:right="101"/>
        <w:rPr>
          <w:rFonts w:asciiTheme="minorHAnsi" w:hAnsiTheme="minorHAnsi" w:cstheme="minorHAnsi"/>
          <w:i/>
          <w:iCs/>
          <w:color w:val="D97733" w:themeColor="accent2"/>
          <w:lang w:eastAsia="en-US"/>
        </w:rPr>
      </w:pPr>
      <w:r w:rsidRPr="005A0818">
        <w:rPr>
          <w:rFonts w:asciiTheme="minorHAnsi" w:hAnsiTheme="minorHAnsi" w:cstheme="minorHAnsi"/>
          <w:i/>
          <w:iCs/>
          <w:color w:val="D97733" w:themeColor="accent2"/>
          <w:lang w:eastAsia="en-US"/>
        </w:rPr>
        <w:t>Notamment dans le cadre d’un arrêté de dérogation préfectoral aux espèces protégées</w:t>
      </w:r>
    </w:p>
    <w:p w14:paraId="3D8F3D2D" w14:textId="77777777" w:rsidR="00D443DD" w:rsidRPr="005A0818" w:rsidRDefault="00D443DD" w:rsidP="002C39BB">
      <w:pPr>
        <w:ind w:left="0" w:right="101"/>
        <w:rPr>
          <w:rFonts w:asciiTheme="minorHAnsi" w:hAnsiTheme="minorHAnsi" w:cstheme="minorHAnsi"/>
          <w:lang w:eastAsia="en-US"/>
        </w:rPr>
      </w:pPr>
    </w:p>
    <w:p w14:paraId="3542B772" w14:textId="3F343F3B" w:rsidR="00D443DD" w:rsidRPr="005A0818" w:rsidRDefault="00D443DD" w:rsidP="002C39BB">
      <w:pPr>
        <w:pStyle w:val="Titre2"/>
        <w:ind w:right="101"/>
        <w:rPr>
          <w:rFonts w:cstheme="minorHAnsi"/>
        </w:rPr>
      </w:pPr>
      <w:bookmarkStart w:id="86" w:name="_Toc195084402"/>
      <w:r w:rsidRPr="005A0818">
        <w:rPr>
          <w:rFonts w:cstheme="minorHAnsi"/>
        </w:rPr>
        <w:t>Les zones d’expérimentations</w:t>
      </w:r>
      <w:bookmarkEnd w:id="86"/>
    </w:p>
    <w:p w14:paraId="02E00893" w14:textId="2B4B9E36" w:rsidR="00D443DD" w:rsidRPr="005A0818" w:rsidRDefault="00D443DD" w:rsidP="002C39BB">
      <w:pPr>
        <w:ind w:left="-13" w:right="101"/>
        <w:rPr>
          <w:rFonts w:asciiTheme="minorHAnsi" w:hAnsiTheme="minorHAnsi" w:cstheme="minorHAnsi"/>
          <w:i/>
          <w:iCs/>
          <w:color w:val="D97733" w:themeColor="accent2"/>
          <w:lang w:eastAsia="en-US"/>
        </w:rPr>
      </w:pPr>
      <w:r w:rsidRPr="005A0818">
        <w:rPr>
          <w:rFonts w:asciiTheme="minorHAnsi" w:hAnsiTheme="minorHAnsi" w:cstheme="minorHAnsi"/>
          <w:i/>
          <w:iCs/>
          <w:color w:val="D97733" w:themeColor="accent2"/>
          <w:lang w:eastAsia="en-US"/>
        </w:rPr>
        <w:t>Exemple : zones de stockage de terres fertiles</w:t>
      </w:r>
    </w:p>
    <w:p w14:paraId="61B82032" w14:textId="77777777" w:rsidR="00D443DD" w:rsidRPr="005A0818" w:rsidRDefault="00D443DD" w:rsidP="002C39BB">
      <w:pPr>
        <w:ind w:left="0" w:right="101"/>
        <w:rPr>
          <w:rFonts w:asciiTheme="minorHAnsi" w:hAnsiTheme="minorHAnsi" w:cstheme="minorHAnsi"/>
          <w:i/>
          <w:iCs/>
          <w:color w:val="D97733" w:themeColor="accent2"/>
          <w:lang w:eastAsia="en-US"/>
        </w:rPr>
      </w:pPr>
    </w:p>
    <w:p w14:paraId="3D41971D" w14:textId="5652B9D0" w:rsidR="00D443DD" w:rsidRPr="005A0818" w:rsidRDefault="00D443DD" w:rsidP="002C39BB">
      <w:pPr>
        <w:pStyle w:val="Titre2"/>
        <w:ind w:right="101"/>
        <w:rPr>
          <w:rFonts w:cstheme="minorHAnsi"/>
        </w:rPr>
      </w:pPr>
      <w:bookmarkStart w:id="87" w:name="_Toc195084403"/>
      <w:r w:rsidRPr="005A0818">
        <w:rPr>
          <w:rFonts w:cstheme="minorHAnsi"/>
        </w:rPr>
        <w:t>Les zones de prototypes</w:t>
      </w:r>
      <w:bookmarkEnd w:id="87"/>
    </w:p>
    <w:p w14:paraId="499F598A" w14:textId="77777777" w:rsidR="0016383B" w:rsidRPr="005A0818" w:rsidRDefault="0016383B" w:rsidP="002C39BB">
      <w:pPr>
        <w:ind w:right="101"/>
        <w:rPr>
          <w:rFonts w:asciiTheme="minorHAnsi" w:hAnsiTheme="minorHAnsi" w:cstheme="minorHAnsi"/>
          <w:lang w:eastAsia="en-US"/>
        </w:rPr>
      </w:pPr>
    </w:p>
    <w:p w14:paraId="7C917D1B" w14:textId="77777777" w:rsidR="0016383B" w:rsidRPr="005A0818" w:rsidRDefault="0016383B" w:rsidP="002C39BB">
      <w:pPr>
        <w:ind w:right="101"/>
        <w:rPr>
          <w:rFonts w:asciiTheme="minorHAnsi" w:hAnsiTheme="minorHAnsi" w:cstheme="minorHAnsi"/>
          <w:lang w:eastAsia="en-US"/>
        </w:rPr>
      </w:pPr>
    </w:p>
    <w:p w14:paraId="046679DA" w14:textId="2A5B8C4F" w:rsidR="00D443DD" w:rsidRPr="005A0818" w:rsidRDefault="002225A6" w:rsidP="002C39BB">
      <w:pPr>
        <w:pStyle w:val="Titre2"/>
        <w:ind w:right="101"/>
        <w:rPr>
          <w:rFonts w:cstheme="minorHAnsi"/>
        </w:rPr>
      </w:pPr>
      <w:bookmarkStart w:id="88" w:name="_Toc184717927"/>
      <w:bookmarkStart w:id="89" w:name="_Toc195084404"/>
      <w:r w:rsidRPr="005A0818">
        <w:rPr>
          <w:rFonts w:cstheme="minorHAnsi"/>
        </w:rPr>
        <w:t>Les zones avec les fonctionnalités à maintenir</w:t>
      </w:r>
      <w:bookmarkEnd w:id="88"/>
      <w:bookmarkEnd w:id="89"/>
    </w:p>
    <w:p w14:paraId="69912AAB" w14:textId="6E19F333" w:rsidR="002225A6" w:rsidRPr="005A0818" w:rsidRDefault="002225A6" w:rsidP="002C39BB">
      <w:pPr>
        <w:ind w:left="0" w:right="101"/>
        <w:rPr>
          <w:rFonts w:asciiTheme="minorHAnsi" w:hAnsiTheme="minorHAnsi" w:cstheme="minorHAnsi"/>
          <w:lang w:eastAsia="en-US"/>
        </w:rPr>
      </w:pPr>
      <w:r w:rsidRPr="005A0818">
        <w:rPr>
          <w:rFonts w:asciiTheme="minorHAnsi" w:hAnsiTheme="minorHAnsi" w:cstheme="minorHAnsi"/>
          <w:lang w:eastAsia="en-US"/>
        </w:rPr>
        <w:t>Les fonctionnalités à maintenir, détaillées par secteur sont les suivantes (voir plan ci-dessous) :</w:t>
      </w:r>
    </w:p>
    <w:p w14:paraId="34262887" w14:textId="3BBF951B" w:rsidR="002225A6" w:rsidRPr="005A0818" w:rsidRDefault="002225A6" w:rsidP="007E17C8">
      <w:pPr>
        <w:pStyle w:val="Paragraphedeliste"/>
        <w:numPr>
          <w:ilvl w:val="0"/>
          <w:numId w:val="28"/>
        </w:numPr>
        <w:ind w:right="101"/>
        <w:rPr>
          <w:rFonts w:asciiTheme="minorHAnsi" w:hAnsiTheme="minorHAnsi" w:cstheme="minorHAnsi"/>
          <w:lang w:eastAsia="en-US"/>
        </w:rPr>
      </w:pPr>
      <w:r w:rsidRPr="005A0818">
        <w:rPr>
          <w:rFonts w:asciiTheme="minorHAnsi" w:hAnsiTheme="minorHAnsi" w:cstheme="minorHAnsi"/>
          <w:lang w:eastAsia="en-US"/>
        </w:rPr>
        <w:t xml:space="preserve">Secteur 1 : </w:t>
      </w:r>
      <w:r w:rsidRPr="005A0818">
        <w:rPr>
          <w:rFonts w:asciiTheme="minorHAnsi" w:hAnsiTheme="minorHAnsi" w:cstheme="minorHAnsi"/>
          <w:highlight w:val="yellow"/>
          <w:lang w:eastAsia="en-US"/>
        </w:rPr>
        <w:t>………….</w:t>
      </w:r>
    </w:p>
    <w:p w14:paraId="78D912C8" w14:textId="7D2ACD7B" w:rsidR="002225A6" w:rsidRPr="005A0818" w:rsidRDefault="002225A6" w:rsidP="007E17C8">
      <w:pPr>
        <w:pStyle w:val="Paragraphedeliste"/>
        <w:numPr>
          <w:ilvl w:val="0"/>
          <w:numId w:val="28"/>
        </w:numPr>
        <w:ind w:right="101"/>
        <w:rPr>
          <w:rFonts w:asciiTheme="minorHAnsi" w:hAnsiTheme="minorHAnsi" w:cstheme="minorHAnsi"/>
          <w:lang w:eastAsia="en-US"/>
        </w:rPr>
      </w:pPr>
      <w:r w:rsidRPr="005A0818">
        <w:rPr>
          <w:rFonts w:asciiTheme="minorHAnsi" w:hAnsiTheme="minorHAnsi" w:cstheme="minorHAnsi"/>
          <w:lang w:eastAsia="en-US"/>
        </w:rPr>
        <w:t xml:space="preserve">Secteur 2 : </w:t>
      </w:r>
      <w:r w:rsidRPr="005A0818">
        <w:rPr>
          <w:rFonts w:asciiTheme="minorHAnsi" w:hAnsiTheme="minorHAnsi" w:cstheme="minorHAnsi"/>
          <w:highlight w:val="yellow"/>
          <w:lang w:eastAsia="en-US"/>
        </w:rPr>
        <w:t>…</w:t>
      </w:r>
      <w:proofErr w:type="gramStart"/>
      <w:r w:rsidRPr="005A0818">
        <w:rPr>
          <w:rFonts w:asciiTheme="minorHAnsi" w:hAnsiTheme="minorHAnsi" w:cstheme="minorHAnsi"/>
          <w:highlight w:val="yellow"/>
          <w:lang w:eastAsia="en-US"/>
        </w:rPr>
        <w:t>…….</w:t>
      </w:r>
      <w:proofErr w:type="gramEnd"/>
      <w:r w:rsidRPr="005A0818">
        <w:rPr>
          <w:rFonts w:asciiTheme="minorHAnsi" w:hAnsiTheme="minorHAnsi" w:cstheme="minorHAnsi"/>
          <w:highlight w:val="yellow"/>
          <w:lang w:eastAsia="en-US"/>
        </w:rPr>
        <w:t>.</w:t>
      </w:r>
    </w:p>
    <w:p w14:paraId="6F30BB3F" w14:textId="77777777" w:rsidR="00D04BF9" w:rsidRPr="005A0818" w:rsidRDefault="00D04BF9" w:rsidP="002C39BB">
      <w:pPr>
        <w:ind w:left="0" w:right="101"/>
        <w:rPr>
          <w:rFonts w:asciiTheme="minorHAnsi" w:hAnsiTheme="minorHAnsi" w:cstheme="minorHAnsi"/>
          <w:lang w:eastAsia="en-US"/>
        </w:rPr>
      </w:pPr>
    </w:p>
    <w:p w14:paraId="44D2AC43" w14:textId="1B49C90D" w:rsidR="002F3DEE" w:rsidRPr="005A0818" w:rsidRDefault="002F3DEE" w:rsidP="002C39BB">
      <w:pPr>
        <w:pStyle w:val="Titre1"/>
        <w:ind w:right="101"/>
        <w:rPr>
          <w:rFonts w:asciiTheme="minorHAnsi" w:hAnsiTheme="minorHAnsi" w:cstheme="minorHAnsi"/>
        </w:rPr>
      </w:pPr>
      <w:bookmarkStart w:id="90" w:name="_Toc184717928"/>
      <w:bookmarkStart w:id="91" w:name="_Toc195084405"/>
      <w:r w:rsidRPr="005A0818">
        <w:rPr>
          <w:rFonts w:asciiTheme="minorHAnsi" w:hAnsiTheme="minorHAnsi" w:cstheme="minorHAnsi"/>
        </w:rPr>
        <w:lastRenderedPageBreak/>
        <w:t>Réalisation des remblaiement contiguës d’ouvrages</w:t>
      </w:r>
      <w:bookmarkEnd w:id="90"/>
      <w:bookmarkEnd w:id="91"/>
    </w:p>
    <w:p w14:paraId="135F9919" w14:textId="607FC84B" w:rsidR="002F3DEE" w:rsidRPr="005A0818" w:rsidRDefault="002F3DEE" w:rsidP="002C39BB">
      <w:pPr>
        <w:ind w:left="0" w:right="101"/>
        <w:rPr>
          <w:rFonts w:asciiTheme="minorHAnsi" w:hAnsiTheme="minorHAnsi" w:cstheme="minorHAnsi"/>
          <w:lang w:eastAsia="en-US"/>
        </w:rPr>
      </w:pPr>
      <w:r w:rsidRPr="005A0818">
        <w:rPr>
          <w:rFonts w:asciiTheme="minorHAnsi" w:hAnsiTheme="minorHAnsi" w:cstheme="minorHAnsi"/>
          <w:lang w:eastAsia="en-US"/>
        </w:rPr>
        <w:t>Les remblais contigus des sous-sols, situés sous domaine public futurs, restent des travaux à charge</w:t>
      </w:r>
      <w:r w:rsidR="004A0DBC" w:rsidRPr="005A0818">
        <w:rPr>
          <w:rFonts w:asciiTheme="minorHAnsi" w:hAnsiTheme="minorHAnsi" w:cstheme="minorHAnsi"/>
          <w:lang w:eastAsia="en-US"/>
        </w:rPr>
        <w:t xml:space="preserve"> </w:t>
      </w:r>
      <w:r w:rsidRPr="005A0818">
        <w:rPr>
          <w:rFonts w:asciiTheme="minorHAnsi" w:hAnsiTheme="minorHAnsi" w:cstheme="minorHAnsi"/>
          <w:lang w:eastAsia="en-US"/>
        </w:rPr>
        <w:t>de l’acquéreur et doivent être réalisés selon les règles de l’art.</w:t>
      </w:r>
    </w:p>
    <w:p w14:paraId="50F4F72A" w14:textId="5DC58C28" w:rsidR="002F3DEE" w:rsidRPr="005A0818" w:rsidRDefault="002F3DEE" w:rsidP="002C39BB">
      <w:pPr>
        <w:ind w:left="0" w:right="101"/>
        <w:rPr>
          <w:rFonts w:asciiTheme="minorHAnsi" w:hAnsiTheme="minorHAnsi" w:cstheme="minorHAnsi"/>
          <w:lang w:eastAsia="en-US"/>
        </w:rPr>
      </w:pPr>
      <w:r w:rsidRPr="005A0818">
        <w:rPr>
          <w:rFonts w:asciiTheme="minorHAnsi" w:hAnsiTheme="minorHAnsi" w:cstheme="minorHAnsi"/>
          <w:lang w:eastAsia="en-US"/>
        </w:rPr>
        <w:t>Ainsi, drainages de pied, drainages surfaciques des parements béton enterrés doivent être réalisés</w:t>
      </w:r>
      <w:r w:rsidR="004A0DBC" w:rsidRPr="005A0818">
        <w:rPr>
          <w:rFonts w:asciiTheme="minorHAnsi" w:hAnsiTheme="minorHAnsi" w:cstheme="minorHAnsi"/>
          <w:lang w:eastAsia="en-US"/>
        </w:rPr>
        <w:t xml:space="preserve"> </w:t>
      </w:r>
      <w:r w:rsidRPr="005A0818">
        <w:rPr>
          <w:rFonts w:asciiTheme="minorHAnsi" w:hAnsiTheme="minorHAnsi" w:cstheme="minorHAnsi"/>
          <w:lang w:eastAsia="en-US"/>
        </w:rPr>
        <w:t>par les entreprises de l’acquéreur du lot selon les Normes et DTU propres aux bâtiments.</w:t>
      </w:r>
    </w:p>
    <w:p w14:paraId="772468A6" w14:textId="63BFE020" w:rsidR="002F3DEE" w:rsidRPr="005A0818" w:rsidRDefault="002F3DEE" w:rsidP="002C39BB">
      <w:pPr>
        <w:ind w:left="0" w:right="101"/>
        <w:rPr>
          <w:rFonts w:asciiTheme="minorHAnsi" w:hAnsiTheme="minorHAnsi" w:cstheme="minorHAnsi"/>
          <w:lang w:eastAsia="en-US"/>
        </w:rPr>
      </w:pPr>
      <w:r w:rsidRPr="005A0818">
        <w:rPr>
          <w:rFonts w:asciiTheme="minorHAnsi" w:hAnsiTheme="minorHAnsi" w:cstheme="minorHAnsi"/>
          <w:lang w:eastAsia="en-US"/>
        </w:rPr>
        <w:t>A l’issue, le remblaiement contigu se fera par couches élémentaires d’un matériau classé D2 ou C1B4</w:t>
      </w:r>
      <w:r w:rsidR="004A0DBC" w:rsidRPr="005A0818">
        <w:rPr>
          <w:rFonts w:asciiTheme="minorHAnsi" w:hAnsiTheme="minorHAnsi" w:cstheme="minorHAnsi"/>
          <w:lang w:eastAsia="en-US"/>
        </w:rPr>
        <w:t xml:space="preserve"> </w:t>
      </w:r>
      <w:r w:rsidRPr="005A0818">
        <w:rPr>
          <w:rFonts w:asciiTheme="minorHAnsi" w:hAnsiTheme="minorHAnsi" w:cstheme="minorHAnsi"/>
          <w:lang w:eastAsia="en-US"/>
        </w:rPr>
        <w:t>du GTR, par couches élémentaires de 30 cm maximum, compacté avec les moyens adaptés (cf. guide</w:t>
      </w:r>
      <w:r w:rsidR="004A0DBC" w:rsidRPr="005A0818">
        <w:rPr>
          <w:rFonts w:asciiTheme="minorHAnsi" w:hAnsiTheme="minorHAnsi" w:cstheme="minorHAnsi"/>
          <w:lang w:eastAsia="en-US"/>
        </w:rPr>
        <w:t xml:space="preserve"> </w:t>
      </w:r>
      <w:r w:rsidRPr="005A0818">
        <w:rPr>
          <w:rFonts w:asciiTheme="minorHAnsi" w:hAnsiTheme="minorHAnsi" w:cstheme="minorHAnsi"/>
          <w:lang w:eastAsia="en-US"/>
        </w:rPr>
        <w:t>du VETRA).</w:t>
      </w:r>
    </w:p>
    <w:p w14:paraId="1A04E60C" w14:textId="3EDE0702" w:rsidR="002F3DEE" w:rsidRPr="005A0818" w:rsidRDefault="002F3DEE" w:rsidP="002C39BB">
      <w:pPr>
        <w:ind w:left="0" w:right="101"/>
        <w:rPr>
          <w:rFonts w:asciiTheme="minorHAnsi" w:hAnsiTheme="minorHAnsi" w:cstheme="minorHAnsi"/>
          <w:lang w:eastAsia="en-US"/>
        </w:rPr>
      </w:pPr>
      <w:r w:rsidRPr="005A0818">
        <w:rPr>
          <w:rFonts w:asciiTheme="minorHAnsi" w:hAnsiTheme="minorHAnsi" w:cstheme="minorHAnsi"/>
          <w:lang w:eastAsia="en-US"/>
        </w:rPr>
        <w:t>Les critères de réception à respecter par l’acquéreur avant remise d’ouvrage à l’aménageur seront de</w:t>
      </w:r>
      <w:r w:rsidR="004A0DBC" w:rsidRPr="005A0818">
        <w:rPr>
          <w:rFonts w:asciiTheme="minorHAnsi" w:hAnsiTheme="minorHAnsi" w:cstheme="minorHAnsi"/>
          <w:lang w:eastAsia="en-US"/>
        </w:rPr>
        <w:t xml:space="preserve"> </w:t>
      </w:r>
      <w:r w:rsidRPr="005A0818">
        <w:rPr>
          <w:rFonts w:asciiTheme="minorHAnsi" w:hAnsiTheme="minorHAnsi" w:cstheme="minorHAnsi"/>
          <w:lang w:eastAsia="en-US"/>
        </w:rPr>
        <w:t>manière cumulative</w:t>
      </w:r>
      <w:r w:rsidR="0045641B" w:rsidRPr="005A0818">
        <w:rPr>
          <w:rFonts w:asciiTheme="minorHAnsi" w:hAnsiTheme="minorHAnsi" w:cstheme="minorHAnsi"/>
          <w:lang w:eastAsia="en-US"/>
        </w:rPr>
        <w:t> :</w:t>
      </w:r>
    </w:p>
    <w:p w14:paraId="032251EB" w14:textId="48C101D7" w:rsidR="002225A6" w:rsidRPr="005A0818" w:rsidRDefault="004A0DBC" w:rsidP="002C39BB">
      <w:pPr>
        <w:ind w:left="0" w:right="101"/>
        <w:jc w:val="center"/>
        <w:rPr>
          <w:rFonts w:asciiTheme="minorHAnsi" w:hAnsiTheme="minorHAnsi" w:cstheme="minorHAnsi"/>
          <w:lang w:eastAsia="en-US"/>
        </w:rPr>
      </w:pPr>
      <w:r w:rsidRPr="005A0818">
        <w:rPr>
          <w:rFonts w:asciiTheme="minorHAnsi" w:hAnsiTheme="minorHAnsi" w:cstheme="minorHAnsi"/>
          <w:noProof/>
          <w:lang w:eastAsia="en-US"/>
        </w:rPr>
        <w:drawing>
          <wp:inline distT="0" distB="0" distL="0" distR="0" wp14:anchorId="2F705E63" wp14:editId="053D5424">
            <wp:extent cx="3835400" cy="1256424"/>
            <wp:effectExtent l="0" t="0" r="0" b="1270"/>
            <wp:docPr id="1686887042" name="Image 1" descr="Une image contenant texte, capture d’écran, Police,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87042" name="Image 1" descr="Une image contenant texte, capture d’écran, Police, algèbre&#10;&#10;Description générée automatiquement"/>
                    <pic:cNvPicPr/>
                  </pic:nvPicPr>
                  <pic:blipFill>
                    <a:blip r:embed="rId25"/>
                    <a:stretch>
                      <a:fillRect/>
                    </a:stretch>
                  </pic:blipFill>
                  <pic:spPr>
                    <a:xfrm>
                      <a:off x="0" y="0"/>
                      <a:ext cx="3844946" cy="1259551"/>
                    </a:xfrm>
                    <a:prstGeom prst="rect">
                      <a:avLst/>
                    </a:prstGeom>
                  </pic:spPr>
                </pic:pic>
              </a:graphicData>
            </a:graphic>
          </wp:inline>
        </w:drawing>
      </w:r>
    </w:p>
    <w:p w14:paraId="62C29BBE" w14:textId="77777777" w:rsidR="004A0DBC" w:rsidRPr="005A0818" w:rsidRDefault="004A0DBC" w:rsidP="002C39BB">
      <w:pPr>
        <w:ind w:left="0" w:right="101"/>
        <w:jc w:val="center"/>
        <w:rPr>
          <w:rFonts w:asciiTheme="minorHAnsi" w:hAnsiTheme="minorHAnsi" w:cstheme="minorHAnsi"/>
          <w:lang w:eastAsia="en-US"/>
        </w:rPr>
      </w:pPr>
    </w:p>
    <w:p w14:paraId="6EC312A2" w14:textId="5DEB3677" w:rsidR="001816F7" w:rsidRPr="005A0818" w:rsidRDefault="001816F7" w:rsidP="00AD6EA4">
      <w:pPr>
        <w:pStyle w:val="Titre1"/>
        <w:keepLines/>
        <w:ind w:right="102"/>
        <w:rPr>
          <w:rFonts w:asciiTheme="minorHAnsi" w:hAnsiTheme="minorHAnsi" w:cstheme="minorHAnsi"/>
        </w:rPr>
      </w:pPr>
      <w:bookmarkStart w:id="92" w:name="_Toc184717929"/>
      <w:bookmarkStart w:id="93" w:name="_Toc195084406"/>
      <w:r w:rsidRPr="005A0818">
        <w:rPr>
          <w:rFonts w:asciiTheme="minorHAnsi" w:hAnsiTheme="minorHAnsi" w:cstheme="minorHAnsi"/>
        </w:rPr>
        <w:t>Procédure demande d’emprise exceptionnelle</w:t>
      </w:r>
      <w:bookmarkEnd w:id="92"/>
      <w:bookmarkEnd w:id="93"/>
    </w:p>
    <w:p w14:paraId="77B42EA2" w14:textId="4B9E9AC2" w:rsidR="001816F7" w:rsidRPr="005A0818" w:rsidRDefault="001816F7" w:rsidP="00AD6EA4">
      <w:pPr>
        <w:keepNext/>
        <w:keepLines/>
        <w:ind w:left="0" w:right="102"/>
        <w:rPr>
          <w:rFonts w:asciiTheme="minorHAnsi" w:hAnsiTheme="minorHAnsi" w:cstheme="minorHAnsi"/>
          <w:b/>
          <w:bCs/>
          <w:lang w:eastAsia="en-US"/>
        </w:rPr>
      </w:pPr>
      <w:r w:rsidRPr="005A0818">
        <w:rPr>
          <w:rFonts w:asciiTheme="minorHAnsi" w:hAnsiTheme="minorHAnsi" w:cstheme="minorHAnsi"/>
          <w:lang w:eastAsia="en-US"/>
        </w:rPr>
        <w:t>Une procédure pour les demandes de stockage temporaire et d’emprise exceptionnelle a été mise en place par l’OPC-IC du projet. Elle est fournie accessible ici (</w:t>
      </w:r>
      <w:r w:rsidRPr="005A0818">
        <w:rPr>
          <w:rFonts w:asciiTheme="minorHAnsi" w:hAnsiTheme="minorHAnsi" w:cstheme="minorHAnsi"/>
          <w:i/>
          <w:iCs/>
          <w:color w:val="D97733" w:themeColor="accent2"/>
          <w:lang w:eastAsia="en-US"/>
        </w:rPr>
        <w:t>mettre lien hypertexte</w:t>
      </w:r>
      <w:r w:rsidRPr="005A0818">
        <w:rPr>
          <w:rFonts w:asciiTheme="minorHAnsi" w:hAnsiTheme="minorHAnsi" w:cstheme="minorHAnsi"/>
          <w:lang w:eastAsia="en-US"/>
        </w:rPr>
        <w:t xml:space="preserve">). </w:t>
      </w:r>
      <w:r w:rsidRPr="005A0818">
        <w:rPr>
          <w:rFonts w:asciiTheme="minorHAnsi" w:hAnsiTheme="minorHAnsi" w:cstheme="minorHAnsi"/>
          <w:b/>
          <w:bCs/>
          <w:lang w:eastAsia="en-US"/>
        </w:rPr>
        <w:t>Cette procédure est uniquement valable lorsque les voiries ne sont pas encore rétrocédées.</w:t>
      </w:r>
    </w:p>
    <w:p w14:paraId="536CA106" w14:textId="77777777" w:rsidR="001816F7" w:rsidRPr="005A0818" w:rsidRDefault="001816F7" w:rsidP="00AD6EA4">
      <w:pPr>
        <w:keepNext/>
        <w:keepLines/>
        <w:ind w:left="0" w:right="102"/>
        <w:rPr>
          <w:rFonts w:asciiTheme="minorHAnsi" w:hAnsiTheme="minorHAnsi" w:cstheme="minorHAnsi"/>
          <w:lang w:eastAsia="en-US"/>
        </w:rPr>
      </w:pPr>
    </w:p>
    <w:tbl>
      <w:tblPr>
        <w:tblStyle w:val="TableNormal5"/>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98"/>
        <w:gridCol w:w="6419"/>
      </w:tblGrid>
      <w:tr w:rsidR="001816F7" w:rsidRPr="005A0818" w14:paraId="6356C930" w14:textId="77777777" w:rsidTr="001E61C4">
        <w:trPr>
          <w:trHeight w:val="585"/>
        </w:trPr>
        <w:tc>
          <w:tcPr>
            <w:tcW w:w="9535" w:type="dxa"/>
            <w:gridSpan w:val="3"/>
            <w:vAlign w:val="center"/>
          </w:tcPr>
          <w:p w14:paraId="0D391E94" w14:textId="77777777" w:rsidR="001816F7" w:rsidRPr="005A0818" w:rsidRDefault="001816F7" w:rsidP="00AD6EA4">
            <w:pPr>
              <w:keepNext/>
              <w:keepLines/>
              <w:widowControl w:val="0"/>
              <w:ind w:left="0" w:right="102"/>
              <w:jc w:val="center"/>
              <w:rPr>
                <w:rFonts w:asciiTheme="minorHAnsi" w:eastAsia="Arial" w:hAnsiTheme="minorHAnsi" w:cstheme="minorHAnsi"/>
                <w:b/>
                <w:sz w:val="18"/>
                <w:szCs w:val="18"/>
                <w:lang w:eastAsia="en-US"/>
              </w:rPr>
            </w:pPr>
            <w:r w:rsidRPr="005A0818">
              <w:rPr>
                <w:rFonts w:asciiTheme="minorHAnsi" w:eastAsia="Arial" w:hAnsiTheme="minorHAnsi" w:cstheme="minorHAnsi"/>
                <w:b/>
                <w:sz w:val="18"/>
                <w:szCs w:val="18"/>
                <w:lang w:eastAsia="en-US"/>
              </w:rPr>
              <w:t>PROCEDURE</w:t>
            </w:r>
            <w:r w:rsidRPr="005A0818">
              <w:rPr>
                <w:rFonts w:asciiTheme="minorHAnsi" w:eastAsia="Arial" w:hAnsiTheme="minorHAnsi" w:cstheme="minorHAnsi"/>
                <w:b/>
                <w:spacing w:val="-8"/>
                <w:sz w:val="18"/>
                <w:szCs w:val="18"/>
                <w:lang w:eastAsia="en-US"/>
              </w:rPr>
              <w:t xml:space="preserve"> </w:t>
            </w:r>
            <w:r w:rsidRPr="005A0818">
              <w:rPr>
                <w:rFonts w:asciiTheme="minorHAnsi" w:eastAsia="Arial" w:hAnsiTheme="minorHAnsi" w:cstheme="minorHAnsi"/>
                <w:b/>
                <w:sz w:val="18"/>
                <w:szCs w:val="18"/>
                <w:lang w:eastAsia="en-US"/>
              </w:rPr>
              <w:t>DE</w:t>
            </w:r>
            <w:r w:rsidRPr="005A0818">
              <w:rPr>
                <w:rFonts w:asciiTheme="minorHAnsi" w:eastAsia="Arial" w:hAnsiTheme="minorHAnsi" w:cstheme="minorHAnsi"/>
                <w:b/>
                <w:spacing w:val="-4"/>
                <w:sz w:val="18"/>
                <w:szCs w:val="18"/>
                <w:lang w:eastAsia="en-US"/>
              </w:rPr>
              <w:t xml:space="preserve"> </w:t>
            </w:r>
            <w:r w:rsidRPr="005A0818">
              <w:rPr>
                <w:rFonts w:asciiTheme="minorHAnsi" w:eastAsia="Arial" w:hAnsiTheme="minorHAnsi" w:cstheme="minorHAnsi"/>
                <w:b/>
                <w:sz w:val="18"/>
                <w:szCs w:val="18"/>
                <w:lang w:eastAsia="en-US"/>
              </w:rPr>
              <w:t>STOCKAGE</w:t>
            </w:r>
            <w:r w:rsidRPr="005A0818">
              <w:rPr>
                <w:rFonts w:asciiTheme="minorHAnsi" w:eastAsia="Arial" w:hAnsiTheme="minorHAnsi" w:cstheme="minorHAnsi"/>
                <w:b/>
                <w:spacing w:val="-7"/>
                <w:sz w:val="18"/>
                <w:szCs w:val="18"/>
                <w:lang w:eastAsia="en-US"/>
              </w:rPr>
              <w:t xml:space="preserve"> </w:t>
            </w:r>
            <w:r w:rsidRPr="005A0818">
              <w:rPr>
                <w:rFonts w:asciiTheme="minorHAnsi" w:eastAsia="Arial" w:hAnsiTheme="minorHAnsi" w:cstheme="minorHAnsi"/>
                <w:b/>
                <w:sz w:val="18"/>
                <w:szCs w:val="18"/>
                <w:lang w:eastAsia="en-US"/>
              </w:rPr>
              <w:t>DE</w:t>
            </w:r>
            <w:r w:rsidRPr="005A0818">
              <w:rPr>
                <w:rFonts w:asciiTheme="minorHAnsi" w:eastAsia="Arial" w:hAnsiTheme="minorHAnsi" w:cstheme="minorHAnsi"/>
                <w:b/>
                <w:spacing w:val="-8"/>
                <w:sz w:val="18"/>
                <w:szCs w:val="18"/>
                <w:lang w:eastAsia="en-US"/>
              </w:rPr>
              <w:t xml:space="preserve"> </w:t>
            </w:r>
            <w:r w:rsidRPr="005A0818">
              <w:rPr>
                <w:rFonts w:asciiTheme="minorHAnsi" w:eastAsia="Arial" w:hAnsiTheme="minorHAnsi" w:cstheme="minorHAnsi"/>
                <w:b/>
                <w:sz w:val="18"/>
                <w:szCs w:val="18"/>
                <w:lang w:eastAsia="en-US"/>
              </w:rPr>
              <w:t>MATERIAUX</w:t>
            </w:r>
            <w:r w:rsidRPr="005A0818">
              <w:rPr>
                <w:rFonts w:asciiTheme="minorHAnsi" w:eastAsia="Arial" w:hAnsiTheme="minorHAnsi" w:cstheme="minorHAnsi"/>
                <w:b/>
                <w:spacing w:val="-4"/>
                <w:sz w:val="18"/>
                <w:szCs w:val="18"/>
                <w:lang w:eastAsia="en-US"/>
              </w:rPr>
              <w:t xml:space="preserve"> </w:t>
            </w:r>
            <w:r w:rsidRPr="005A0818">
              <w:rPr>
                <w:rFonts w:asciiTheme="minorHAnsi" w:eastAsia="Arial" w:hAnsiTheme="minorHAnsi" w:cstheme="minorHAnsi"/>
                <w:b/>
                <w:sz w:val="18"/>
                <w:szCs w:val="18"/>
                <w:lang w:eastAsia="en-US"/>
              </w:rPr>
              <w:t>SUR</w:t>
            </w:r>
            <w:r w:rsidRPr="005A0818">
              <w:rPr>
                <w:rFonts w:asciiTheme="minorHAnsi" w:eastAsia="Arial" w:hAnsiTheme="minorHAnsi" w:cstheme="minorHAnsi"/>
                <w:b/>
                <w:spacing w:val="-6"/>
                <w:sz w:val="18"/>
                <w:szCs w:val="18"/>
                <w:lang w:eastAsia="en-US"/>
              </w:rPr>
              <w:t xml:space="preserve"> </w:t>
            </w:r>
            <w:r w:rsidRPr="005A0818">
              <w:rPr>
                <w:rFonts w:asciiTheme="minorHAnsi" w:eastAsia="Arial" w:hAnsiTheme="minorHAnsi" w:cstheme="minorHAnsi"/>
                <w:b/>
                <w:sz w:val="18"/>
                <w:szCs w:val="18"/>
                <w:lang w:eastAsia="en-US"/>
              </w:rPr>
              <w:t>LE</w:t>
            </w:r>
            <w:r w:rsidRPr="005A0818">
              <w:rPr>
                <w:rFonts w:asciiTheme="minorHAnsi" w:eastAsia="Arial" w:hAnsiTheme="minorHAnsi" w:cstheme="minorHAnsi"/>
                <w:b/>
                <w:spacing w:val="-5"/>
                <w:sz w:val="18"/>
                <w:szCs w:val="18"/>
                <w:lang w:eastAsia="en-US"/>
              </w:rPr>
              <w:t xml:space="preserve"> </w:t>
            </w:r>
            <w:r w:rsidRPr="005A0818">
              <w:rPr>
                <w:rFonts w:asciiTheme="minorHAnsi" w:eastAsia="Arial" w:hAnsiTheme="minorHAnsi" w:cstheme="minorHAnsi"/>
                <w:b/>
                <w:spacing w:val="-4"/>
                <w:sz w:val="18"/>
                <w:szCs w:val="18"/>
                <w:lang w:eastAsia="en-US"/>
              </w:rPr>
              <w:t>SITE</w:t>
            </w:r>
          </w:p>
        </w:tc>
      </w:tr>
      <w:tr w:rsidR="001816F7" w:rsidRPr="005A0818" w14:paraId="4E27B85D" w14:textId="77777777" w:rsidTr="001E61C4">
        <w:trPr>
          <w:trHeight w:val="1758"/>
        </w:trPr>
        <w:tc>
          <w:tcPr>
            <w:tcW w:w="1418" w:type="dxa"/>
            <w:shd w:val="clear" w:color="auto" w:fill="F2F2F2"/>
            <w:vAlign w:val="center"/>
          </w:tcPr>
          <w:p w14:paraId="276CCA10" w14:textId="3EE14843" w:rsidR="001816F7" w:rsidRPr="005A0818" w:rsidRDefault="001816F7" w:rsidP="00AD6EA4">
            <w:pPr>
              <w:keepNext/>
              <w:keepLines/>
              <w:widowControl w:val="0"/>
              <w:ind w:left="107" w:right="102"/>
              <w:jc w:val="left"/>
              <w:rPr>
                <w:rFonts w:asciiTheme="minorHAnsi" w:eastAsia="Arial" w:hAnsiTheme="minorHAnsi" w:cstheme="minorHAnsi"/>
                <w:b/>
                <w:sz w:val="18"/>
                <w:szCs w:val="18"/>
                <w:lang w:eastAsia="en-US"/>
              </w:rPr>
            </w:pPr>
            <w:r w:rsidRPr="005A0818">
              <w:rPr>
                <w:rFonts w:asciiTheme="minorHAnsi" w:eastAsia="Arial" w:hAnsiTheme="minorHAnsi" w:cstheme="minorHAnsi"/>
                <w:b/>
                <w:sz w:val="18"/>
                <w:szCs w:val="18"/>
                <w:lang w:eastAsia="en-US"/>
              </w:rPr>
              <w:t>E</w:t>
            </w:r>
            <w:r w:rsidR="001E61C4" w:rsidRPr="005A0818">
              <w:rPr>
                <w:rFonts w:asciiTheme="minorHAnsi" w:eastAsia="Arial" w:hAnsiTheme="minorHAnsi" w:cstheme="minorHAnsi"/>
                <w:b/>
                <w:sz w:val="18"/>
                <w:szCs w:val="18"/>
                <w:lang w:eastAsia="en-US"/>
              </w:rPr>
              <w:t>tape 1</w:t>
            </w:r>
          </w:p>
        </w:tc>
        <w:tc>
          <w:tcPr>
            <w:tcW w:w="1698" w:type="dxa"/>
            <w:shd w:val="clear" w:color="auto" w:fill="F2F2F2"/>
            <w:vAlign w:val="center"/>
          </w:tcPr>
          <w:p w14:paraId="6CF967E5" w14:textId="73679780" w:rsidR="001816F7" w:rsidRPr="005A0818" w:rsidRDefault="001816F7" w:rsidP="00AD6EA4">
            <w:pPr>
              <w:keepNext/>
              <w:keepLines/>
              <w:widowControl w:val="0"/>
              <w:ind w:left="0" w:right="102"/>
              <w:jc w:val="center"/>
              <w:rPr>
                <w:rFonts w:asciiTheme="minorHAnsi" w:eastAsia="Arial" w:hAnsiTheme="minorHAnsi" w:cstheme="minorHAnsi"/>
                <w:sz w:val="18"/>
                <w:szCs w:val="18"/>
                <w:lang w:eastAsia="en-US"/>
              </w:rPr>
            </w:pPr>
            <w:r w:rsidRPr="005A0818">
              <w:rPr>
                <w:rFonts w:asciiTheme="minorHAnsi" w:eastAsia="Arial" w:hAnsiTheme="minorHAnsi" w:cstheme="minorHAnsi"/>
                <w:spacing w:val="-2"/>
                <w:sz w:val="18"/>
                <w:szCs w:val="18"/>
                <w:lang w:eastAsia="en-US"/>
              </w:rPr>
              <w:t>D</w:t>
            </w:r>
            <w:r w:rsidR="001E61C4" w:rsidRPr="005A0818">
              <w:rPr>
                <w:rFonts w:asciiTheme="minorHAnsi" w:eastAsia="Arial" w:hAnsiTheme="minorHAnsi" w:cstheme="minorHAnsi"/>
                <w:spacing w:val="-2"/>
                <w:sz w:val="18"/>
                <w:szCs w:val="18"/>
                <w:lang w:eastAsia="en-US"/>
              </w:rPr>
              <w:t>emande</w:t>
            </w:r>
          </w:p>
        </w:tc>
        <w:tc>
          <w:tcPr>
            <w:tcW w:w="6419" w:type="dxa"/>
            <w:shd w:val="clear" w:color="auto" w:fill="F2F2F2"/>
            <w:vAlign w:val="center"/>
          </w:tcPr>
          <w:p w14:paraId="3713B833" w14:textId="3E75763D" w:rsidR="001816F7" w:rsidRPr="005A0818" w:rsidRDefault="001816F7" w:rsidP="00AD6EA4">
            <w:pPr>
              <w:keepNext/>
              <w:keepLines/>
              <w:widowControl w:val="0"/>
              <w:ind w:left="109" w:right="102"/>
              <w:jc w:val="left"/>
              <w:rPr>
                <w:rFonts w:asciiTheme="minorHAnsi" w:eastAsia="Arial" w:hAnsiTheme="minorHAnsi" w:cstheme="minorHAnsi"/>
                <w:sz w:val="18"/>
                <w:szCs w:val="18"/>
                <w:lang w:eastAsia="en-US"/>
              </w:rPr>
            </w:pPr>
            <w:r w:rsidRPr="005A0818">
              <w:rPr>
                <w:rFonts w:asciiTheme="minorHAnsi" w:eastAsia="Arial" w:hAnsiTheme="minorHAnsi" w:cstheme="minorHAnsi"/>
                <w:sz w:val="18"/>
                <w:szCs w:val="18"/>
                <w:lang w:eastAsia="en-US"/>
              </w:rPr>
              <w:t>Demande</w:t>
            </w:r>
            <w:r w:rsidRPr="005A0818">
              <w:rPr>
                <w:rFonts w:asciiTheme="minorHAnsi" w:eastAsia="Arial" w:hAnsiTheme="minorHAnsi" w:cstheme="minorHAnsi"/>
                <w:spacing w:val="-4"/>
                <w:sz w:val="18"/>
                <w:szCs w:val="18"/>
                <w:lang w:eastAsia="en-US"/>
              </w:rPr>
              <w:t xml:space="preserve"> </w:t>
            </w:r>
            <w:r w:rsidRPr="005A0818">
              <w:rPr>
                <w:rFonts w:asciiTheme="minorHAnsi" w:eastAsia="Arial" w:hAnsiTheme="minorHAnsi" w:cstheme="minorHAnsi"/>
                <w:sz w:val="18"/>
                <w:szCs w:val="18"/>
                <w:lang w:eastAsia="en-US"/>
              </w:rPr>
              <w:t>écrite</w:t>
            </w:r>
            <w:r w:rsidRPr="005A0818">
              <w:rPr>
                <w:rFonts w:asciiTheme="minorHAnsi" w:eastAsia="Arial" w:hAnsiTheme="minorHAnsi" w:cstheme="minorHAnsi"/>
                <w:spacing w:val="-4"/>
                <w:sz w:val="18"/>
                <w:szCs w:val="18"/>
                <w:lang w:eastAsia="en-US"/>
              </w:rPr>
              <w:t xml:space="preserve"> </w:t>
            </w:r>
            <w:r w:rsidRPr="005A0818">
              <w:rPr>
                <w:rFonts w:asciiTheme="minorHAnsi" w:eastAsia="Arial" w:hAnsiTheme="minorHAnsi" w:cstheme="minorHAnsi"/>
                <w:sz w:val="18"/>
                <w:szCs w:val="18"/>
                <w:lang w:eastAsia="en-US"/>
              </w:rPr>
              <w:t>par</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mail</w:t>
            </w:r>
            <w:r w:rsidRPr="005A0818">
              <w:rPr>
                <w:rFonts w:asciiTheme="minorHAnsi" w:eastAsia="Arial" w:hAnsiTheme="minorHAnsi" w:cstheme="minorHAnsi"/>
                <w:spacing w:val="-7"/>
                <w:sz w:val="18"/>
                <w:szCs w:val="18"/>
                <w:lang w:eastAsia="en-US"/>
              </w:rPr>
              <w:t xml:space="preserve"> </w:t>
            </w:r>
            <w:r w:rsidRPr="005A0818">
              <w:rPr>
                <w:rFonts w:asciiTheme="minorHAnsi" w:eastAsia="Arial" w:hAnsiTheme="minorHAnsi" w:cstheme="minorHAnsi"/>
                <w:sz w:val="18"/>
                <w:szCs w:val="18"/>
                <w:lang w:eastAsia="en-US"/>
              </w:rPr>
              <w:t>à</w:t>
            </w:r>
            <w:r w:rsidRPr="005A0818">
              <w:rPr>
                <w:rFonts w:asciiTheme="minorHAnsi" w:eastAsia="Arial" w:hAnsiTheme="minorHAnsi" w:cstheme="minorHAnsi"/>
                <w:spacing w:val="-1"/>
                <w:sz w:val="18"/>
                <w:szCs w:val="18"/>
                <w:lang w:eastAsia="en-US"/>
              </w:rPr>
              <w:t xml:space="preserve"> </w:t>
            </w:r>
            <w:r w:rsidRPr="005A0818">
              <w:rPr>
                <w:rFonts w:asciiTheme="minorHAnsi" w:eastAsia="Arial" w:hAnsiTheme="minorHAnsi" w:cstheme="minorHAnsi"/>
                <w:sz w:val="18"/>
                <w:szCs w:val="18"/>
                <w:highlight w:val="yellow"/>
                <w:lang w:eastAsia="en-US"/>
              </w:rPr>
              <w:t>l</w:t>
            </w:r>
            <w:r w:rsidR="001E61C4" w:rsidRPr="005A0818">
              <w:rPr>
                <w:rFonts w:asciiTheme="minorHAnsi" w:eastAsia="Arial" w:hAnsiTheme="minorHAnsi" w:cstheme="minorHAnsi"/>
                <w:sz w:val="18"/>
                <w:szCs w:val="18"/>
                <w:highlight w:val="yellow"/>
                <w:lang w:eastAsia="en-US"/>
              </w:rPr>
              <w:t>’Aménageur</w:t>
            </w:r>
            <w:r w:rsidR="001E61C4" w:rsidRPr="005A0818">
              <w:rPr>
                <w:rFonts w:asciiTheme="minorHAnsi" w:eastAsia="Arial" w:hAnsiTheme="minorHAnsi" w:cstheme="minorHAnsi"/>
                <w:sz w:val="18"/>
                <w:szCs w:val="18"/>
                <w:lang w:eastAsia="en-US"/>
              </w:rPr>
              <w:t xml:space="preserve"> </w:t>
            </w:r>
            <w:r w:rsidRPr="005A0818">
              <w:rPr>
                <w:rFonts w:asciiTheme="minorHAnsi" w:eastAsia="Arial" w:hAnsiTheme="minorHAnsi" w:cstheme="minorHAnsi"/>
                <w:sz w:val="18"/>
                <w:szCs w:val="18"/>
                <w:lang w:eastAsia="en-US"/>
              </w:rPr>
              <w:t>copie</w:t>
            </w:r>
            <w:r w:rsidRPr="005A0818">
              <w:rPr>
                <w:rFonts w:asciiTheme="minorHAnsi" w:eastAsia="Arial" w:hAnsiTheme="minorHAnsi" w:cstheme="minorHAnsi"/>
                <w:spacing w:val="-4"/>
                <w:sz w:val="18"/>
                <w:szCs w:val="18"/>
                <w:lang w:eastAsia="en-US"/>
              </w:rPr>
              <w:t xml:space="preserve"> </w:t>
            </w:r>
            <w:r w:rsidRPr="005A0818">
              <w:rPr>
                <w:rFonts w:asciiTheme="minorHAnsi" w:eastAsia="Arial" w:hAnsiTheme="minorHAnsi" w:cstheme="minorHAnsi"/>
                <w:sz w:val="18"/>
                <w:szCs w:val="18"/>
                <w:lang w:eastAsia="en-US"/>
              </w:rPr>
              <w:t>OPC</w:t>
            </w:r>
            <w:r w:rsidR="001E61C4" w:rsidRPr="005A0818">
              <w:rPr>
                <w:rFonts w:asciiTheme="minorHAnsi" w:eastAsia="Arial" w:hAnsiTheme="minorHAnsi" w:cstheme="minorHAnsi"/>
                <w:sz w:val="18"/>
                <w:szCs w:val="18"/>
                <w:lang w:eastAsia="en-US"/>
              </w:rPr>
              <w:t>-IC</w:t>
            </w:r>
            <w:r w:rsidRPr="005A0818">
              <w:rPr>
                <w:rFonts w:asciiTheme="minorHAnsi" w:eastAsia="Arial" w:hAnsiTheme="minorHAnsi" w:cstheme="minorHAnsi"/>
                <w:spacing w:val="-7"/>
                <w:sz w:val="18"/>
                <w:szCs w:val="18"/>
                <w:lang w:eastAsia="en-US"/>
              </w:rPr>
              <w:t xml:space="preserve"> </w:t>
            </w:r>
            <w:r w:rsidRPr="005A0818">
              <w:rPr>
                <w:rFonts w:asciiTheme="minorHAnsi" w:eastAsia="Arial" w:hAnsiTheme="minorHAnsi" w:cstheme="minorHAnsi"/>
                <w:sz w:val="18"/>
                <w:szCs w:val="18"/>
                <w:lang w:eastAsia="en-US"/>
              </w:rPr>
              <w:t>avec</w:t>
            </w:r>
            <w:r w:rsidRPr="005A0818">
              <w:rPr>
                <w:rFonts w:asciiTheme="minorHAnsi" w:eastAsia="Arial" w:hAnsiTheme="minorHAnsi" w:cstheme="minorHAnsi"/>
                <w:spacing w:val="-2"/>
                <w:sz w:val="18"/>
                <w:szCs w:val="18"/>
                <w:lang w:eastAsia="en-US"/>
              </w:rPr>
              <w:t xml:space="preserve"> </w:t>
            </w:r>
            <w:r w:rsidRPr="005A0818">
              <w:rPr>
                <w:rFonts w:asciiTheme="minorHAnsi" w:eastAsia="Arial" w:hAnsiTheme="minorHAnsi" w:cstheme="minorHAnsi"/>
                <w:sz w:val="18"/>
                <w:szCs w:val="18"/>
                <w:lang w:eastAsia="en-US"/>
              </w:rPr>
              <w:t>les informations suivantes :</w:t>
            </w:r>
          </w:p>
          <w:p w14:paraId="0A8E47AF" w14:textId="77777777" w:rsidR="001816F7" w:rsidRPr="005A0818" w:rsidRDefault="001816F7" w:rsidP="00AD6EA4">
            <w:pPr>
              <w:pStyle w:val="Paragraphedeliste"/>
              <w:keepNext/>
              <w:keepLines/>
              <w:widowControl w:val="0"/>
              <w:numPr>
                <w:ilvl w:val="0"/>
                <w:numId w:val="56"/>
              </w:numPr>
              <w:tabs>
                <w:tab w:val="left" w:pos="285"/>
              </w:tabs>
              <w:spacing w:line="229" w:lineRule="exact"/>
              <w:ind w:right="102"/>
              <w:jc w:val="left"/>
              <w:rPr>
                <w:rFonts w:asciiTheme="minorHAnsi" w:eastAsia="Arial" w:hAnsiTheme="minorHAnsi" w:cstheme="minorHAnsi"/>
                <w:sz w:val="18"/>
                <w:szCs w:val="18"/>
                <w:lang w:eastAsia="en-US"/>
              </w:rPr>
            </w:pPr>
            <w:proofErr w:type="gramStart"/>
            <w:r w:rsidRPr="005A0818">
              <w:rPr>
                <w:rFonts w:asciiTheme="minorHAnsi" w:eastAsia="Arial" w:hAnsiTheme="minorHAnsi" w:cstheme="minorHAnsi"/>
                <w:spacing w:val="-2"/>
                <w:sz w:val="18"/>
                <w:szCs w:val="18"/>
                <w:lang w:eastAsia="en-US"/>
              </w:rPr>
              <w:t>volume</w:t>
            </w:r>
            <w:proofErr w:type="gramEnd"/>
          </w:p>
          <w:p w14:paraId="0F60BF2C" w14:textId="77777777" w:rsidR="001816F7" w:rsidRPr="005A0818" w:rsidRDefault="001816F7" w:rsidP="00AD6EA4">
            <w:pPr>
              <w:pStyle w:val="Paragraphedeliste"/>
              <w:keepNext/>
              <w:keepLines/>
              <w:widowControl w:val="0"/>
              <w:numPr>
                <w:ilvl w:val="0"/>
                <w:numId w:val="56"/>
              </w:numPr>
              <w:tabs>
                <w:tab w:val="left" w:pos="285"/>
              </w:tabs>
              <w:spacing w:line="229" w:lineRule="exact"/>
              <w:ind w:right="102"/>
              <w:jc w:val="left"/>
              <w:rPr>
                <w:rFonts w:asciiTheme="minorHAnsi" w:eastAsia="Arial" w:hAnsiTheme="minorHAnsi" w:cstheme="minorHAnsi"/>
                <w:sz w:val="18"/>
                <w:szCs w:val="18"/>
                <w:lang w:eastAsia="en-US"/>
              </w:rPr>
            </w:pPr>
            <w:proofErr w:type="gramStart"/>
            <w:r w:rsidRPr="005A0818">
              <w:rPr>
                <w:rFonts w:asciiTheme="minorHAnsi" w:eastAsia="Arial" w:hAnsiTheme="minorHAnsi" w:cstheme="minorHAnsi"/>
                <w:sz w:val="18"/>
                <w:szCs w:val="18"/>
                <w:lang w:eastAsia="en-US"/>
              </w:rPr>
              <w:t>surface</w:t>
            </w:r>
            <w:proofErr w:type="gramEnd"/>
            <w:r w:rsidRPr="005A0818">
              <w:rPr>
                <w:rFonts w:asciiTheme="minorHAnsi" w:eastAsia="Arial" w:hAnsiTheme="minorHAnsi" w:cstheme="minorHAnsi"/>
                <w:spacing w:val="-11"/>
                <w:sz w:val="18"/>
                <w:szCs w:val="18"/>
                <w:lang w:eastAsia="en-US"/>
              </w:rPr>
              <w:t xml:space="preserve"> </w:t>
            </w:r>
            <w:r w:rsidRPr="005A0818">
              <w:rPr>
                <w:rFonts w:asciiTheme="minorHAnsi" w:eastAsia="Arial" w:hAnsiTheme="minorHAnsi" w:cstheme="minorHAnsi"/>
                <w:sz w:val="18"/>
                <w:szCs w:val="18"/>
                <w:lang w:eastAsia="en-US"/>
              </w:rPr>
              <w:t>d'occupation</w:t>
            </w:r>
            <w:r w:rsidRPr="005A0818">
              <w:rPr>
                <w:rFonts w:asciiTheme="minorHAnsi" w:eastAsia="Arial" w:hAnsiTheme="minorHAnsi" w:cstheme="minorHAnsi"/>
                <w:spacing w:val="-11"/>
                <w:sz w:val="18"/>
                <w:szCs w:val="18"/>
                <w:lang w:eastAsia="en-US"/>
              </w:rPr>
              <w:t xml:space="preserve"> </w:t>
            </w:r>
            <w:r w:rsidRPr="005A0818">
              <w:rPr>
                <w:rFonts w:asciiTheme="minorHAnsi" w:eastAsia="Arial" w:hAnsiTheme="minorHAnsi" w:cstheme="minorHAnsi"/>
                <w:spacing w:val="-2"/>
                <w:sz w:val="18"/>
                <w:szCs w:val="18"/>
                <w:lang w:eastAsia="en-US"/>
              </w:rPr>
              <w:t>estimée</w:t>
            </w:r>
          </w:p>
          <w:p w14:paraId="0D92B01D" w14:textId="77777777" w:rsidR="001816F7" w:rsidRPr="005A0818" w:rsidRDefault="001816F7" w:rsidP="00AD6EA4">
            <w:pPr>
              <w:pStyle w:val="Paragraphedeliste"/>
              <w:keepNext/>
              <w:keepLines/>
              <w:widowControl w:val="0"/>
              <w:numPr>
                <w:ilvl w:val="0"/>
                <w:numId w:val="56"/>
              </w:numPr>
              <w:tabs>
                <w:tab w:val="left" w:pos="285"/>
              </w:tabs>
              <w:ind w:right="102"/>
              <w:jc w:val="left"/>
              <w:rPr>
                <w:rFonts w:asciiTheme="minorHAnsi" w:eastAsia="Arial" w:hAnsiTheme="minorHAnsi" w:cstheme="minorHAnsi"/>
                <w:sz w:val="18"/>
                <w:szCs w:val="18"/>
                <w:lang w:eastAsia="en-US"/>
              </w:rPr>
            </w:pPr>
            <w:proofErr w:type="gramStart"/>
            <w:r w:rsidRPr="005A0818">
              <w:rPr>
                <w:rFonts w:asciiTheme="minorHAnsi" w:eastAsia="Arial" w:hAnsiTheme="minorHAnsi" w:cstheme="minorHAnsi"/>
                <w:sz w:val="18"/>
                <w:szCs w:val="18"/>
                <w:lang w:eastAsia="en-US"/>
              </w:rPr>
              <w:t>date</w:t>
            </w:r>
            <w:proofErr w:type="gramEnd"/>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de</w:t>
            </w:r>
            <w:r w:rsidRPr="005A0818">
              <w:rPr>
                <w:rFonts w:asciiTheme="minorHAnsi" w:eastAsia="Arial" w:hAnsiTheme="minorHAnsi" w:cstheme="minorHAnsi"/>
                <w:spacing w:val="-4"/>
                <w:sz w:val="18"/>
                <w:szCs w:val="18"/>
                <w:lang w:eastAsia="en-US"/>
              </w:rPr>
              <w:t xml:space="preserve"> </w:t>
            </w:r>
            <w:r w:rsidRPr="005A0818">
              <w:rPr>
                <w:rFonts w:asciiTheme="minorHAnsi" w:eastAsia="Arial" w:hAnsiTheme="minorHAnsi" w:cstheme="minorHAnsi"/>
                <w:spacing w:val="-2"/>
                <w:sz w:val="18"/>
                <w:szCs w:val="18"/>
                <w:lang w:eastAsia="en-US"/>
              </w:rPr>
              <w:t>début</w:t>
            </w:r>
          </w:p>
          <w:p w14:paraId="4F7AF3B1" w14:textId="77777777" w:rsidR="001816F7" w:rsidRPr="005A0818" w:rsidRDefault="001816F7" w:rsidP="00AD6EA4">
            <w:pPr>
              <w:pStyle w:val="Paragraphedeliste"/>
              <w:keepNext/>
              <w:keepLines/>
              <w:widowControl w:val="0"/>
              <w:numPr>
                <w:ilvl w:val="0"/>
                <w:numId w:val="56"/>
              </w:numPr>
              <w:tabs>
                <w:tab w:val="left" w:pos="285"/>
              </w:tabs>
              <w:spacing w:before="1"/>
              <w:ind w:right="102"/>
              <w:jc w:val="left"/>
              <w:rPr>
                <w:rFonts w:asciiTheme="minorHAnsi" w:eastAsia="Arial" w:hAnsiTheme="minorHAnsi" w:cstheme="minorHAnsi"/>
                <w:sz w:val="18"/>
                <w:szCs w:val="18"/>
                <w:lang w:eastAsia="en-US"/>
              </w:rPr>
            </w:pPr>
            <w:proofErr w:type="gramStart"/>
            <w:r w:rsidRPr="005A0818">
              <w:rPr>
                <w:rFonts w:asciiTheme="minorHAnsi" w:eastAsia="Arial" w:hAnsiTheme="minorHAnsi" w:cstheme="minorHAnsi"/>
                <w:sz w:val="18"/>
                <w:szCs w:val="18"/>
                <w:lang w:eastAsia="en-US"/>
              </w:rPr>
              <w:t>date</w:t>
            </w:r>
            <w:proofErr w:type="gramEnd"/>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de</w:t>
            </w:r>
            <w:r w:rsidRPr="005A0818">
              <w:rPr>
                <w:rFonts w:asciiTheme="minorHAnsi" w:eastAsia="Arial" w:hAnsiTheme="minorHAnsi" w:cstheme="minorHAnsi"/>
                <w:spacing w:val="-6"/>
                <w:sz w:val="18"/>
                <w:szCs w:val="18"/>
                <w:lang w:eastAsia="en-US"/>
              </w:rPr>
              <w:t xml:space="preserve"> </w:t>
            </w:r>
            <w:r w:rsidRPr="005A0818">
              <w:rPr>
                <w:rFonts w:asciiTheme="minorHAnsi" w:eastAsia="Arial" w:hAnsiTheme="minorHAnsi" w:cstheme="minorHAnsi"/>
                <w:spacing w:val="-5"/>
                <w:sz w:val="18"/>
                <w:szCs w:val="18"/>
                <w:lang w:eastAsia="en-US"/>
              </w:rPr>
              <w:t>fin</w:t>
            </w:r>
          </w:p>
          <w:p w14:paraId="3AE3BF1E" w14:textId="77777777" w:rsidR="001816F7" w:rsidRPr="005A0818" w:rsidRDefault="001816F7" w:rsidP="00AD6EA4">
            <w:pPr>
              <w:pStyle w:val="Paragraphedeliste"/>
              <w:keepNext/>
              <w:keepLines/>
              <w:widowControl w:val="0"/>
              <w:numPr>
                <w:ilvl w:val="0"/>
                <w:numId w:val="56"/>
              </w:numPr>
              <w:tabs>
                <w:tab w:val="left" w:pos="285"/>
              </w:tabs>
              <w:ind w:right="102"/>
              <w:jc w:val="left"/>
              <w:rPr>
                <w:rFonts w:asciiTheme="minorHAnsi" w:eastAsia="Arial" w:hAnsiTheme="minorHAnsi" w:cstheme="minorHAnsi"/>
                <w:sz w:val="18"/>
                <w:szCs w:val="18"/>
                <w:lang w:eastAsia="en-US"/>
              </w:rPr>
            </w:pPr>
            <w:proofErr w:type="gramStart"/>
            <w:r w:rsidRPr="005A0818">
              <w:rPr>
                <w:rFonts w:asciiTheme="minorHAnsi" w:eastAsia="Arial" w:hAnsiTheme="minorHAnsi" w:cstheme="minorHAnsi"/>
                <w:sz w:val="18"/>
                <w:szCs w:val="18"/>
                <w:lang w:eastAsia="en-US"/>
              </w:rPr>
              <w:t>nature</w:t>
            </w:r>
            <w:proofErr w:type="gramEnd"/>
            <w:r w:rsidRPr="005A0818">
              <w:rPr>
                <w:rFonts w:asciiTheme="minorHAnsi" w:eastAsia="Arial" w:hAnsiTheme="minorHAnsi" w:cstheme="minorHAnsi"/>
                <w:spacing w:val="-7"/>
                <w:sz w:val="18"/>
                <w:szCs w:val="18"/>
                <w:lang w:eastAsia="en-US"/>
              </w:rPr>
              <w:t xml:space="preserve"> </w:t>
            </w:r>
            <w:r w:rsidRPr="005A0818">
              <w:rPr>
                <w:rFonts w:asciiTheme="minorHAnsi" w:eastAsia="Arial" w:hAnsiTheme="minorHAnsi" w:cstheme="minorHAnsi"/>
                <w:sz w:val="18"/>
                <w:szCs w:val="18"/>
                <w:lang w:eastAsia="en-US"/>
              </w:rPr>
              <w:t>des</w:t>
            </w:r>
            <w:r w:rsidRPr="005A0818">
              <w:rPr>
                <w:rFonts w:asciiTheme="minorHAnsi" w:eastAsia="Arial" w:hAnsiTheme="minorHAnsi" w:cstheme="minorHAnsi"/>
                <w:spacing w:val="-7"/>
                <w:sz w:val="18"/>
                <w:szCs w:val="18"/>
                <w:lang w:eastAsia="en-US"/>
              </w:rPr>
              <w:t xml:space="preserve"> </w:t>
            </w:r>
            <w:r w:rsidRPr="005A0818">
              <w:rPr>
                <w:rFonts w:asciiTheme="minorHAnsi" w:eastAsia="Arial" w:hAnsiTheme="minorHAnsi" w:cstheme="minorHAnsi"/>
                <w:spacing w:val="-2"/>
                <w:sz w:val="18"/>
                <w:szCs w:val="18"/>
                <w:lang w:eastAsia="en-US"/>
              </w:rPr>
              <w:t>matériaux</w:t>
            </w:r>
          </w:p>
        </w:tc>
      </w:tr>
      <w:tr w:rsidR="001816F7" w:rsidRPr="005A0818" w14:paraId="016889CC" w14:textId="77777777" w:rsidTr="001E61C4">
        <w:trPr>
          <w:trHeight w:val="976"/>
        </w:trPr>
        <w:tc>
          <w:tcPr>
            <w:tcW w:w="1418" w:type="dxa"/>
            <w:vAlign w:val="center"/>
          </w:tcPr>
          <w:p w14:paraId="6943E030" w14:textId="70B432AA" w:rsidR="001816F7" w:rsidRPr="005A0818" w:rsidRDefault="001E61C4" w:rsidP="00AD6EA4">
            <w:pPr>
              <w:keepNext/>
              <w:keepLines/>
              <w:widowControl w:val="0"/>
              <w:ind w:left="107" w:right="102"/>
              <w:jc w:val="left"/>
              <w:rPr>
                <w:rFonts w:asciiTheme="minorHAnsi" w:eastAsia="Arial" w:hAnsiTheme="minorHAnsi" w:cstheme="minorHAnsi"/>
                <w:b/>
                <w:sz w:val="18"/>
                <w:szCs w:val="18"/>
                <w:lang w:eastAsia="en-US"/>
              </w:rPr>
            </w:pPr>
            <w:r w:rsidRPr="005A0818">
              <w:rPr>
                <w:rFonts w:asciiTheme="minorHAnsi" w:eastAsia="Arial" w:hAnsiTheme="minorHAnsi" w:cstheme="minorHAnsi"/>
                <w:b/>
                <w:sz w:val="18"/>
                <w:szCs w:val="18"/>
                <w:lang w:eastAsia="en-US"/>
              </w:rPr>
              <w:t>Etape 2</w:t>
            </w:r>
          </w:p>
        </w:tc>
        <w:tc>
          <w:tcPr>
            <w:tcW w:w="1698" w:type="dxa"/>
            <w:vAlign w:val="center"/>
          </w:tcPr>
          <w:p w14:paraId="4F27C365" w14:textId="0DDEFC66" w:rsidR="001816F7" w:rsidRPr="005A0818" w:rsidRDefault="001E61C4" w:rsidP="00AD6EA4">
            <w:pPr>
              <w:keepNext/>
              <w:keepLines/>
              <w:widowControl w:val="0"/>
              <w:spacing w:before="1"/>
              <w:ind w:left="343" w:right="102" w:firstLine="11"/>
              <w:jc w:val="left"/>
              <w:rPr>
                <w:rFonts w:asciiTheme="minorHAnsi" w:eastAsia="Arial" w:hAnsiTheme="minorHAnsi" w:cstheme="minorHAnsi"/>
                <w:sz w:val="18"/>
                <w:szCs w:val="18"/>
                <w:lang w:eastAsia="en-US"/>
              </w:rPr>
            </w:pPr>
            <w:r w:rsidRPr="005A0818">
              <w:rPr>
                <w:rFonts w:asciiTheme="minorHAnsi" w:eastAsia="Arial" w:hAnsiTheme="minorHAnsi" w:cstheme="minorHAnsi"/>
                <w:spacing w:val="-2"/>
                <w:sz w:val="18"/>
                <w:szCs w:val="18"/>
                <w:lang w:eastAsia="en-US"/>
              </w:rPr>
              <w:t>Réponse sous 15 j</w:t>
            </w:r>
          </w:p>
        </w:tc>
        <w:tc>
          <w:tcPr>
            <w:tcW w:w="6419" w:type="dxa"/>
            <w:vAlign w:val="center"/>
          </w:tcPr>
          <w:p w14:paraId="437FCC56" w14:textId="77777777" w:rsidR="001816F7" w:rsidRPr="005A0818" w:rsidRDefault="001816F7" w:rsidP="00AD6EA4">
            <w:pPr>
              <w:keepNext/>
              <w:keepLines/>
              <w:widowControl w:val="0"/>
              <w:spacing w:line="227" w:lineRule="exact"/>
              <w:ind w:left="109" w:right="102"/>
              <w:jc w:val="left"/>
              <w:rPr>
                <w:rFonts w:asciiTheme="minorHAnsi" w:eastAsia="Arial" w:hAnsiTheme="minorHAnsi" w:cstheme="minorHAnsi"/>
                <w:sz w:val="18"/>
                <w:szCs w:val="18"/>
                <w:lang w:eastAsia="en-US"/>
              </w:rPr>
            </w:pPr>
            <w:r w:rsidRPr="005A0818">
              <w:rPr>
                <w:rFonts w:asciiTheme="minorHAnsi" w:eastAsia="Arial" w:hAnsiTheme="minorHAnsi" w:cstheme="minorHAnsi"/>
                <w:sz w:val="18"/>
                <w:szCs w:val="18"/>
                <w:lang w:eastAsia="en-US"/>
              </w:rPr>
              <w:t>Vérifier</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la</w:t>
            </w:r>
            <w:r w:rsidRPr="005A0818">
              <w:rPr>
                <w:rFonts w:asciiTheme="minorHAnsi" w:eastAsia="Arial" w:hAnsiTheme="minorHAnsi" w:cstheme="minorHAnsi"/>
                <w:spacing w:val="-8"/>
                <w:sz w:val="18"/>
                <w:szCs w:val="18"/>
                <w:lang w:eastAsia="en-US"/>
              </w:rPr>
              <w:t xml:space="preserve"> </w:t>
            </w:r>
            <w:r w:rsidRPr="005A0818">
              <w:rPr>
                <w:rFonts w:asciiTheme="minorHAnsi" w:eastAsia="Arial" w:hAnsiTheme="minorHAnsi" w:cstheme="minorHAnsi"/>
                <w:sz w:val="18"/>
                <w:szCs w:val="18"/>
                <w:lang w:eastAsia="en-US"/>
              </w:rPr>
              <w:t>compatibilité</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avec</w:t>
            </w:r>
            <w:r w:rsidRPr="005A0818">
              <w:rPr>
                <w:rFonts w:asciiTheme="minorHAnsi" w:eastAsia="Arial" w:hAnsiTheme="minorHAnsi" w:cstheme="minorHAnsi"/>
                <w:spacing w:val="-7"/>
                <w:sz w:val="18"/>
                <w:szCs w:val="18"/>
                <w:lang w:eastAsia="en-US"/>
              </w:rPr>
              <w:t xml:space="preserve"> </w:t>
            </w:r>
            <w:r w:rsidRPr="005A0818">
              <w:rPr>
                <w:rFonts w:asciiTheme="minorHAnsi" w:eastAsia="Arial" w:hAnsiTheme="minorHAnsi" w:cstheme="minorHAnsi"/>
                <w:sz w:val="18"/>
                <w:szCs w:val="18"/>
                <w:lang w:eastAsia="en-US"/>
              </w:rPr>
              <w:t>le</w:t>
            </w:r>
            <w:r w:rsidRPr="005A0818">
              <w:rPr>
                <w:rFonts w:asciiTheme="minorHAnsi" w:eastAsia="Arial" w:hAnsiTheme="minorHAnsi" w:cstheme="minorHAnsi"/>
                <w:spacing w:val="-7"/>
                <w:sz w:val="18"/>
                <w:szCs w:val="18"/>
                <w:lang w:eastAsia="en-US"/>
              </w:rPr>
              <w:t xml:space="preserve"> </w:t>
            </w:r>
            <w:r w:rsidRPr="005A0818">
              <w:rPr>
                <w:rFonts w:asciiTheme="minorHAnsi" w:eastAsia="Arial" w:hAnsiTheme="minorHAnsi" w:cstheme="minorHAnsi"/>
                <w:sz w:val="18"/>
                <w:szCs w:val="18"/>
                <w:lang w:eastAsia="en-US"/>
              </w:rPr>
              <w:t>phasage</w:t>
            </w:r>
            <w:r w:rsidRPr="005A0818">
              <w:rPr>
                <w:rFonts w:asciiTheme="minorHAnsi" w:eastAsia="Arial" w:hAnsiTheme="minorHAnsi" w:cstheme="minorHAnsi"/>
                <w:spacing w:val="-8"/>
                <w:sz w:val="18"/>
                <w:szCs w:val="18"/>
                <w:lang w:eastAsia="en-US"/>
              </w:rPr>
              <w:t xml:space="preserve"> </w:t>
            </w:r>
            <w:r w:rsidRPr="005A0818">
              <w:rPr>
                <w:rFonts w:asciiTheme="minorHAnsi" w:eastAsia="Arial" w:hAnsiTheme="minorHAnsi" w:cstheme="minorHAnsi"/>
                <w:spacing w:val="-2"/>
                <w:sz w:val="18"/>
                <w:szCs w:val="18"/>
                <w:lang w:eastAsia="en-US"/>
              </w:rPr>
              <w:t>général</w:t>
            </w:r>
          </w:p>
          <w:p w14:paraId="18CEE67F" w14:textId="77777777" w:rsidR="001816F7" w:rsidRPr="005A0818" w:rsidRDefault="001816F7" w:rsidP="00AD6EA4">
            <w:pPr>
              <w:keepNext/>
              <w:keepLines/>
              <w:widowControl w:val="0"/>
              <w:ind w:left="109" w:right="102"/>
              <w:jc w:val="left"/>
              <w:rPr>
                <w:rFonts w:asciiTheme="minorHAnsi" w:eastAsia="Arial" w:hAnsiTheme="minorHAnsi" w:cstheme="minorHAnsi"/>
                <w:sz w:val="18"/>
                <w:szCs w:val="18"/>
                <w:lang w:eastAsia="en-US"/>
              </w:rPr>
            </w:pPr>
            <w:r w:rsidRPr="005A0818">
              <w:rPr>
                <w:rFonts w:asciiTheme="minorHAnsi" w:eastAsia="Arial" w:hAnsiTheme="minorHAnsi" w:cstheme="minorHAnsi"/>
                <w:sz w:val="18"/>
                <w:szCs w:val="18"/>
                <w:lang w:eastAsia="en-US"/>
              </w:rPr>
              <w:t>Vérifier</w:t>
            </w:r>
            <w:r w:rsidRPr="005A0818">
              <w:rPr>
                <w:rFonts w:asciiTheme="minorHAnsi" w:eastAsia="Arial" w:hAnsiTheme="minorHAnsi" w:cstheme="minorHAnsi"/>
                <w:spacing w:val="-4"/>
                <w:sz w:val="18"/>
                <w:szCs w:val="18"/>
                <w:lang w:eastAsia="en-US"/>
              </w:rPr>
              <w:t xml:space="preserve"> </w:t>
            </w:r>
            <w:r w:rsidRPr="005A0818">
              <w:rPr>
                <w:rFonts w:asciiTheme="minorHAnsi" w:eastAsia="Arial" w:hAnsiTheme="minorHAnsi" w:cstheme="minorHAnsi"/>
                <w:sz w:val="18"/>
                <w:szCs w:val="18"/>
                <w:lang w:eastAsia="en-US"/>
              </w:rPr>
              <w:t>les</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accès</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préalables</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à</w:t>
            </w:r>
            <w:r w:rsidRPr="005A0818">
              <w:rPr>
                <w:rFonts w:asciiTheme="minorHAnsi" w:eastAsia="Arial" w:hAnsiTheme="minorHAnsi" w:cstheme="minorHAnsi"/>
                <w:spacing w:val="-6"/>
                <w:sz w:val="18"/>
                <w:szCs w:val="18"/>
                <w:lang w:eastAsia="en-US"/>
              </w:rPr>
              <w:t xml:space="preserve"> </w:t>
            </w:r>
            <w:r w:rsidRPr="005A0818">
              <w:rPr>
                <w:rFonts w:asciiTheme="minorHAnsi" w:eastAsia="Arial" w:hAnsiTheme="minorHAnsi" w:cstheme="minorHAnsi"/>
                <w:sz w:val="18"/>
                <w:szCs w:val="18"/>
                <w:lang w:eastAsia="en-US"/>
              </w:rPr>
              <w:t>des</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sondages</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géotechniques</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pour</w:t>
            </w:r>
            <w:r w:rsidRPr="005A0818">
              <w:rPr>
                <w:rFonts w:asciiTheme="minorHAnsi" w:eastAsia="Arial" w:hAnsiTheme="minorHAnsi" w:cstheme="minorHAnsi"/>
                <w:spacing w:val="-4"/>
                <w:sz w:val="18"/>
                <w:szCs w:val="18"/>
                <w:lang w:eastAsia="en-US"/>
              </w:rPr>
              <w:t xml:space="preserve"> </w:t>
            </w:r>
            <w:r w:rsidRPr="005A0818">
              <w:rPr>
                <w:rFonts w:asciiTheme="minorHAnsi" w:eastAsia="Arial" w:hAnsiTheme="minorHAnsi" w:cstheme="minorHAnsi"/>
                <w:sz w:val="18"/>
                <w:szCs w:val="18"/>
                <w:lang w:eastAsia="en-US"/>
              </w:rPr>
              <w:t xml:space="preserve">les </w:t>
            </w:r>
            <w:r w:rsidRPr="005A0818">
              <w:rPr>
                <w:rFonts w:asciiTheme="minorHAnsi" w:eastAsia="Arial" w:hAnsiTheme="minorHAnsi" w:cstheme="minorHAnsi"/>
                <w:spacing w:val="-2"/>
                <w:sz w:val="18"/>
                <w:szCs w:val="18"/>
                <w:lang w:eastAsia="en-US"/>
              </w:rPr>
              <w:t>opérations</w:t>
            </w:r>
          </w:p>
          <w:p w14:paraId="546D5527" w14:textId="15BA0BF4" w:rsidR="001816F7" w:rsidRPr="005A0818" w:rsidRDefault="001816F7" w:rsidP="00AD6EA4">
            <w:pPr>
              <w:keepNext/>
              <w:keepLines/>
              <w:widowControl w:val="0"/>
              <w:spacing w:before="1"/>
              <w:ind w:left="109" w:right="102"/>
              <w:jc w:val="left"/>
              <w:rPr>
                <w:rFonts w:asciiTheme="minorHAnsi" w:eastAsia="Arial" w:hAnsiTheme="minorHAnsi" w:cstheme="minorHAnsi"/>
                <w:sz w:val="18"/>
                <w:szCs w:val="18"/>
                <w:lang w:eastAsia="en-US"/>
              </w:rPr>
            </w:pPr>
            <w:r w:rsidRPr="005A0818">
              <w:rPr>
                <w:rFonts w:asciiTheme="minorHAnsi" w:eastAsia="Arial" w:hAnsiTheme="minorHAnsi" w:cstheme="minorHAnsi"/>
                <w:sz w:val="18"/>
                <w:szCs w:val="18"/>
                <w:lang w:eastAsia="en-US"/>
              </w:rPr>
              <w:t>Bilan</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des</w:t>
            </w:r>
            <w:r w:rsidRPr="005A0818">
              <w:rPr>
                <w:rFonts w:asciiTheme="minorHAnsi" w:eastAsia="Arial" w:hAnsiTheme="minorHAnsi" w:cstheme="minorHAnsi"/>
                <w:spacing w:val="-6"/>
                <w:sz w:val="18"/>
                <w:szCs w:val="18"/>
                <w:lang w:eastAsia="en-US"/>
              </w:rPr>
              <w:t xml:space="preserve"> </w:t>
            </w:r>
            <w:r w:rsidRPr="005A0818">
              <w:rPr>
                <w:rFonts w:asciiTheme="minorHAnsi" w:eastAsia="Arial" w:hAnsiTheme="minorHAnsi" w:cstheme="minorHAnsi"/>
                <w:sz w:val="18"/>
                <w:szCs w:val="18"/>
                <w:lang w:eastAsia="en-US"/>
              </w:rPr>
              <w:t>demandes</w:t>
            </w:r>
            <w:r w:rsidRPr="005A0818">
              <w:rPr>
                <w:rFonts w:asciiTheme="minorHAnsi" w:eastAsia="Arial" w:hAnsiTheme="minorHAnsi" w:cstheme="minorHAnsi"/>
                <w:spacing w:val="-6"/>
                <w:sz w:val="18"/>
                <w:szCs w:val="18"/>
                <w:lang w:eastAsia="en-US"/>
              </w:rPr>
              <w:t xml:space="preserve"> </w:t>
            </w:r>
            <w:r w:rsidRPr="005A0818">
              <w:rPr>
                <w:rFonts w:asciiTheme="minorHAnsi" w:eastAsia="Arial" w:hAnsiTheme="minorHAnsi" w:cstheme="minorHAnsi"/>
                <w:sz w:val="18"/>
                <w:szCs w:val="18"/>
                <w:lang w:eastAsia="en-US"/>
              </w:rPr>
              <w:t>à</w:t>
            </w:r>
            <w:r w:rsidRPr="005A0818">
              <w:rPr>
                <w:rFonts w:asciiTheme="minorHAnsi" w:eastAsia="Arial" w:hAnsiTheme="minorHAnsi" w:cstheme="minorHAnsi"/>
                <w:spacing w:val="-7"/>
                <w:sz w:val="18"/>
                <w:szCs w:val="18"/>
                <w:lang w:eastAsia="en-US"/>
              </w:rPr>
              <w:t xml:space="preserve"> </w:t>
            </w:r>
            <w:r w:rsidRPr="005A0818">
              <w:rPr>
                <w:rFonts w:asciiTheme="minorHAnsi" w:eastAsia="Arial" w:hAnsiTheme="minorHAnsi" w:cstheme="minorHAnsi"/>
                <w:sz w:val="18"/>
                <w:szCs w:val="18"/>
                <w:lang w:eastAsia="en-US"/>
              </w:rPr>
              <w:t>faire</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en</w:t>
            </w:r>
            <w:r w:rsidRPr="005A0818">
              <w:rPr>
                <w:rFonts w:asciiTheme="minorHAnsi" w:eastAsia="Arial" w:hAnsiTheme="minorHAnsi" w:cstheme="minorHAnsi"/>
                <w:spacing w:val="-6"/>
                <w:sz w:val="18"/>
                <w:szCs w:val="18"/>
                <w:lang w:eastAsia="en-US"/>
              </w:rPr>
              <w:t xml:space="preserve"> </w:t>
            </w:r>
            <w:r w:rsidRPr="005A0818">
              <w:rPr>
                <w:rFonts w:asciiTheme="minorHAnsi" w:eastAsia="Arial" w:hAnsiTheme="minorHAnsi" w:cstheme="minorHAnsi"/>
                <w:sz w:val="18"/>
                <w:szCs w:val="18"/>
                <w:lang w:eastAsia="en-US"/>
              </w:rPr>
              <w:t>réunion</w:t>
            </w:r>
            <w:r w:rsidRPr="005A0818">
              <w:rPr>
                <w:rFonts w:asciiTheme="minorHAnsi" w:eastAsia="Arial" w:hAnsiTheme="minorHAnsi" w:cstheme="minorHAnsi"/>
                <w:spacing w:val="-5"/>
                <w:sz w:val="18"/>
                <w:szCs w:val="18"/>
                <w:lang w:eastAsia="en-US"/>
              </w:rPr>
              <w:t xml:space="preserve"> OPC-IC</w:t>
            </w:r>
          </w:p>
        </w:tc>
      </w:tr>
      <w:tr w:rsidR="001816F7" w:rsidRPr="005A0818" w14:paraId="3A954E84" w14:textId="77777777" w:rsidTr="001E61C4">
        <w:trPr>
          <w:trHeight w:val="837"/>
        </w:trPr>
        <w:tc>
          <w:tcPr>
            <w:tcW w:w="1418" w:type="dxa"/>
            <w:shd w:val="clear" w:color="auto" w:fill="F2F2F2"/>
            <w:vAlign w:val="center"/>
          </w:tcPr>
          <w:p w14:paraId="622192E4" w14:textId="02F70126" w:rsidR="001816F7" w:rsidRPr="005A0818" w:rsidRDefault="001E61C4" w:rsidP="00AD6EA4">
            <w:pPr>
              <w:keepNext/>
              <w:keepLines/>
              <w:widowControl w:val="0"/>
              <w:ind w:left="107" w:right="102"/>
              <w:jc w:val="left"/>
              <w:rPr>
                <w:rFonts w:asciiTheme="minorHAnsi" w:eastAsia="Arial" w:hAnsiTheme="minorHAnsi" w:cstheme="minorHAnsi"/>
                <w:b/>
                <w:sz w:val="18"/>
                <w:szCs w:val="18"/>
                <w:lang w:eastAsia="en-US"/>
              </w:rPr>
            </w:pPr>
            <w:r w:rsidRPr="005A0818">
              <w:rPr>
                <w:rFonts w:asciiTheme="minorHAnsi" w:eastAsia="Arial" w:hAnsiTheme="minorHAnsi" w:cstheme="minorHAnsi"/>
                <w:b/>
                <w:sz w:val="18"/>
                <w:szCs w:val="18"/>
                <w:lang w:eastAsia="en-US"/>
              </w:rPr>
              <w:t>Etape 3</w:t>
            </w:r>
          </w:p>
        </w:tc>
        <w:tc>
          <w:tcPr>
            <w:tcW w:w="1698" w:type="dxa"/>
            <w:shd w:val="clear" w:color="auto" w:fill="F2F2F2"/>
            <w:vAlign w:val="center"/>
          </w:tcPr>
          <w:p w14:paraId="3D0D2D33" w14:textId="08E94CAE" w:rsidR="001816F7" w:rsidRPr="005A0818" w:rsidRDefault="001E61C4" w:rsidP="00AD6EA4">
            <w:pPr>
              <w:keepNext/>
              <w:keepLines/>
              <w:widowControl w:val="0"/>
              <w:spacing w:before="74"/>
              <w:ind w:left="240" w:right="102" w:hanging="5"/>
              <w:jc w:val="center"/>
              <w:rPr>
                <w:rFonts w:asciiTheme="minorHAnsi" w:eastAsia="Arial" w:hAnsiTheme="minorHAnsi" w:cstheme="minorHAnsi"/>
                <w:sz w:val="18"/>
                <w:szCs w:val="18"/>
                <w:lang w:eastAsia="en-US"/>
              </w:rPr>
            </w:pPr>
            <w:r w:rsidRPr="005A0818">
              <w:rPr>
                <w:rFonts w:asciiTheme="minorHAnsi" w:eastAsia="Arial" w:hAnsiTheme="minorHAnsi" w:cstheme="minorHAnsi"/>
                <w:spacing w:val="-2"/>
                <w:sz w:val="18"/>
                <w:szCs w:val="18"/>
                <w:lang w:eastAsia="en-US"/>
              </w:rPr>
              <w:t xml:space="preserve">Constat avant mise en œuvre </w:t>
            </w:r>
          </w:p>
        </w:tc>
        <w:tc>
          <w:tcPr>
            <w:tcW w:w="6419" w:type="dxa"/>
            <w:shd w:val="clear" w:color="auto" w:fill="F2F2F2"/>
            <w:vAlign w:val="center"/>
          </w:tcPr>
          <w:p w14:paraId="3D8BE321" w14:textId="77777777" w:rsidR="001816F7" w:rsidRPr="005A0818" w:rsidRDefault="001816F7" w:rsidP="00AD6EA4">
            <w:pPr>
              <w:keepNext/>
              <w:keepLines/>
              <w:widowControl w:val="0"/>
              <w:ind w:left="109" w:right="102"/>
              <w:jc w:val="left"/>
              <w:rPr>
                <w:rFonts w:asciiTheme="minorHAnsi" w:eastAsia="Arial" w:hAnsiTheme="minorHAnsi" w:cstheme="minorHAnsi"/>
                <w:sz w:val="18"/>
                <w:szCs w:val="18"/>
                <w:lang w:eastAsia="en-US"/>
              </w:rPr>
            </w:pPr>
            <w:r w:rsidRPr="005A0818">
              <w:rPr>
                <w:rFonts w:asciiTheme="minorHAnsi" w:eastAsia="Arial" w:hAnsiTheme="minorHAnsi" w:cstheme="minorHAnsi"/>
                <w:sz w:val="18"/>
                <w:szCs w:val="18"/>
                <w:lang w:eastAsia="en-US"/>
              </w:rPr>
              <w:t>Constat</w:t>
            </w:r>
            <w:r w:rsidRPr="005A0818">
              <w:rPr>
                <w:rFonts w:asciiTheme="minorHAnsi" w:eastAsia="Arial" w:hAnsiTheme="minorHAnsi" w:cstheme="minorHAnsi"/>
                <w:spacing w:val="-8"/>
                <w:sz w:val="18"/>
                <w:szCs w:val="18"/>
                <w:lang w:eastAsia="en-US"/>
              </w:rPr>
              <w:t xml:space="preserve"> </w:t>
            </w:r>
            <w:r w:rsidRPr="005A0818">
              <w:rPr>
                <w:rFonts w:asciiTheme="minorHAnsi" w:eastAsia="Arial" w:hAnsiTheme="minorHAnsi" w:cstheme="minorHAnsi"/>
                <w:sz w:val="18"/>
                <w:szCs w:val="18"/>
                <w:lang w:eastAsia="en-US"/>
              </w:rPr>
              <w:t>contradictoire</w:t>
            </w:r>
            <w:r w:rsidRPr="005A0818">
              <w:rPr>
                <w:rFonts w:asciiTheme="minorHAnsi" w:eastAsia="Arial" w:hAnsiTheme="minorHAnsi" w:cstheme="minorHAnsi"/>
                <w:spacing w:val="-8"/>
                <w:sz w:val="18"/>
                <w:szCs w:val="18"/>
                <w:lang w:eastAsia="en-US"/>
              </w:rPr>
              <w:t xml:space="preserve"> </w:t>
            </w:r>
            <w:r w:rsidRPr="005A0818">
              <w:rPr>
                <w:rFonts w:asciiTheme="minorHAnsi" w:eastAsia="Arial" w:hAnsiTheme="minorHAnsi" w:cstheme="minorHAnsi"/>
                <w:sz w:val="18"/>
                <w:szCs w:val="18"/>
                <w:lang w:eastAsia="en-US"/>
              </w:rPr>
              <w:t>avec</w:t>
            </w:r>
            <w:r w:rsidRPr="005A0818">
              <w:rPr>
                <w:rFonts w:asciiTheme="minorHAnsi" w:eastAsia="Arial" w:hAnsiTheme="minorHAnsi" w:cstheme="minorHAnsi"/>
                <w:spacing w:val="-4"/>
                <w:sz w:val="18"/>
                <w:szCs w:val="18"/>
                <w:lang w:eastAsia="en-US"/>
              </w:rPr>
              <w:t xml:space="preserve"> </w:t>
            </w:r>
            <w:r w:rsidRPr="005A0818">
              <w:rPr>
                <w:rFonts w:asciiTheme="minorHAnsi" w:eastAsia="Arial" w:hAnsiTheme="minorHAnsi" w:cstheme="minorHAnsi"/>
                <w:sz w:val="18"/>
                <w:szCs w:val="18"/>
                <w:lang w:eastAsia="en-US"/>
              </w:rPr>
              <w:t>photographie</w:t>
            </w:r>
            <w:r w:rsidRPr="005A0818">
              <w:rPr>
                <w:rFonts w:asciiTheme="minorHAnsi" w:eastAsia="Arial" w:hAnsiTheme="minorHAnsi" w:cstheme="minorHAnsi"/>
                <w:spacing w:val="-8"/>
                <w:sz w:val="18"/>
                <w:szCs w:val="18"/>
                <w:lang w:eastAsia="en-US"/>
              </w:rPr>
              <w:t xml:space="preserve"> </w:t>
            </w:r>
            <w:r w:rsidRPr="005A0818">
              <w:rPr>
                <w:rFonts w:asciiTheme="minorHAnsi" w:eastAsia="Arial" w:hAnsiTheme="minorHAnsi" w:cstheme="minorHAnsi"/>
                <w:sz w:val="18"/>
                <w:szCs w:val="18"/>
                <w:lang w:eastAsia="en-US"/>
              </w:rPr>
              <w:t>et</w:t>
            </w:r>
            <w:r w:rsidRPr="005A0818">
              <w:rPr>
                <w:rFonts w:asciiTheme="minorHAnsi" w:eastAsia="Arial" w:hAnsiTheme="minorHAnsi" w:cstheme="minorHAnsi"/>
                <w:spacing w:val="-6"/>
                <w:sz w:val="18"/>
                <w:szCs w:val="18"/>
                <w:lang w:eastAsia="en-US"/>
              </w:rPr>
              <w:t xml:space="preserve"> </w:t>
            </w:r>
            <w:r w:rsidRPr="005A0818">
              <w:rPr>
                <w:rFonts w:asciiTheme="minorHAnsi" w:eastAsia="Arial" w:hAnsiTheme="minorHAnsi" w:cstheme="minorHAnsi"/>
                <w:sz w:val="18"/>
                <w:szCs w:val="18"/>
                <w:lang w:eastAsia="en-US"/>
              </w:rPr>
              <w:t>levé</w:t>
            </w:r>
            <w:r w:rsidRPr="005A0818">
              <w:rPr>
                <w:rFonts w:asciiTheme="minorHAnsi" w:eastAsia="Arial" w:hAnsiTheme="minorHAnsi" w:cstheme="minorHAnsi"/>
                <w:spacing w:val="-6"/>
                <w:sz w:val="18"/>
                <w:szCs w:val="18"/>
                <w:lang w:eastAsia="en-US"/>
              </w:rPr>
              <w:t xml:space="preserve"> </w:t>
            </w:r>
            <w:r w:rsidRPr="005A0818">
              <w:rPr>
                <w:rFonts w:asciiTheme="minorHAnsi" w:eastAsia="Arial" w:hAnsiTheme="minorHAnsi" w:cstheme="minorHAnsi"/>
                <w:sz w:val="18"/>
                <w:szCs w:val="18"/>
                <w:lang w:eastAsia="en-US"/>
              </w:rPr>
              <w:t>topographique</w:t>
            </w:r>
            <w:r w:rsidRPr="005A0818">
              <w:rPr>
                <w:rFonts w:asciiTheme="minorHAnsi" w:eastAsia="Arial" w:hAnsiTheme="minorHAnsi" w:cstheme="minorHAnsi"/>
                <w:spacing w:val="-6"/>
                <w:sz w:val="18"/>
                <w:szCs w:val="18"/>
                <w:lang w:eastAsia="en-US"/>
              </w:rPr>
              <w:t xml:space="preserve"> </w:t>
            </w:r>
            <w:r w:rsidRPr="005A0818">
              <w:rPr>
                <w:rFonts w:asciiTheme="minorHAnsi" w:eastAsia="Arial" w:hAnsiTheme="minorHAnsi" w:cstheme="minorHAnsi"/>
                <w:sz w:val="18"/>
                <w:szCs w:val="18"/>
                <w:lang w:eastAsia="en-US"/>
              </w:rPr>
              <w:t>avant mise en œuvre</w:t>
            </w:r>
          </w:p>
        </w:tc>
      </w:tr>
      <w:tr w:rsidR="001816F7" w:rsidRPr="005A0818" w14:paraId="74BA705A" w14:textId="77777777" w:rsidTr="001E61C4">
        <w:trPr>
          <w:trHeight w:val="1380"/>
        </w:trPr>
        <w:tc>
          <w:tcPr>
            <w:tcW w:w="1418" w:type="dxa"/>
            <w:vAlign w:val="center"/>
          </w:tcPr>
          <w:p w14:paraId="1E8A0960" w14:textId="0AA7DB8C" w:rsidR="001816F7" w:rsidRPr="005A0818" w:rsidRDefault="001E61C4" w:rsidP="00AD6EA4">
            <w:pPr>
              <w:keepNext/>
              <w:keepLines/>
              <w:widowControl w:val="0"/>
              <w:ind w:left="107" w:right="102"/>
              <w:jc w:val="left"/>
              <w:rPr>
                <w:rFonts w:asciiTheme="minorHAnsi" w:eastAsia="Arial" w:hAnsiTheme="minorHAnsi" w:cstheme="minorHAnsi"/>
                <w:b/>
                <w:sz w:val="18"/>
                <w:szCs w:val="18"/>
                <w:lang w:eastAsia="en-US"/>
              </w:rPr>
            </w:pPr>
            <w:r w:rsidRPr="005A0818">
              <w:rPr>
                <w:rFonts w:asciiTheme="minorHAnsi" w:eastAsia="Arial" w:hAnsiTheme="minorHAnsi" w:cstheme="minorHAnsi"/>
                <w:b/>
                <w:sz w:val="18"/>
                <w:szCs w:val="18"/>
                <w:lang w:eastAsia="en-US"/>
              </w:rPr>
              <w:t>Etape 4</w:t>
            </w:r>
          </w:p>
        </w:tc>
        <w:tc>
          <w:tcPr>
            <w:tcW w:w="1698" w:type="dxa"/>
            <w:vAlign w:val="center"/>
          </w:tcPr>
          <w:p w14:paraId="150748AE" w14:textId="320EF1FF" w:rsidR="001E61C4" w:rsidRPr="005A0818" w:rsidRDefault="001E61C4" w:rsidP="00AD6EA4">
            <w:pPr>
              <w:keepNext/>
              <w:keepLines/>
              <w:widowControl w:val="0"/>
              <w:ind w:left="465" w:right="102" w:hanging="32"/>
              <w:jc w:val="left"/>
              <w:rPr>
                <w:rFonts w:asciiTheme="minorHAnsi" w:eastAsia="Arial" w:hAnsiTheme="minorHAnsi" w:cstheme="minorHAnsi"/>
                <w:sz w:val="18"/>
                <w:szCs w:val="18"/>
                <w:lang w:eastAsia="en-US"/>
              </w:rPr>
            </w:pPr>
            <w:r w:rsidRPr="005A0818">
              <w:rPr>
                <w:rFonts w:asciiTheme="minorHAnsi" w:eastAsia="Arial" w:hAnsiTheme="minorHAnsi" w:cstheme="minorHAnsi"/>
                <w:sz w:val="18"/>
                <w:szCs w:val="18"/>
                <w:lang w:eastAsia="en-US"/>
              </w:rPr>
              <w:t>Mise en œuvre</w:t>
            </w:r>
          </w:p>
        </w:tc>
        <w:tc>
          <w:tcPr>
            <w:tcW w:w="6419" w:type="dxa"/>
            <w:vAlign w:val="center"/>
          </w:tcPr>
          <w:p w14:paraId="537BE70B" w14:textId="77777777" w:rsidR="001816F7" w:rsidRPr="005A0818" w:rsidRDefault="001816F7" w:rsidP="00AD6EA4">
            <w:pPr>
              <w:keepNext/>
              <w:keepLines/>
              <w:widowControl w:val="0"/>
              <w:ind w:left="109" w:right="102"/>
              <w:jc w:val="left"/>
              <w:rPr>
                <w:rFonts w:asciiTheme="minorHAnsi" w:eastAsia="Arial" w:hAnsiTheme="minorHAnsi" w:cstheme="minorHAnsi"/>
                <w:sz w:val="18"/>
                <w:szCs w:val="18"/>
                <w:lang w:eastAsia="en-US"/>
              </w:rPr>
            </w:pPr>
            <w:r w:rsidRPr="005A0818">
              <w:rPr>
                <w:rFonts w:asciiTheme="minorHAnsi" w:eastAsia="Arial" w:hAnsiTheme="minorHAnsi" w:cstheme="minorHAnsi"/>
                <w:sz w:val="18"/>
                <w:szCs w:val="18"/>
                <w:lang w:eastAsia="en-US"/>
              </w:rPr>
              <w:t>Implantation</w:t>
            </w:r>
            <w:r w:rsidRPr="005A0818">
              <w:rPr>
                <w:rFonts w:asciiTheme="minorHAnsi" w:eastAsia="Arial" w:hAnsiTheme="minorHAnsi" w:cstheme="minorHAnsi"/>
                <w:spacing w:val="-13"/>
                <w:sz w:val="18"/>
                <w:szCs w:val="18"/>
                <w:lang w:eastAsia="en-US"/>
              </w:rPr>
              <w:t xml:space="preserve"> </w:t>
            </w:r>
            <w:r w:rsidRPr="005A0818">
              <w:rPr>
                <w:rFonts w:asciiTheme="minorHAnsi" w:eastAsia="Arial" w:hAnsiTheme="minorHAnsi" w:cstheme="minorHAnsi"/>
                <w:sz w:val="18"/>
                <w:szCs w:val="18"/>
                <w:lang w:eastAsia="en-US"/>
              </w:rPr>
              <w:t>avec</w:t>
            </w:r>
            <w:r w:rsidRPr="005A0818">
              <w:rPr>
                <w:rFonts w:asciiTheme="minorHAnsi" w:eastAsia="Arial" w:hAnsiTheme="minorHAnsi" w:cstheme="minorHAnsi"/>
                <w:spacing w:val="-13"/>
                <w:sz w:val="18"/>
                <w:szCs w:val="18"/>
                <w:lang w:eastAsia="en-US"/>
              </w:rPr>
              <w:t xml:space="preserve"> </w:t>
            </w:r>
            <w:r w:rsidRPr="005A0818">
              <w:rPr>
                <w:rFonts w:asciiTheme="minorHAnsi" w:eastAsia="Arial" w:hAnsiTheme="minorHAnsi" w:cstheme="minorHAnsi"/>
                <w:sz w:val="18"/>
                <w:szCs w:val="18"/>
                <w:lang w:eastAsia="en-US"/>
              </w:rPr>
              <w:t>un</w:t>
            </w:r>
            <w:r w:rsidRPr="005A0818">
              <w:rPr>
                <w:rFonts w:asciiTheme="minorHAnsi" w:eastAsia="Arial" w:hAnsiTheme="minorHAnsi" w:cstheme="minorHAnsi"/>
                <w:spacing w:val="-13"/>
                <w:sz w:val="18"/>
                <w:szCs w:val="18"/>
                <w:lang w:eastAsia="en-US"/>
              </w:rPr>
              <w:t xml:space="preserve"> </w:t>
            </w:r>
            <w:r w:rsidRPr="005A0818">
              <w:rPr>
                <w:rFonts w:asciiTheme="minorHAnsi" w:eastAsia="Arial" w:hAnsiTheme="minorHAnsi" w:cstheme="minorHAnsi"/>
                <w:sz w:val="18"/>
                <w:szCs w:val="18"/>
                <w:lang w:eastAsia="en-US"/>
              </w:rPr>
              <w:t>géomètre Pose d'un géotextile</w:t>
            </w:r>
          </w:p>
          <w:p w14:paraId="535B74CD" w14:textId="77777777" w:rsidR="001816F7" w:rsidRPr="005A0818" w:rsidRDefault="001816F7" w:rsidP="00AD6EA4">
            <w:pPr>
              <w:keepNext/>
              <w:keepLines/>
              <w:widowControl w:val="0"/>
              <w:ind w:left="109" w:right="102"/>
              <w:jc w:val="left"/>
              <w:rPr>
                <w:rFonts w:asciiTheme="minorHAnsi" w:eastAsia="Arial" w:hAnsiTheme="minorHAnsi" w:cstheme="minorHAnsi"/>
                <w:sz w:val="18"/>
                <w:szCs w:val="18"/>
                <w:lang w:eastAsia="en-US"/>
              </w:rPr>
            </w:pPr>
            <w:r w:rsidRPr="005A0818">
              <w:rPr>
                <w:rFonts w:asciiTheme="minorHAnsi" w:eastAsia="Arial" w:hAnsiTheme="minorHAnsi" w:cstheme="minorHAnsi"/>
                <w:sz w:val="18"/>
                <w:szCs w:val="18"/>
                <w:lang w:eastAsia="en-US"/>
              </w:rPr>
              <w:t>Mise</w:t>
            </w:r>
            <w:r w:rsidRPr="005A0818">
              <w:rPr>
                <w:rFonts w:asciiTheme="minorHAnsi" w:eastAsia="Arial" w:hAnsiTheme="minorHAnsi" w:cstheme="minorHAnsi"/>
                <w:spacing w:val="-6"/>
                <w:sz w:val="18"/>
                <w:szCs w:val="18"/>
                <w:lang w:eastAsia="en-US"/>
              </w:rPr>
              <w:t xml:space="preserve"> </w:t>
            </w:r>
            <w:r w:rsidRPr="005A0818">
              <w:rPr>
                <w:rFonts w:asciiTheme="minorHAnsi" w:eastAsia="Arial" w:hAnsiTheme="minorHAnsi" w:cstheme="minorHAnsi"/>
                <w:sz w:val="18"/>
                <w:szCs w:val="18"/>
                <w:lang w:eastAsia="en-US"/>
              </w:rPr>
              <w:t>en</w:t>
            </w:r>
            <w:r w:rsidRPr="005A0818">
              <w:rPr>
                <w:rFonts w:asciiTheme="minorHAnsi" w:eastAsia="Arial" w:hAnsiTheme="minorHAnsi" w:cstheme="minorHAnsi"/>
                <w:spacing w:val="-4"/>
                <w:sz w:val="18"/>
                <w:szCs w:val="18"/>
                <w:lang w:eastAsia="en-US"/>
              </w:rPr>
              <w:t xml:space="preserve"> </w:t>
            </w:r>
            <w:r w:rsidRPr="005A0818">
              <w:rPr>
                <w:rFonts w:asciiTheme="minorHAnsi" w:eastAsia="Arial" w:hAnsiTheme="minorHAnsi" w:cstheme="minorHAnsi"/>
                <w:sz w:val="18"/>
                <w:szCs w:val="18"/>
                <w:lang w:eastAsia="en-US"/>
              </w:rPr>
              <w:t>œuvre</w:t>
            </w:r>
            <w:r w:rsidRPr="005A0818">
              <w:rPr>
                <w:rFonts w:asciiTheme="minorHAnsi" w:eastAsia="Arial" w:hAnsiTheme="minorHAnsi" w:cstheme="minorHAnsi"/>
                <w:spacing w:val="-6"/>
                <w:sz w:val="18"/>
                <w:szCs w:val="18"/>
                <w:lang w:eastAsia="en-US"/>
              </w:rPr>
              <w:t xml:space="preserve"> </w:t>
            </w:r>
            <w:r w:rsidRPr="005A0818">
              <w:rPr>
                <w:rFonts w:asciiTheme="minorHAnsi" w:eastAsia="Arial" w:hAnsiTheme="minorHAnsi" w:cstheme="minorHAnsi"/>
                <w:sz w:val="18"/>
                <w:szCs w:val="18"/>
                <w:lang w:eastAsia="en-US"/>
              </w:rPr>
              <w:t>des</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matériaux</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avec</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un</w:t>
            </w:r>
            <w:r w:rsidRPr="005A0818">
              <w:rPr>
                <w:rFonts w:asciiTheme="minorHAnsi" w:eastAsia="Arial" w:hAnsiTheme="minorHAnsi" w:cstheme="minorHAnsi"/>
                <w:spacing w:val="-4"/>
                <w:sz w:val="18"/>
                <w:szCs w:val="18"/>
                <w:lang w:eastAsia="en-US"/>
              </w:rPr>
              <w:t xml:space="preserve"> </w:t>
            </w:r>
            <w:r w:rsidRPr="005A0818">
              <w:rPr>
                <w:rFonts w:asciiTheme="minorHAnsi" w:eastAsia="Arial" w:hAnsiTheme="minorHAnsi" w:cstheme="minorHAnsi"/>
                <w:sz w:val="18"/>
                <w:szCs w:val="18"/>
                <w:lang w:eastAsia="en-US"/>
              </w:rPr>
              <w:t>état</w:t>
            </w:r>
            <w:r w:rsidRPr="005A0818">
              <w:rPr>
                <w:rFonts w:asciiTheme="minorHAnsi" w:eastAsia="Arial" w:hAnsiTheme="minorHAnsi" w:cstheme="minorHAnsi"/>
                <w:spacing w:val="-4"/>
                <w:sz w:val="18"/>
                <w:szCs w:val="18"/>
                <w:lang w:eastAsia="en-US"/>
              </w:rPr>
              <w:t xml:space="preserve"> </w:t>
            </w:r>
            <w:r w:rsidRPr="005A0818">
              <w:rPr>
                <w:rFonts w:asciiTheme="minorHAnsi" w:eastAsia="Arial" w:hAnsiTheme="minorHAnsi" w:cstheme="minorHAnsi"/>
                <w:sz w:val="18"/>
                <w:szCs w:val="18"/>
                <w:lang w:eastAsia="en-US"/>
              </w:rPr>
              <w:t>de</w:t>
            </w:r>
            <w:r w:rsidRPr="005A0818">
              <w:rPr>
                <w:rFonts w:asciiTheme="minorHAnsi" w:eastAsia="Arial" w:hAnsiTheme="minorHAnsi" w:cstheme="minorHAnsi"/>
                <w:spacing w:val="-6"/>
                <w:sz w:val="18"/>
                <w:szCs w:val="18"/>
                <w:lang w:eastAsia="en-US"/>
              </w:rPr>
              <w:t xml:space="preserve"> </w:t>
            </w:r>
            <w:r w:rsidRPr="005A0818">
              <w:rPr>
                <w:rFonts w:asciiTheme="minorHAnsi" w:eastAsia="Arial" w:hAnsiTheme="minorHAnsi" w:cstheme="minorHAnsi"/>
                <w:sz w:val="18"/>
                <w:szCs w:val="18"/>
                <w:lang w:eastAsia="en-US"/>
              </w:rPr>
              <w:t>surface</w:t>
            </w:r>
            <w:r w:rsidRPr="005A0818">
              <w:rPr>
                <w:rFonts w:asciiTheme="minorHAnsi" w:eastAsia="Arial" w:hAnsiTheme="minorHAnsi" w:cstheme="minorHAnsi"/>
                <w:spacing w:val="-4"/>
                <w:sz w:val="18"/>
                <w:szCs w:val="18"/>
                <w:lang w:eastAsia="en-US"/>
              </w:rPr>
              <w:t xml:space="preserve"> </w:t>
            </w:r>
            <w:r w:rsidRPr="005A0818">
              <w:rPr>
                <w:rFonts w:asciiTheme="minorHAnsi" w:eastAsia="Arial" w:hAnsiTheme="minorHAnsi" w:cstheme="minorHAnsi"/>
                <w:sz w:val="18"/>
                <w:szCs w:val="18"/>
                <w:lang w:eastAsia="en-US"/>
              </w:rPr>
              <w:t>fermé Vérification d'une solution d'écoulement des eaux pluviales Identification du propriétaire par un balisage</w:t>
            </w:r>
          </w:p>
          <w:p w14:paraId="769CB436" w14:textId="77777777" w:rsidR="001816F7" w:rsidRPr="005A0818" w:rsidRDefault="001816F7" w:rsidP="00AD6EA4">
            <w:pPr>
              <w:keepNext/>
              <w:keepLines/>
              <w:widowControl w:val="0"/>
              <w:spacing w:line="211" w:lineRule="exact"/>
              <w:ind w:left="109" w:right="102"/>
              <w:jc w:val="left"/>
              <w:rPr>
                <w:rFonts w:asciiTheme="minorHAnsi" w:eastAsia="Arial" w:hAnsiTheme="minorHAnsi" w:cstheme="minorHAnsi"/>
                <w:sz w:val="18"/>
                <w:szCs w:val="18"/>
                <w:lang w:eastAsia="en-US"/>
              </w:rPr>
            </w:pPr>
            <w:r w:rsidRPr="005A0818">
              <w:rPr>
                <w:rFonts w:asciiTheme="minorHAnsi" w:eastAsia="Arial" w:hAnsiTheme="minorHAnsi" w:cstheme="minorHAnsi"/>
                <w:sz w:val="18"/>
                <w:szCs w:val="18"/>
                <w:lang w:eastAsia="en-US"/>
              </w:rPr>
              <w:t>Levé</w:t>
            </w:r>
            <w:r w:rsidRPr="005A0818">
              <w:rPr>
                <w:rFonts w:asciiTheme="minorHAnsi" w:eastAsia="Arial" w:hAnsiTheme="minorHAnsi" w:cstheme="minorHAnsi"/>
                <w:spacing w:val="-8"/>
                <w:sz w:val="18"/>
                <w:szCs w:val="18"/>
                <w:lang w:eastAsia="en-US"/>
              </w:rPr>
              <w:t xml:space="preserve"> </w:t>
            </w:r>
            <w:r w:rsidRPr="005A0818">
              <w:rPr>
                <w:rFonts w:asciiTheme="minorHAnsi" w:eastAsia="Arial" w:hAnsiTheme="minorHAnsi" w:cstheme="minorHAnsi"/>
                <w:sz w:val="18"/>
                <w:szCs w:val="18"/>
                <w:lang w:eastAsia="en-US"/>
              </w:rPr>
              <w:t>topographique</w:t>
            </w:r>
            <w:r w:rsidRPr="005A0818">
              <w:rPr>
                <w:rFonts w:asciiTheme="minorHAnsi" w:eastAsia="Arial" w:hAnsiTheme="minorHAnsi" w:cstheme="minorHAnsi"/>
                <w:spacing w:val="-7"/>
                <w:sz w:val="18"/>
                <w:szCs w:val="18"/>
                <w:lang w:eastAsia="en-US"/>
              </w:rPr>
              <w:t xml:space="preserve"> </w:t>
            </w:r>
            <w:r w:rsidRPr="005A0818">
              <w:rPr>
                <w:rFonts w:asciiTheme="minorHAnsi" w:eastAsia="Arial" w:hAnsiTheme="minorHAnsi" w:cstheme="minorHAnsi"/>
                <w:sz w:val="18"/>
                <w:szCs w:val="18"/>
                <w:lang w:eastAsia="en-US"/>
              </w:rPr>
              <w:t>du</w:t>
            </w:r>
            <w:r w:rsidRPr="005A0818">
              <w:rPr>
                <w:rFonts w:asciiTheme="minorHAnsi" w:eastAsia="Arial" w:hAnsiTheme="minorHAnsi" w:cstheme="minorHAnsi"/>
                <w:spacing w:val="-7"/>
                <w:sz w:val="18"/>
                <w:szCs w:val="18"/>
                <w:lang w:eastAsia="en-US"/>
              </w:rPr>
              <w:t xml:space="preserve"> </w:t>
            </w:r>
            <w:r w:rsidRPr="005A0818">
              <w:rPr>
                <w:rFonts w:asciiTheme="minorHAnsi" w:eastAsia="Arial" w:hAnsiTheme="minorHAnsi" w:cstheme="minorHAnsi"/>
                <w:spacing w:val="-4"/>
                <w:sz w:val="18"/>
                <w:szCs w:val="18"/>
                <w:lang w:eastAsia="en-US"/>
              </w:rPr>
              <w:t>stock</w:t>
            </w:r>
          </w:p>
        </w:tc>
      </w:tr>
      <w:tr w:rsidR="001816F7" w:rsidRPr="005A0818" w14:paraId="066335FD" w14:textId="77777777" w:rsidTr="001E61C4">
        <w:trPr>
          <w:trHeight w:val="455"/>
        </w:trPr>
        <w:tc>
          <w:tcPr>
            <w:tcW w:w="1418" w:type="dxa"/>
            <w:shd w:val="clear" w:color="auto" w:fill="F2F2F2"/>
            <w:vAlign w:val="center"/>
          </w:tcPr>
          <w:p w14:paraId="2F752CE6" w14:textId="1940C023" w:rsidR="001816F7" w:rsidRPr="005A0818" w:rsidRDefault="001E61C4" w:rsidP="00AD6EA4">
            <w:pPr>
              <w:keepNext/>
              <w:keepLines/>
              <w:widowControl w:val="0"/>
              <w:spacing w:before="112"/>
              <w:ind w:left="107" w:right="102"/>
              <w:jc w:val="left"/>
              <w:rPr>
                <w:rFonts w:asciiTheme="minorHAnsi" w:eastAsia="Arial" w:hAnsiTheme="minorHAnsi" w:cstheme="minorHAnsi"/>
                <w:b/>
                <w:sz w:val="18"/>
                <w:szCs w:val="18"/>
                <w:lang w:eastAsia="en-US"/>
              </w:rPr>
            </w:pPr>
            <w:r w:rsidRPr="005A0818">
              <w:rPr>
                <w:rFonts w:asciiTheme="minorHAnsi" w:eastAsia="Arial" w:hAnsiTheme="minorHAnsi" w:cstheme="minorHAnsi"/>
                <w:b/>
                <w:sz w:val="18"/>
                <w:szCs w:val="18"/>
                <w:lang w:eastAsia="en-US"/>
              </w:rPr>
              <w:t>Etape 5</w:t>
            </w:r>
          </w:p>
        </w:tc>
        <w:tc>
          <w:tcPr>
            <w:tcW w:w="1698" w:type="dxa"/>
            <w:shd w:val="clear" w:color="auto" w:fill="F2F2F2"/>
            <w:vAlign w:val="center"/>
          </w:tcPr>
          <w:p w14:paraId="3D48454D" w14:textId="7FC8BF18" w:rsidR="001816F7" w:rsidRPr="005A0818" w:rsidRDefault="001816F7" w:rsidP="00AD6EA4">
            <w:pPr>
              <w:keepNext/>
              <w:keepLines/>
              <w:widowControl w:val="0"/>
              <w:spacing w:before="112"/>
              <w:ind w:left="1" w:right="102"/>
              <w:jc w:val="center"/>
              <w:rPr>
                <w:rFonts w:asciiTheme="minorHAnsi" w:eastAsia="Arial" w:hAnsiTheme="minorHAnsi" w:cstheme="minorHAnsi"/>
                <w:sz w:val="18"/>
                <w:szCs w:val="18"/>
                <w:lang w:eastAsia="en-US"/>
              </w:rPr>
            </w:pPr>
            <w:r w:rsidRPr="005A0818">
              <w:rPr>
                <w:rFonts w:asciiTheme="minorHAnsi" w:eastAsia="Arial" w:hAnsiTheme="minorHAnsi" w:cstheme="minorHAnsi"/>
                <w:spacing w:val="-2"/>
                <w:sz w:val="18"/>
                <w:szCs w:val="18"/>
                <w:lang w:eastAsia="en-US"/>
              </w:rPr>
              <w:t>S</w:t>
            </w:r>
            <w:r w:rsidR="001E61C4" w:rsidRPr="005A0818">
              <w:rPr>
                <w:rFonts w:asciiTheme="minorHAnsi" w:eastAsia="Arial" w:hAnsiTheme="minorHAnsi" w:cstheme="minorHAnsi"/>
                <w:spacing w:val="-2"/>
                <w:sz w:val="18"/>
                <w:szCs w:val="18"/>
                <w:lang w:eastAsia="en-US"/>
              </w:rPr>
              <w:t>uivi</w:t>
            </w:r>
          </w:p>
        </w:tc>
        <w:tc>
          <w:tcPr>
            <w:tcW w:w="6419" w:type="dxa"/>
            <w:shd w:val="clear" w:color="auto" w:fill="F2F2F2"/>
            <w:vAlign w:val="center"/>
          </w:tcPr>
          <w:p w14:paraId="18977B55" w14:textId="77777777" w:rsidR="001816F7" w:rsidRPr="005A0818" w:rsidRDefault="001816F7" w:rsidP="00AD6EA4">
            <w:pPr>
              <w:keepNext/>
              <w:keepLines/>
              <w:widowControl w:val="0"/>
              <w:spacing w:line="230" w:lineRule="exact"/>
              <w:ind w:left="109" w:right="102"/>
              <w:jc w:val="left"/>
              <w:rPr>
                <w:rFonts w:asciiTheme="minorHAnsi" w:eastAsia="Arial" w:hAnsiTheme="minorHAnsi" w:cstheme="minorHAnsi"/>
                <w:sz w:val="18"/>
                <w:szCs w:val="18"/>
                <w:lang w:eastAsia="en-US"/>
              </w:rPr>
            </w:pPr>
            <w:r w:rsidRPr="005A0818">
              <w:rPr>
                <w:rFonts w:asciiTheme="minorHAnsi" w:eastAsia="Arial" w:hAnsiTheme="minorHAnsi" w:cstheme="minorHAnsi"/>
                <w:sz w:val="18"/>
                <w:szCs w:val="18"/>
                <w:lang w:eastAsia="en-US"/>
              </w:rPr>
              <w:t>Reportage</w:t>
            </w:r>
            <w:r w:rsidRPr="005A0818">
              <w:rPr>
                <w:rFonts w:asciiTheme="minorHAnsi" w:eastAsia="Arial" w:hAnsiTheme="minorHAnsi" w:cstheme="minorHAnsi"/>
                <w:spacing w:val="-13"/>
                <w:sz w:val="18"/>
                <w:szCs w:val="18"/>
                <w:lang w:eastAsia="en-US"/>
              </w:rPr>
              <w:t xml:space="preserve"> </w:t>
            </w:r>
            <w:r w:rsidRPr="005A0818">
              <w:rPr>
                <w:rFonts w:asciiTheme="minorHAnsi" w:eastAsia="Arial" w:hAnsiTheme="minorHAnsi" w:cstheme="minorHAnsi"/>
                <w:sz w:val="18"/>
                <w:szCs w:val="18"/>
                <w:lang w:eastAsia="en-US"/>
              </w:rPr>
              <w:t>photographique</w:t>
            </w:r>
            <w:r w:rsidRPr="005A0818">
              <w:rPr>
                <w:rFonts w:asciiTheme="minorHAnsi" w:eastAsia="Arial" w:hAnsiTheme="minorHAnsi" w:cstheme="minorHAnsi"/>
                <w:spacing w:val="-13"/>
                <w:sz w:val="18"/>
                <w:szCs w:val="18"/>
                <w:lang w:eastAsia="en-US"/>
              </w:rPr>
              <w:t xml:space="preserve"> </w:t>
            </w:r>
            <w:r w:rsidRPr="005A0818">
              <w:rPr>
                <w:rFonts w:asciiTheme="minorHAnsi" w:eastAsia="Arial" w:hAnsiTheme="minorHAnsi" w:cstheme="minorHAnsi"/>
                <w:spacing w:val="-2"/>
                <w:sz w:val="18"/>
                <w:szCs w:val="18"/>
                <w:lang w:eastAsia="en-US"/>
              </w:rPr>
              <w:t>mensuel</w:t>
            </w:r>
          </w:p>
        </w:tc>
      </w:tr>
      <w:tr w:rsidR="001816F7" w:rsidRPr="005A0818" w14:paraId="55BCB6C7" w14:textId="77777777" w:rsidTr="001E61C4">
        <w:trPr>
          <w:trHeight w:val="832"/>
        </w:trPr>
        <w:tc>
          <w:tcPr>
            <w:tcW w:w="1418" w:type="dxa"/>
            <w:vAlign w:val="center"/>
          </w:tcPr>
          <w:p w14:paraId="4AC4454E" w14:textId="7C4F9124" w:rsidR="001816F7" w:rsidRPr="005A0818" w:rsidRDefault="001E61C4" w:rsidP="00AD6EA4">
            <w:pPr>
              <w:keepNext/>
              <w:keepLines/>
              <w:widowControl w:val="0"/>
              <w:ind w:left="107" w:right="102"/>
              <w:jc w:val="left"/>
              <w:rPr>
                <w:rFonts w:asciiTheme="minorHAnsi" w:eastAsia="Arial" w:hAnsiTheme="minorHAnsi" w:cstheme="minorHAnsi"/>
                <w:b/>
                <w:sz w:val="18"/>
                <w:szCs w:val="18"/>
                <w:lang w:eastAsia="en-US"/>
              </w:rPr>
            </w:pPr>
            <w:r w:rsidRPr="005A0818">
              <w:rPr>
                <w:rFonts w:asciiTheme="minorHAnsi" w:eastAsia="Arial" w:hAnsiTheme="minorHAnsi" w:cstheme="minorHAnsi"/>
                <w:b/>
                <w:sz w:val="18"/>
                <w:szCs w:val="18"/>
                <w:lang w:eastAsia="en-US"/>
              </w:rPr>
              <w:t>Etape 6</w:t>
            </w:r>
          </w:p>
        </w:tc>
        <w:tc>
          <w:tcPr>
            <w:tcW w:w="1698" w:type="dxa"/>
            <w:vAlign w:val="center"/>
          </w:tcPr>
          <w:p w14:paraId="66A38D9C" w14:textId="63F61477" w:rsidR="001816F7" w:rsidRPr="005A0818" w:rsidRDefault="001E61C4" w:rsidP="00AD6EA4">
            <w:pPr>
              <w:keepNext/>
              <w:keepLines/>
              <w:widowControl w:val="0"/>
              <w:spacing w:before="184"/>
              <w:ind w:left="103" w:right="102" w:firstLine="263"/>
              <w:jc w:val="left"/>
              <w:rPr>
                <w:rFonts w:asciiTheme="minorHAnsi" w:eastAsia="Arial" w:hAnsiTheme="minorHAnsi" w:cstheme="minorHAnsi"/>
                <w:sz w:val="18"/>
                <w:szCs w:val="18"/>
                <w:lang w:eastAsia="en-US"/>
              </w:rPr>
            </w:pPr>
            <w:r w:rsidRPr="005A0818">
              <w:rPr>
                <w:rFonts w:asciiTheme="minorHAnsi" w:eastAsia="Arial" w:hAnsiTheme="minorHAnsi" w:cstheme="minorHAnsi"/>
                <w:spacing w:val="-2"/>
                <w:sz w:val="18"/>
                <w:szCs w:val="18"/>
                <w:lang w:eastAsia="en-US"/>
              </w:rPr>
              <w:t>Constat d’évacuation</w:t>
            </w:r>
          </w:p>
        </w:tc>
        <w:tc>
          <w:tcPr>
            <w:tcW w:w="6419" w:type="dxa"/>
            <w:vAlign w:val="center"/>
          </w:tcPr>
          <w:p w14:paraId="2B7C966E" w14:textId="77777777" w:rsidR="001816F7" w:rsidRPr="005A0818" w:rsidRDefault="001816F7" w:rsidP="00AD6EA4">
            <w:pPr>
              <w:keepNext/>
              <w:keepLines/>
              <w:widowControl w:val="0"/>
              <w:spacing w:line="230" w:lineRule="exact"/>
              <w:ind w:left="109" w:right="102"/>
              <w:jc w:val="left"/>
              <w:rPr>
                <w:rFonts w:asciiTheme="minorHAnsi" w:eastAsia="Arial" w:hAnsiTheme="minorHAnsi" w:cstheme="minorHAnsi"/>
                <w:sz w:val="18"/>
                <w:szCs w:val="18"/>
                <w:lang w:eastAsia="en-US"/>
              </w:rPr>
            </w:pPr>
            <w:r w:rsidRPr="005A0818">
              <w:rPr>
                <w:rFonts w:asciiTheme="minorHAnsi" w:eastAsia="Arial" w:hAnsiTheme="minorHAnsi" w:cstheme="minorHAnsi"/>
                <w:sz w:val="18"/>
                <w:szCs w:val="18"/>
                <w:lang w:eastAsia="en-US"/>
              </w:rPr>
              <w:t>Constat</w:t>
            </w:r>
            <w:r w:rsidRPr="005A0818">
              <w:rPr>
                <w:rFonts w:asciiTheme="minorHAnsi" w:eastAsia="Arial" w:hAnsiTheme="minorHAnsi" w:cstheme="minorHAnsi"/>
                <w:spacing w:val="-10"/>
                <w:sz w:val="18"/>
                <w:szCs w:val="18"/>
                <w:lang w:eastAsia="en-US"/>
              </w:rPr>
              <w:t xml:space="preserve"> </w:t>
            </w:r>
            <w:r w:rsidRPr="005A0818">
              <w:rPr>
                <w:rFonts w:asciiTheme="minorHAnsi" w:eastAsia="Arial" w:hAnsiTheme="minorHAnsi" w:cstheme="minorHAnsi"/>
                <w:sz w:val="18"/>
                <w:szCs w:val="18"/>
                <w:lang w:eastAsia="en-US"/>
              </w:rPr>
              <w:t>contradictoire</w:t>
            </w:r>
            <w:r w:rsidRPr="005A0818">
              <w:rPr>
                <w:rFonts w:asciiTheme="minorHAnsi" w:eastAsia="Arial" w:hAnsiTheme="minorHAnsi" w:cstheme="minorHAnsi"/>
                <w:spacing w:val="-10"/>
                <w:sz w:val="18"/>
                <w:szCs w:val="18"/>
                <w:lang w:eastAsia="en-US"/>
              </w:rPr>
              <w:t xml:space="preserve"> </w:t>
            </w:r>
            <w:r w:rsidRPr="005A0818">
              <w:rPr>
                <w:rFonts w:asciiTheme="minorHAnsi" w:eastAsia="Arial" w:hAnsiTheme="minorHAnsi" w:cstheme="minorHAnsi"/>
                <w:sz w:val="18"/>
                <w:szCs w:val="18"/>
                <w:lang w:eastAsia="en-US"/>
              </w:rPr>
              <w:t>avec</w:t>
            </w:r>
            <w:r w:rsidRPr="005A0818">
              <w:rPr>
                <w:rFonts w:asciiTheme="minorHAnsi" w:eastAsia="Arial" w:hAnsiTheme="minorHAnsi" w:cstheme="minorHAnsi"/>
                <w:spacing w:val="-7"/>
                <w:sz w:val="18"/>
                <w:szCs w:val="18"/>
                <w:lang w:eastAsia="en-US"/>
              </w:rPr>
              <w:t xml:space="preserve"> </w:t>
            </w:r>
            <w:r w:rsidRPr="005A0818">
              <w:rPr>
                <w:rFonts w:asciiTheme="minorHAnsi" w:eastAsia="Arial" w:hAnsiTheme="minorHAnsi" w:cstheme="minorHAnsi"/>
                <w:spacing w:val="-2"/>
                <w:sz w:val="18"/>
                <w:szCs w:val="18"/>
                <w:lang w:eastAsia="en-US"/>
              </w:rPr>
              <w:t>photographies</w:t>
            </w:r>
          </w:p>
          <w:p w14:paraId="65A3BDFE" w14:textId="77777777" w:rsidR="001816F7" w:rsidRPr="005A0818" w:rsidRDefault="001816F7" w:rsidP="00AD6EA4">
            <w:pPr>
              <w:keepNext/>
              <w:keepLines/>
              <w:widowControl w:val="0"/>
              <w:ind w:left="109" w:right="102"/>
              <w:jc w:val="left"/>
              <w:rPr>
                <w:rFonts w:asciiTheme="minorHAnsi" w:eastAsia="Arial" w:hAnsiTheme="minorHAnsi" w:cstheme="minorHAnsi"/>
                <w:sz w:val="18"/>
                <w:szCs w:val="18"/>
                <w:lang w:eastAsia="en-US"/>
              </w:rPr>
            </w:pPr>
            <w:r w:rsidRPr="005A0818">
              <w:rPr>
                <w:rFonts w:asciiTheme="minorHAnsi" w:eastAsia="Arial" w:hAnsiTheme="minorHAnsi" w:cstheme="minorHAnsi"/>
                <w:sz w:val="18"/>
                <w:szCs w:val="18"/>
                <w:lang w:eastAsia="en-US"/>
              </w:rPr>
              <w:t>Les</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retards</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d’évacuation</w:t>
            </w:r>
            <w:r w:rsidRPr="005A0818">
              <w:rPr>
                <w:rFonts w:asciiTheme="minorHAnsi" w:eastAsia="Arial" w:hAnsiTheme="minorHAnsi" w:cstheme="minorHAnsi"/>
                <w:spacing w:val="-6"/>
                <w:sz w:val="18"/>
                <w:szCs w:val="18"/>
                <w:lang w:eastAsia="en-US"/>
              </w:rPr>
              <w:t xml:space="preserve"> </w:t>
            </w:r>
            <w:r w:rsidRPr="005A0818">
              <w:rPr>
                <w:rFonts w:asciiTheme="minorHAnsi" w:eastAsia="Arial" w:hAnsiTheme="minorHAnsi" w:cstheme="minorHAnsi"/>
                <w:sz w:val="18"/>
                <w:szCs w:val="18"/>
                <w:lang w:eastAsia="en-US"/>
              </w:rPr>
              <w:t>seront</w:t>
            </w:r>
            <w:r w:rsidRPr="005A0818">
              <w:rPr>
                <w:rFonts w:asciiTheme="minorHAnsi" w:eastAsia="Arial" w:hAnsiTheme="minorHAnsi" w:cstheme="minorHAnsi"/>
                <w:spacing w:val="-6"/>
                <w:sz w:val="18"/>
                <w:szCs w:val="18"/>
                <w:lang w:eastAsia="en-US"/>
              </w:rPr>
              <w:t xml:space="preserve"> </w:t>
            </w:r>
            <w:r w:rsidRPr="005A0818">
              <w:rPr>
                <w:rFonts w:asciiTheme="minorHAnsi" w:eastAsia="Arial" w:hAnsiTheme="minorHAnsi" w:cstheme="minorHAnsi"/>
                <w:sz w:val="18"/>
                <w:szCs w:val="18"/>
                <w:lang w:eastAsia="en-US"/>
              </w:rPr>
              <w:t>gérés</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suivant</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les</w:t>
            </w:r>
            <w:r w:rsidRPr="005A0818">
              <w:rPr>
                <w:rFonts w:asciiTheme="minorHAnsi" w:eastAsia="Arial" w:hAnsiTheme="minorHAnsi" w:cstheme="minorHAnsi"/>
                <w:spacing w:val="-3"/>
                <w:sz w:val="18"/>
                <w:szCs w:val="18"/>
                <w:lang w:eastAsia="en-US"/>
              </w:rPr>
              <w:t xml:space="preserve"> </w:t>
            </w:r>
            <w:r w:rsidRPr="005A0818">
              <w:rPr>
                <w:rFonts w:asciiTheme="minorHAnsi" w:eastAsia="Arial" w:hAnsiTheme="minorHAnsi" w:cstheme="minorHAnsi"/>
                <w:sz w:val="18"/>
                <w:szCs w:val="18"/>
                <w:lang w:eastAsia="en-US"/>
              </w:rPr>
              <w:t>modalités</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de</w:t>
            </w:r>
            <w:r w:rsidRPr="005A0818">
              <w:rPr>
                <w:rFonts w:asciiTheme="minorHAnsi" w:eastAsia="Arial" w:hAnsiTheme="minorHAnsi" w:cstheme="minorHAnsi"/>
                <w:spacing w:val="-5"/>
                <w:sz w:val="18"/>
                <w:szCs w:val="18"/>
                <w:lang w:eastAsia="en-US"/>
              </w:rPr>
              <w:t xml:space="preserve"> </w:t>
            </w:r>
            <w:r w:rsidRPr="005A0818">
              <w:rPr>
                <w:rFonts w:asciiTheme="minorHAnsi" w:eastAsia="Arial" w:hAnsiTheme="minorHAnsi" w:cstheme="minorHAnsi"/>
                <w:sz w:val="18"/>
                <w:szCs w:val="18"/>
                <w:lang w:eastAsia="en-US"/>
              </w:rPr>
              <w:t xml:space="preserve">la </w:t>
            </w:r>
            <w:r w:rsidRPr="005A0818">
              <w:rPr>
                <w:rFonts w:asciiTheme="minorHAnsi" w:eastAsia="Arial" w:hAnsiTheme="minorHAnsi" w:cstheme="minorHAnsi"/>
                <w:spacing w:val="-2"/>
                <w:sz w:val="18"/>
                <w:szCs w:val="18"/>
                <w:lang w:eastAsia="en-US"/>
              </w:rPr>
              <w:t>convention</w:t>
            </w:r>
          </w:p>
        </w:tc>
      </w:tr>
    </w:tbl>
    <w:p w14:paraId="26F8D9D2" w14:textId="77777777" w:rsidR="001816F7" w:rsidRPr="005A0818" w:rsidRDefault="001816F7" w:rsidP="002C39BB">
      <w:pPr>
        <w:ind w:left="0" w:right="101"/>
        <w:rPr>
          <w:rFonts w:asciiTheme="minorHAnsi" w:hAnsiTheme="minorHAnsi" w:cstheme="minorHAnsi"/>
          <w:lang w:eastAsia="en-US"/>
        </w:rPr>
      </w:pPr>
    </w:p>
    <w:p w14:paraId="697D305D" w14:textId="3F8D7002" w:rsidR="001816F7" w:rsidRPr="005A0818" w:rsidRDefault="000C4722" w:rsidP="002C39BB">
      <w:pPr>
        <w:pStyle w:val="Titre1"/>
        <w:ind w:right="101"/>
        <w:rPr>
          <w:rFonts w:asciiTheme="minorHAnsi" w:hAnsiTheme="minorHAnsi" w:cstheme="minorHAnsi"/>
        </w:rPr>
      </w:pPr>
      <w:bookmarkStart w:id="94" w:name="_Toc184717930"/>
      <w:bookmarkStart w:id="95" w:name="_Toc195084407"/>
      <w:r w:rsidRPr="005A0818">
        <w:rPr>
          <w:rFonts w:asciiTheme="minorHAnsi" w:hAnsiTheme="minorHAnsi" w:cstheme="minorHAnsi"/>
        </w:rPr>
        <w:t>Communication avec les riverains</w:t>
      </w:r>
      <w:bookmarkEnd w:id="94"/>
      <w:bookmarkEnd w:id="95"/>
    </w:p>
    <w:p w14:paraId="1A8BDC3B" w14:textId="7C1DCC96" w:rsidR="000C4722" w:rsidRPr="005A0818" w:rsidRDefault="000C4722"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La communication avec les riverains est une des clefs pour prévenir et limiter les nuisances.</w:t>
      </w:r>
    </w:p>
    <w:p w14:paraId="4D9BD829" w14:textId="77777777" w:rsidR="000C4722" w:rsidRPr="005A0818" w:rsidRDefault="000C4722" w:rsidP="002C39BB">
      <w:pPr>
        <w:ind w:left="0" w:right="101"/>
        <w:rPr>
          <w:rFonts w:asciiTheme="minorHAnsi" w:hAnsiTheme="minorHAnsi" w:cstheme="minorHAnsi"/>
          <w:lang w:eastAsia="en-US"/>
        </w:rPr>
      </w:pPr>
    </w:p>
    <w:p w14:paraId="028C8CB8" w14:textId="17FD6209" w:rsidR="000C4722" w:rsidRPr="005A0818" w:rsidRDefault="000C4722" w:rsidP="002C39BB">
      <w:pPr>
        <w:ind w:left="0" w:right="101"/>
        <w:rPr>
          <w:rFonts w:asciiTheme="minorHAnsi" w:hAnsiTheme="minorHAnsi" w:cstheme="minorHAnsi"/>
          <w:lang w:eastAsia="en-US"/>
        </w:rPr>
      </w:pPr>
      <w:r w:rsidRPr="005A0818">
        <w:rPr>
          <w:rFonts w:asciiTheme="minorHAnsi" w:hAnsiTheme="minorHAnsi" w:cstheme="minorHAnsi"/>
          <w:highlight w:val="yellow"/>
          <w:lang w:eastAsia="en-US"/>
        </w:rPr>
        <w:t>L</w:t>
      </w:r>
      <w:r w:rsidR="001E61C4" w:rsidRPr="005A0818">
        <w:rPr>
          <w:rFonts w:asciiTheme="minorHAnsi" w:hAnsiTheme="minorHAnsi" w:cstheme="minorHAnsi"/>
          <w:highlight w:val="yellow"/>
          <w:lang w:eastAsia="en-US"/>
        </w:rPr>
        <w:t>’aménageur</w:t>
      </w:r>
      <w:r w:rsidR="001E61C4" w:rsidRPr="005A0818">
        <w:rPr>
          <w:rFonts w:asciiTheme="minorHAnsi" w:hAnsiTheme="minorHAnsi" w:cstheme="minorHAnsi"/>
          <w:lang w:eastAsia="en-US"/>
        </w:rPr>
        <w:t xml:space="preserve"> </w:t>
      </w:r>
      <w:r w:rsidRPr="005A0818">
        <w:rPr>
          <w:rFonts w:asciiTheme="minorHAnsi" w:hAnsiTheme="minorHAnsi" w:cstheme="minorHAnsi"/>
          <w:lang w:eastAsia="en-US"/>
        </w:rPr>
        <w:t xml:space="preserve">réalise </w:t>
      </w:r>
      <w:r w:rsidRPr="005A0818">
        <w:rPr>
          <w:rFonts w:asciiTheme="minorHAnsi" w:hAnsiTheme="minorHAnsi" w:cstheme="minorHAnsi"/>
          <w:highlight w:val="yellow"/>
          <w:lang w:eastAsia="en-US"/>
        </w:rPr>
        <w:t>2 à 3 fois par an</w:t>
      </w:r>
      <w:r w:rsidRPr="005A0818">
        <w:rPr>
          <w:rFonts w:asciiTheme="minorHAnsi" w:hAnsiTheme="minorHAnsi" w:cstheme="minorHAnsi"/>
          <w:lang w:eastAsia="en-US"/>
        </w:rPr>
        <w:t xml:space="preserve"> des lettres info travaux sur les grandes étapes des travaux à venir et organise une fois par an une réunion d’information à destination des riverains. Ces informations sont compilées auprès des opérateurs. </w:t>
      </w:r>
      <w:r w:rsidRPr="005A0818">
        <w:rPr>
          <w:rFonts w:asciiTheme="minorHAnsi" w:hAnsiTheme="minorHAnsi" w:cstheme="minorHAnsi"/>
          <w:b/>
          <w:bCs/>
          <w:lang w:eastAsia="en-US"/>
        </w:rPr>
        <w:t>Tout changement notable devra être signalé à l’aménageur sans délais.</w:t>
      </w:r>
    </w:p>
    <w:p w14:paraId="66C630EB" w14:textId="77777777" w:rsidR="000C4722" w:rsidRPr="005A0818" w:rsidRDefault="000C4722" w:rsidP="002C39BB">
      <w:pPr>
        <w:ind w:left="0" w:right="101"/>
        <w:rPr>
          <w:rFonts w:asciiTheme="minorHAnsi" w:hAnsiTheme="minorHAnsi" w:cstheme="minorHAnsi"/>
          <w:lang w:eastAsia="en-US"/>
        </w:rPr>
      </w:pPr>
    </w:p>
    <w:p w14:paraId="7F1FAD65" w14:textId="6EEAEC86" w:rsidR="001816F7" w:rsidRPr="005A0818" w:rsidRDefault="000C4722"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En cours de chantiers, chaque </w:t>
      </w:r>
      <w:r w:rsidR="00A3436A" w:rsidRPr="005A0818">
        <w:rPr>
          <w:rFonts w:asciiTheme="minorHAnsi" w:hAnsiTheme="minorHAnsi" w:cstheme="minorHAnsi"/>
          <w:lang w:eastAsia="en-US"/>
        </w:rPr>
        <w:t>opérateur</w:t>
      </w:r>
      <w:r w:rsidRPr="005A0818">
        <w:rPr>
          <w:rFonts w:asciiTheme="minorHAnsi" w:hAnsiTheme="minorHAnsi" w:cstheme="minorHAnsi"/>
          <w:lang w:eastAsia="en-US"/>
        </w:rPr>
        <w:t xml:space="preserve"> est responsable de la communication propre à son lot pour autant dans une logique de cohérence des informations, cette information devra aussi être transmise à </w:t>
      </w:r>
      <w:r w:rsidRPr="005A0818">
        <w:rPr>
          <w:rFonts w:asciiTheme="minorHAnsi" w:hAnsiTheme="minorHAnsi" w:cstheme="minorHAnsi"/>
          <w:highlight w:val="yellow"/>
          <w:lang w:eastAsia="en-US"/>
        </w:rPr>
        <w:t>l</w:t>
      </w:r>
      <w:r w:rsidR="00A3436A" w:rsidRPr="005A0818">
        <w:rPr>
          <w:rFonts w:asciiTheme="minorHAnsi" w:hAnsiTheme="minorHAnsi" w:cstheme="minorHAnsi"/>
          <w:highlight w:val="yellow"/>
          <w:lang w:eastAsia="en-US"/>
        </w:rPr>
        <w:t>’aménageur</w:t>
      </w:r>
      <w:r w:rsidRPr="005A0818">
        <w:rPr>
          <w:rFonts w:asciiTheme="minorHAnsi" w:hAnsiTheme="minorHAnsi" w:cstheme="minorHAnsi"/>
          <w:lang w:eastAsia="en-US"/>
        </w:rPr>
        <w:t>.</w:t>
      </w:r>
    </w:p>
    <w:p w14:paraId="014348AD" w14:textId="1361AEBD" w:rsidR="00905F21" w:rsidRPr="005A0818" w:rsidRDefault="00905F21" w:rsidP="002C39BB">
      <w:pPr>
        <w:ind w:left="0" w:right="101"/>
        <w:rPr>
          <w:rFonts w:asciiTheme="minorHAnsi" w:hAnsiTheme="minorHAnsi" w:cstheme="minorHAnsi"/>
          <w:lang w:eastAsia="en-US"/>
        </w:rPr>
      </w:pPr>
    </w:p>
    <w:p w14:paraId="2C060799" w14:textId="23319773" w:rsidR="00EF428C" w:rsidRPr="005A0818" w:rsidRDefault="00EF428C" w:rsidP="00CA6544">
      <w:pPr>
        <w:pStyle w:val="Titre1"/>
        <w:ind w:right="101"/>
        <w:rPr>
          <w:rFonts w:asciiTheme="minorHAnsi" w:hAnsiTheme="minorHAnsi" w:cstheme="minorHAnsi"/>
        </w:rPr>
      </w:pPr>
      <w:bookmarkStart w:id="96" w:name="_Toc184717951"/>
      <w:bookmarkStart w:id="97" w:name="_Toc195084408"/>
      <w:r w:rsidRPr="005A0818">
        <w:rPr>
          <w:rFonts w:asciiTheme="minorHAnsi" w:hAnsiTheme="minorHAnsi" w:cstheme="minorHAnsi"/>
        </w:rPr>
        <w:t xml:space="preserve">Compte </w:t>
      </w:r>
      <w:proofErr w:type="spellStart"/>
      <w:r w:rsidRPr="005A0818">
        <w:rPr>
          <w:rFonts w:asciiTheme="minorHAnsi" w:hAnsiTheme="minorHAnsi" w:cstheme="minorHAnsi"/>
        </w:rPr>
        <w:t>inter-chantiers</w:t>
      </w:r>
      <w:bookmarkEnd w:id="96"/>
      <w:bookmarkEnd w:id="97"/>
      <w:proofErr w:type="spellEnd"/>
    </w:p>
    <w:p w14:paraId="7E8224F8" w14:textId="0C218040" w:rsidR="00EF428C" w:rsidRPr="005A0818" w:rsidRDefault="00EF428C" w:rsidP="002C39BB">
      <w:pPr>
        <w:ind w:left="0" w:right="101"/>
        <w:rPr>
          <w:rFonts w:asciiTheme="minorHAnsi" w:hAnsiTheme="minorHAnsi" w:cstheme="minorHAnsi"/>
          <w:lang w:eastAsia="en-US"/>
        </w:rPr>
      </w:pPr>
      <w:r w:rsidRPr="005A0818">
        <w:rPr>
          <w:rFonts w:asciiTheme="minorHAnsi" w:hAnsiTheme="minorHAnsi" w:cstheme="minorHAnsi"/>
          <w:lang w:eastAsia="en-US"/>
        </w:rPr>
        <w:t>Un compte</w:t>
      </w:r>
      <w:r w:rsidR="00CA6544" w:rsidRPr="005A0818">
        <w:rPr>
          <w:rFonts w:asciiTheme="minorHAnsi" w:hAnsiTheme="minorHAnsi" w:cstheme="minorHAnsi"/>
          <w:lang w:eastAsia="en-US"/>
        </w:rPr>
        <w:t xml:space="preserve"> </w:t>
      </w:r>
      <w:proofErr w:type="spellStart"/>
      <w:r w:rsidR="00CA6544" w:rsidRPr="005A0818">
        <w:rPr>
          <w:rFonts w:asciiTheme="minorHAnsi" w:hAnsiTheme="minorHAnsi" w:cstheme="minorHAnsi"/>
          <w:lang w:eastAsia="en-US"/>
        </w:rPr>
        <w:t>inter-chantiers</w:t>
      </w:r>
      <w:proofErr w:type="spellEnd"/>
      <w:r w:rsidRPr="005A0818">
        <w:rPr>
          <w:rFonts w:asciiTheme="minorHAnsi" w:hAnsiTheme="minorHAnsi" w:cstheme="minorHAnsi"/>
          <w:lang w:eastAsia="en-US"/>
        </w:rPr>
        <w:t xml:space="preserve"> est mis en place par </w:t>
      </w:r>
      <w:r w:rsidR="00E442B1" w:rsidRPr="005A0818">
        <w:rPr>
          <w:rFonts w:asciiTheme="minorHAnsi" w:hAnsiTheme="minorHAnsi" w:cstheme="minorHAnsi"/>
          <w:lang w:eastAsia="en-US"/>
        </w:rPr>
        <w:t>l’aménageur</w:t>
      </w:r>
      <w:r w:rsidRPr="005A0818">
        <w:rPr>
          <w:rFonts w:asciiTheme="minorHAnsi" w:hAnsiTheme="minorHAnsi" w:cstheme="minorHAnsi"/>
          <w:lang w:eastAsia="en-US"/>
        </w:rPr>
        <w:t xml:space="preserve"> afin de répartir différentes charges entre les différents </w:t>
      </w:r>
      <w:r w:rsidR="00E442B1" w:rsidRPr="005A0818">
        <w:rPr>
          <w:rFonts w:asciiTheme="minorHAnsi" w:hAnsiTheme="minorHAnsi" w:cstheme="minorHAnsi"/>
          <w:lang w:eastAsia="en-US"/>
        </w:rPr>
        <w:t>opérateurs</w:t>
      </w:r>
      <w:r w:rsidRPr="005A0818">
        <w:rPr>
          <w:rFonts w:asciiTheme="minorHAnsi" w:hAnsiTheme="minorHAnsi" w:cstheme="minorHAnsi"/>
          <w:lang w:eastAsia="en-US"/>
        </w:rPr>
        <w:t xml:space="preserve">, avec une répartition basée sur un prorata </w:t>
      </w:r>
      <w:proofErr w:type="spellStart"/>
      <w:r w:rsidRPr="005A0818">
        <w:rPr>
          <w:rFonts w:asciiTheme="minorHAnsi" w:hAnsiTheme="minorHAnsi" w:cstheme="minorHAnsi"/>
          <w:lang w:eastAsia="en-US"/>
        </w:rPr>
        <w:t>temporis</w:t>
      </w:r>
      <w:proofErr w:type="spellEnd"/>
      <w:r w:rsidRPr="005A0818">
        <w:rPr>
          <w:rFonts w:asciiTheme="minorHAnsi" w:hAnsiTheme="minorHAnsi" w:cstheme="minorHAnsi"/>
          <w:lang w:eastAsia="en-US"/>
        </w:rPr>
        <w:t xml:space="preserve"> et </w:t>
      </w:r>
      <w:r w:rsidR="000217E8">
        <w:rPr>
          <w:rFonts w:asciiTheme="minorHAnsi" w:hAnsiTheme="minorHAnsi" w:cstheme="minorHAnsi"/>
          <w:lang w:eastAsia="en-US"/>
        </w:rPr>
        <w:t>d</w:t>
      </w:r>
      <w:r w:rsidRPr="005A0818">
        <w:rPr>
          <w:rFonts w:asciiTheme="minorHAnsi" w:hAnsiTheme="minorHAnsi" w:cstheme="minorHAnsi"/>
          <w:lang w:eastAsia="en-US"/>
        </w:rPr>
        <w:t xml:space="preserve">es surfaces de plancher </w:t>
      </w:r>
      <w:r w:rsidR="00E610DB">
        <w:rPr>
          <w:rFonts w:asciiTheme="minorHAnsi" w:hAnsiTheme="minorHAnsi" w:cstheme="minorHAnsi"/>
          <w:lang w:eastAsia="en-US"/>
        </w:rPr>
        <w:t xml:space="preserve">(ci-après « SDP ») </w:t>
      </w:r>
      <w:r w:rsidRPr="005A0818">
        <w:rPr>
          <w:rFonts w:asciiTheme="minorHAnsi" w:hAnsiTheme="minorHAnsi" w:cstheme="minorHAnsi"/>
          <w:lang w:eastAsia="en-US"/>
        </w:rPr>
        <w:t>développées par chaque programme de chaque opérateur.</w:t>
      </w:r>
    </w:p>
    <w:p w14:paraId="5FF8ABA6" w14:textId="77777777" w:rsidR="00EE472A" w:rsidRPr="005A0818" w:rsidRDefault="00EE472A" w:rsidP="002C39BB">
      <w:pPr>
        <w:ind w:left="0" w:right="101"/>
        <w:rPr>
          <w:rFonts w:asciiTheme="minorHAnsi" w:hAnsiTheme="minorHAnsi" w:cstheme="minorHAnsi"/>
          <w:lang w:eastAsia="en-US"/>
        </w:rPr>
      </w:pPr>
    </w:p>
    <w:p w14:paraId="76DF3A74" w14:textId="77777777" w:rsidR="00EE472A" w:rsidRPr="005A0818" w:rsidRDefault="00EE472A"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Participation des chantiers de construction des lots à bâtir</w:t>
      </w:r>
    </w:p>
    <w:p w14:paraId="6CD27670" w14:textId="0AB93F9D" w:rsidR="00EE472A" w:rsidRPr="005A0818" w:rsidRDefault="00EE472A" w:rsidP="002C39BB">
      <w:pPr>
        <w:ind w:left="0" w:right="101"/>
        <w:rPr>
          <w:rFonts w:asciiTheme="minorHAnsi" w:hAnsiTheme="minorHAnsi" w:cstheme="minorHAnsi"/>
          <w:lang w:eastAsia="en-US"/>
        </w:rPr>
      </w:pPr>
      <w:r w:rsidRPr="005A0818">
        <w:rPr>
          <w:rFonts w:asciiTheme="minorHAnsi" w:hAnsiTheme="minorHAnsi" w:cstheme="minorHAnsi"/>
          <w:lang w:eastAsia="en-US"/>
        </w:rPr>
        <w:t>Il est convenu entre les opérateurs et l’</w:t>
      </w:r>
      <w:r w:rsidRPr="005A0818">
        <w:rPr>
          <w:rFonts w:asciiTheme="minorHAnsi" w:hAnsiTheme="minorHAnsi" w:cstheme="minorHAnsi"/>
          <w:highlight w:val="yellow"/>
          <w:lang w:eastAsia="en-US"/>
        </w:rPr>
        <w:t>Aménageur</w:t>
      </w:r>
      <w:r w:rsidRPr="005A0818">
        <w:rPr>
          <w:rFonts w:asciiTheme="minorHAnsi" w:hAnsiTheme="minorHAnsi" w:cstheme="minorHAnsi"/>
          <w:lang w:eastAsia="en-US"/>
        </w:rPr>
        <w:t xml:space="preserve"> que le dépôt de garantie déposé pourra également être affecté aux dépenses d’intérêt communs suivantes (à titre d’exemple) :</w:t>
      </w:r>
    </w:p>
    <w:p w14:paraId="6116A218" w14:textId="77777777" w:rsidR="00EE472A" w:rsidRPr="005A0818" w:rsidRDefault="00EE472A" w:rsidP="002C39BB">
      <w:pPr>
        <w:ind w:left="0" w:right="101"/>
        <w:rPr>
          <w:rFonts w:asciiTheme="minorHAnsi" w:hAnsiTheme="minorHAnsi" w:cstheme="minorHAnsi"/>
          <w:lang w:eastAsia="en-US"/>
        </w:rPr>
      </w:pPr>
    </w:p>
    <w:p w14:paraId="3C5552DA" w14:textId="495891D9" w:rsidR="00EE472A" w:rsidRPr="005A0818" w:rsidRDefault="00EE472A" w:rsidP="007E17C8">
      <w:pPr>
        <w:pStyle w:val="Paragraphedeliste"/>
        <w:numPr>
          <w:ilvl w:val="0"/>
          <w:numId w:val="38"/>
        </w:numPr>
        <w:ind w:right="101"/>
        <w:rPr>
          <w:rFonts w:asciiTheme="minorHAnsi" w:hAnsiTheme="minorHAnsi" w:cstheme="minorHAnsi"/>
          <w:lang w:eastAsia="en-US"/>
        </w:rPr>
      </w:pPr>
      <w:r w:rsidRPr="005A0818">
        <w:rPr>
          <w:rFonts w:asciiTheme="minorHAnsi" w:hAnsiTheme="minorHAnsi" w:cstheme="minorHAnsi"/>
          <w:lang w:eastAsia="en-US"/>
        </w:rPr>
        <w:t>Frais de location de la cabine mobile électrique qui alimente également l’ensemble des bases vies de chantier du projet …………,</w:t>
      </w:r>
    </w:p>
    <w:p w14:paraId="305850C2" w14:textId="6A166994" w:rsidR="00EE472A" w:rsidRPr="005A0818" w:rsidRDefault="00EE472A" w:rsidP="007E17C8">
      <w:pPr>
        <w:pStyle w:val="Paragraphedeliste"/>
        <w:numPr>
          <w:ilvl w:val="0"/>
          <w:numId w:val="38"/>
        </w:numPr>
        <w:ind w:right="101"/>
        <w:rPr>
          <w:rFonts w:asciiTheme="minorHAnsi" w:hAnsiTheme="minorHAnsi" w:cstheme="minorHAnsi"/>
          <w:lang w:eastAsia="en-US"/>
        </w:rPr>
      </w:pPr>
      <w:r w:rsidRPr="005A0818">
        <w:rPr>
          <w:rFonts w:asciiTheme="minorHAnsi" w:hAnsiTheme="minorHAnsi" w:cstheme="minorHAnsi"/>
          <w:lang w:eastAsia="en-US"/>
        </w:rPr>
        <w:t>Le passage d’un engin de nettoyage des accès et voiries,</w:t>
      </w:r>
    </w:p>
    <w:p w14:paraId="471EFAF7" w14:textId="551C3B78" w:rsidR="00EE472A" w:rsidRPr="005A0818" w:rsidRDefault="00EE472A" w:rsidP="007E17C8">
      <w:pPr>
        <w:pStyle w:val="Paragraphedeliste"/>
        <w:numPr>
          <w:ilvl w:val="0"/>
          <w:numId w:val="38"/>
        </w:numPr>
        <w:ind w:right="101"/>
        <w:rPr>
          <w:rFonts w:asciiTheme="minorHAnsi" w:hAnsiTheme="minorHAnsi" w:cstheme="minorHAnsi"/>
          <w:lang w:eastAsia="en-US"/>
        </w:rPr>
      </w:pPr>
      <w:r w:rsidRPr="005A0818">
        <w:rPr>
          <w:rFonts w:asciiTheme="minorHAnsi" w:hAnsiTheme="minorHAnsi" w:cstheme="minorHAnsi"/>
          <w:lang w:eastAsia="en-US"/>
        </w:rPr>
        <w:t xml:space="preserve">Les frais de remise en état des ouvrages réalisés par l’aménageur, </w:t>
      </w:r>
      <w:proofErr w:type="gramStart"/>
      <w:r w:rsidRPr="005A0818">
        <w:rPr>
          <w:rFonts w:asciiTheme="minorHAnsi" w:hAnsiTheme="minorHAnsi" w:cstheme="minorHAnsi"/>
          <w:lang w:eastAsia="en-US"/>
        </w:rPr>
        <w:t>suite à des</w:t>
      </w:r>
      <w:proofErr w:type="gramEnd"/>
      <w:r w:rsidRPr="005A0818">
        <w:rPr>
          <w:rFonts w:asciiTheme="minorHAnsi" w:hAnsiTheme="minorHAnsi" w:cstheme="minorHAnsi"/>
          <w:lang w:eastAsia="en-US"/>
        </w:rPr>
        <w:t xml:space="preserve"> dégradations, pendant la durée du chantier ……</w:t>
      </w:r>
      <w:proofErr w:type="gramStart"/>
      <w:r w:rsidRPr="005A0818">
        <w:rPr>
          <w:rFonts w:asciiTheme="minorHAnsi" w:hAnsiTheme="minorHAnsi" w:cstheme="minorHAnsi"/>
          <w:lang w:eastAsia="en-US"/>
        </w:rPr>
        <w:t>…….</w:t>
      </w:r>
      <w:proofErr w:type="gramEnd"/>
      <w:r w:rsidRPr="005A0818">
        <w:rPr>
          <w:rFonts w:asciiTheme="minorHAnsi" w:hAnsiTheme="minorHAnsi" w:cstheme="minorHAnsi"/>
          <w:lang w:eastAsia="en-US"/>
        </w:rPr>
        <w:t>,</w:t>
      </w:r>
    </w:p>
    <w:p w14:paraId="0A8EC36E" w14:textId="77777777" w:rsidR="00EE472A" w:rsidRPr="005A0818" w:rsidRDefault="00EE472A" w:rsidP="002C39BB">
      <w:pPr>
        <w:ind w:left="0" w:right="101"/>
        <w:rPr>
          <w:rFonts w:asciiTheme="minorHAnsi" w:hAnsiTheme="minorHAnsi" w:cstheme="minorHAnsi"/>
          <w:lang w:eastAsia="en-US"/>
        </w:rPr>
      </w:pPr>
    </w:p>
    <w:p w14:paraId="19DCCFB7" w14:textId="19C895F9" w:rsidR="00EE472A" w:rsidRPr="005A0818" w:rsidRDefault="00EE472A"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Les principes de répartition et de prise en charge financières des frais sont les suivants :</w:t>
      </w:r>
    </w:p>
    <w:p w14:paraId="299EF254" w14:textId="77777777" w:rsidR="00EE472A" w:rsidRPr="005A0818" w:rsidRDefault="00EE472A" w:rsidP="002C39BB">
      <w:pPr>
        <w:ind w:left="0" w:right="101"/>
        <w:rPr>
          <w:rFonts w:asciiTheme="minorHAnsi" w:hAnsiTheme="minorHAnsi" w:cstheme="minorHAnsi"/>
          <w:b/>
          <w:bCs/>
          <w:lang w:eastAsia="en-US"/>
        </w:rPr>
      </w:pPr>
    </w:p>
    <w:p w14:paraId="35649994" w14:textId="28B4A7C0" w:rsidR="00EF428C" w:rsidRPr="005A0818" w:rsidRDefault="00EE472A" w:rsidP="00AD6EA4">
      <w:pPr>
        <w:ind w:left="0" w:right="101"/>
        <w:jc w:val="center"/>
        <w:rPr>
          <w:rFonts w:asciiTheme="minorHAnsi" w:hAnsiTheme="minorHAnsi" w:cstheme="minorHAnsi"/>
          <w:lang w:eastAsia="en-US"/>
        </w:rPr>
      </w:pPr>
      <w:r w:rsidRPr="005A0818">
        <w:rPr>
          <w:rFonts w:asciiTheme="minorHAnsi" w:hAnsiTheme="minorHAnsi" w:cstheme="minorHAnsi"/>
          <w:noProof/>
          <w:lang w:eastAsia="en-US"/>
        </w:rPr>
        <w:drawing>
          <wp:inline distT="0" distB="0" distL="0" distR="0" wp14:anchorId="2C2958B6" wp14:editId="15BFFDBA">
            <wp:extent cx="5645607" cy="3856703"/>
            <wp:effectExtent l="0" t="0" r="0" b="0"/>
            <wp:docPr id="7465132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9586" cy="3866253"/>
                    </a:xfrm>
                    <a:prstGeom prst="rect">
                      <a:avLst/>
                    </a:prstGeom>
                    <a:noFill/>
                  </pic:spPr>
                </pic:pic>
              </a:graphicData>
            </a:graphic>
          </wp:inline>
        </w:drawing>
      </w:r>
    </w:p>
    <w:p w14:paraId="3B1ACBCE" w14:textId="77777777" w:rsidR="00EE472A" w:rsidRPr="005A0818" w:rsidRDefault="00EE472A" w:rsidP="002C39BB">
      <w:pPr>
        <w:ind w:left="0" w:right="101"/>
        <w:rPr>
          <w:rFonts w:asciiTheme="minorHAnsi" w:hAnsiTheme="minorHAnsi" w:cstheme="minorHAnsi"/>
          <w:lang w:eastAsia="en-US"/>
        </w:rPr>
      </w:pPr>
    </w:p>
    <w:p w14:paraId="12531EEC" w14:textId="33314399" w:rsidR="00EE472A" w:rsidRPr="005A0818" w:rsidRDefault="00EE472A" w:rsidP="002C39BB">
      <w:pPr>
        <w:ind w:left="0" w:right="101"/>
        <w:rPr>
          <w:rFonts w:asciiTheme="minorHAnsi" w:hAnsiTheme="minorHAnsi" w:cstheme="minorHAnsi"/>
          <w:i/>
          <w:iCs/>
          <w:lang w:eastAsia="en-US"/>
        </w:rPr>
      </w:pPr>
      <w:r w:rsidRPr="005A0818">
        <w:rPr>
          <w:rFonts w:asciiTheme="minorHAnsi" w:hAnsiTheme="minorHAnsi" w:cstheme="minorHAnsi"/>
          <w:i/>
          <w:iCs/>
          <w:lang w:eastAsia="en-US"/>
        </w:rPr>
        <w:t>Nota : Pour les dépenses de dégradation non imputables à un chantier de construction donné, elles comprennent :</w:t>
      </w:r>
    </w:p>
    <w:p w14:paraId="19D5FF3B" w14:textId="41FBE3F7" w:rsidR="00EE472A" w:rsidRPr="005A0818" w:rsidRDefault="00EE472A" w:rsidP="007E17C8">
      <w:pPr>
        <w:pStyle w:val="Paragraphedeliste"/>
        <w:numPr>
          <w:ilvl w:val="0"/>
          <w:numId w:val="39"/>
        </w:numPr>
        <w:ind w:right="101"/>
        <w:rPr>
          <w:rFonts w:asciiTheme="minorHAnsi" w:hAnsiTheme="minorHAnsi" w:cstheme="minorHAnsi"/>
          <w:i/>
          <w:iCs/>
          <w:lang w:eastAsia="en-US"/>
        </w:rPr>
      </w:pPr>
      <w:proofErr w:type="gramStart"/>
      <w:r w:rsidRPr="005A0818">
        <w:rPr>
          <w:rFonts w:asciiTheme="minorHAnsi" w:hAnsiTheme="minorHAnsi" w:cstheme="minorHAnsi"/>
          <w:i/>
          <w:iCs/>
          <w:lang w:eastAsia="en-US"/>
        </w:rPr>
        <w:t>les</w:t>
      </w:r>
      <w:proofErr w:type="gramEnd"/>
      <w:r w:rsidRPr="005A0818">
        <w:rPr>
          <w:rFonts w:asciiTheme="minorHAnsi" w:hAnsiTheme="minorHAnsi" w:cstheme="minorHAnsi"/>
          <w:i/>
          <w:iCs/>
          <w:lang w:eastAsia="en-US"/>
        </w:rPr>
        <w:t xml:space="preserve"> frais de la main-d’œuvre d'exécution de l'entreprise qui procédera aux réparations ;</w:t>
      </w:r>
    </w:p>
    <w:p w14:paraId="41AD3674" w14:textId="6A6F89CB" w:rsidR="00EE472A" w:rsidRPr="005A0818" w:rsidRDefault="00EE472A" w:rsidP="007E17C8">
      <w:pPr>
        <w:pStyle w:val="Paragraphedeliste"/>
        <w:numPr>
          <w:ilvl w:val="0"/>
          <w:numId w:val="39"/>
        </w:numPr>
        <w:ind w:right="101"/>
        <w:rPr>
          <w:rFonts w:asciiTheme="minorHAnsi" w:hAnsiTheme="minorHAnsi" w:cstheme="minorHAnsi"/>
          <w:i/>
          <w:iCs/>
          <w:lang w:eastAsia="en-US"/>
        </w:rPr>
      </w:pPr>
      <w:proofErr w:type="gramStart"/>
      <w:r w:rsidRPr="005A0818">
        <w:rPr>
          <w:rFonts w:asciiTheme="minorHAnsi" w:hAnsiTheme="minorHAnsi" w:cstheme="minorHAnsi"/>
          <w:i/>
          <w:iCs/>
          <w:lang w:eastAsia="en-US"/>
        </w:rPr>
        <w:t>les</w:t>
      </w:r>
      <w:proofErr w:type="gramEnd"/>
      <w:r w:rsidRPr="005A0818">
        <w:rPr>
          <w:rFonts w:asciiTheme="minorHAnsi" w:hAnsiTheme="minorHAnsi" w:cstheme="minorHAnsi"/>
          <w:i/>
          <w:iCs/>
          <w:lang w:eastAsia="en-US"/>
        </w:rPr>
        <w:t xml:space="preserve"> frais de matériels, de fournitures de l'entreprise qui procédera aux réparations ;</w:t>
      </w:r>
    </w:p>
    <w:p w14:paraId="4974C006" w14:textId="126B26EE" w:rsidR="00EE472A" w:rsidRPr="005A0818" w:rsidRDefault="00EE472A" w:rsidP="007E17C8">
      <w:pPr>
        <w:pStyle w:val="Paragraphedeliste"/>
        <w:numPr>
          <w:ilvl w:val="0"/>
          <w:numId w:val="39"/>
        </w:numPr>
        <w:ind w:right="101"/>
        <w:rPr>
          <w:rFonts w:asciiTheme="minorHAnsi" w:hAnsiTheme="minorHAnsi" w:cstheme="minorHAnsi"/>
          <w:i/>
          <w:iCs/>
          <w:lang w:eastAsia="en-US"/>
        </w:rPr>
      </w:pPr>
      <w:proofErr w:type="gramStart"/>
      <w:r w:rsidRPr="005A0818">
        <w:rPr>
          <w:rFonts w:asciiTheme="minorHAnsi" w:hAnsiTheme="minorHAnsi" w:cstheme="minorHAnsi"/>
          <w:i/>
          <w:iCs/>
          <w:lang w:eastAsia="en-US"/>
        </w:rPr>
        <w:t>les</w:t>
      </w:r>
      <w:proofErr w:type="gramEnd"/>
      <w:r w:rsidRPr="005A0818">
        <w:rPr>
          <w:rFonts w:asciiTheme="minorHAnsi" w:hAnsiTheme="minorHAnsi" w:cstheme="minorHAnsi"/>
          <w:i/>
          <w:iCs/>
          <w:lang w:eastAsia="en-US"/>
        </w:rPr>
        <w:t xml:space="preserve"> prestations réalisées par des tiers pour le compte de l'entreprise qui procédera aux réparations.</w:t>
      </w:r>
    </w:p>
    <w:p w14:paraId="6BDDCD5E" w14:textId="77777777" w:rsidR="00EE472A" w:rsidRPr="005A0818" w:rsidRDefault="00EE472A" w:rsidP="002C39BB">
      <w:pPr>
        <w:ind w:left="0" w:right="101"/>
        <w:rPr>
          <w:rFonts w:asciiTheme="minorHAnsi" w:hAnsiTheme="minorHAnsi" w:cstheme="minorHAnsi"/>
          <w:lang w:eastAsia="en-US"/>
        </w:rPr>
      </w:pPr>
    </w:p>
    <w:p w14:paraId="42AA4932" w14:textId="0346A720" w:rsidR="00EE472A" w:rsidRPr="005A0818" w:rsidRDefault="00EE472A"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Gestion</w:t>
      </w:r>
    </w:p>
    <w:p w14:paraId="7EF5E1C3" w14:textId="7FCA309D" w:rsidR="00EE472A" w:rsidRPr="005A0818" w:rsidRDefault="00EE472A" w:rsidP="002C39BB">
      <w:pPr>
        <w:ind w:left="0" w:right="101"/>
        <w:rPr>
          <w:rFonts w:asciiTheme="minorHAnsi" w:hAnsiTheme="minorHAnsi" w:cstheme="minorHAnsi"/>
          <w:lang w:eastAsia="en-US"/>
        </w:rPr>
      </w:pPr>
      <w:r w:rsidRPr="005A0818">
        <w:rPr>
          <w:rFonts w:asciiTheme="minorHAnsi" w:hAnsiTheme="minorHAnsi" w:cstheme="minorHAnsi"/>
          <w:lang w:eastAsia="en-US"/>
        </w:rPr>
        <w:lastRenderedPageBreak/>
        <w:t xml:space="preserve">Ce compte prorata sera gérée par </w:t>
      </w:r>
      <w:r w:rsidR="008F6797" w:rsidRPr="005A0818">
        <w:rPr>
          <w:rFonts w:asciiTheme="minorHAnsi" w:hAnsiTheme="minorHAnsi" w:cstheme="minorHAnsi"/>
          <w:lang w:eastAsia="en-US"/>
        </w:rPr>
        <w:t>l’aménageur</w:t>
      </w:r>
      <w:r w:rsidRPr="005A0818">
        <w:rPr>
          <w:rFonts w:asciiTheme="minorHAnsi" w:hAnsiTheme="minorHAnsi" w:cstheme="minorHAnsi"/>
          <w:lang w:eastAsia="en-US"/>
        </w:rPr>
        <w:t xml:space="preserve"> ou tout autre intervenant désigné par ce dernier.</w:t>
      </w:r>
    </w:p>
    <w:p w14:paraId="7A1123F3" w14:textId="77777777" w:rsidR="00EE472A" w:rsidRPr="005A0818" w:rsidRDefault="00EE472A" w:rsidP="002C39BB">
      <w:pPr>
        <w:ind w:left="0" w:right="101"/>
        <w:rPr>
          <w:rFonts w:asciiTheme="minorHAnsi" w:hAnsiTheme="minorHAnsi" w:cstheme="minorHAnsi"/>
          <w:b/>
          <w:bCs/>
          <w:lang w:eastAsia="en-US"/>
        </w:rPr>
      </w:pPr>
    </w:p>
    <w:p w14:paraId="06B8E45E" w14:textId="19C6C8C6" w:rsidR="00EE472A" w:rsidRPr="005A0818" w:rsidRDefault="00EE472A"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Facturation</w:t>
      </w:r>
    </w:p>
    <w:p w14:paraId="3434FF28" w14:textId="52D61716" w:rsidR="00EE472A" w:rsidRPr="005A0818" w:rsidRDefault="00EE472A"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La personne en charge du compte </w:t>
      </w:r>
      <w:proofErr w:type="spellStart"/>
      <w:r w:rsidR="00632AC4" w:rsidRPr="005A0818">
        <w:rPr>
          <w:rFonts w:asciiTheme="minorHAnsi" w:hAnsiTheme="minorHAnsi" w:cstheme="minorHAnsi"/>
          <w:lang w:eastAsia="en-US"/>
        </w:rPr>
        <w:t>inter-chantiers</w:t>
      </w:r>
      <w:proofErr w:type="spellEnd"/>
      <w:r w:rsidRPr="005A0818">
        <w:rPr>
          <w:rFonts w:asciiTheme="minorHAnsi" w:hAnsiTheme="minorHAnsi" w:cstheme="minorHAnsi"/>
          <w:lang w:eastAsia="en-US"/>
        </w:rPr>
        <w:t xml:space="preserve"> établira, l'état des dépenses et des recettes et transmettra les factures à chacun des acquéreurs de lots, dont le chantier de construction est en cours.</w:t>
      </w:r>
    </w:p>
    <w:p w14:paraId="1B9DC04A" w14:textId="77777777" w:rsidR="00EE472A" w:rsidRPr="005A0818" w:rsidRDefault="00EE472A" w:rsidP="002C39BB">
      <w:pPr>
        <w:ind w:left="0" w:right="101"/>
        <w:rPr>
          <w:rFonts w:asciiTheme="minorHAnsi" w:hAnsiTheme="minorHAnsi" w:cstheme="minorHAnsi"/>
          <w:lang w:eastAsia="en-US"/>
        </w:rPr>
      </w:pPr>
    </w:p>
    <w:p w14:paraId="1C72E3BB" w14:textId="61933793" w:rsidR="00EE472A" w:rsidRPr="005A0818" w:rsidRDefault="00EE472A"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Montant prévisionnel de la participation de l’acquéreur (</w:t>
      </w:r>
      <w:r w:rsidRPr="005A0818">
        <w:rPr>
          <w:rFonts w:asciiTheme="minorHAnsi" w:hAnsiTheme="minorHAnsi" w:cstheme="minorHAnsi"/>
          <w:b/>
          <w:bCs/>
          <w:i/>
          <w:iCs/>
          <w:color w:val="D97733" w:themeColor="accent2"/>
          <w:lang w:eastAsia="en-US"/>
        </w:rPr>
        <w:t>exemple à adapter</w:t>
      </w:r>
      <w:r w:rsidRPr="005A0818">
        <w:rPr>
          <w:rFonts w:asciiTheme="minorHAnsi" w:hAnsiTheme="minorHAnsi" w:cstheme="minorHAnsi"/>
          <w:b/>
          <w:bCs/>
          <w:lang w:eastAsia="en-US"/>
        </w:rPr>
        <w:t>)</w:t>
      </w:r>
    </w:p>
    <w:p w14:paraId="0E0885B1" w14:textId="74ABE2E5" w:rsidR="00EE472A" w:rsidRPr="005A0818" w:rsidRDefault="00EE472A" w:rsidP="002C39BB">
      <w:pPr>
        <w:ind w:left="0" w:right="101"/>
        <w:rPr>
          <w:rFonts w:asciiTheme="minorHAnsi" w:hAnsiTheme="minorHAnsi" w:cstheme="minorHAnsi"/>
          <w:lang w:eastAsia="en-US"/>
        </w:rPr>
      </w:pPr>
      <w:r w:rsidRPr="005A0818">
        <w:rPr>
          <w:rFonts w:asciiTheme="minorHAnsi" w:hAnsiTheme="minorHAnsi" w:cstheme="minorHAnsi"/>
          <w:lang w:eastAsia="en-US"/>
        </w:rPr>
        <w:t>L’ensemble des frais de dépenses d’intérêts communs pour les chantiers de construction des lots à bâtir sur l’ensemble du lot</w:t>
      </w:r>
      <w:proofErr w:type="gramStart"/>
      <w:r w:rsidRPr="005A0818">
        <w:rPr>
          <w:rFonts w:asciiTheme="minorHAnsi" w:hAnsiTheme="minorHAnsi" w:cstheme="minorHAnsi"/>
          <w:lang w:eastAsia="en-US"/>
        </w:rPr>
        <w:t xml:space="preserve"> </w:t>
      </w:r>
      <w:r w:rsidRPr="005A0818">
        <w:rPr>
          <w:rFonts w:asciiTheme="minorHAnsi" w:hAnsiTheme="minorHAnsi" w:cstheme="minorHAnsi"/>
          <w:highlight w:val="yellow"/>
          <w:lang w:eastAsia="en-US"/>
        </w:rPr>
        <w:t>….</w:t>
      </w:r>
      <w:proofErr w:type="gramEnd"/>
      <w:r w:rsidRPr="005A0818">
        <w:rPr>
          <w:rFonts w:asciiTheme="minorHAnsi" w:hAnsiTheme="minorHAnsi" w:cstheme="minorHAnsi"/>
          <w:highlight w:val="yellow"/>
          <w:lang w:eastAsia="en-US"/>
        </w:rPr>
        <w:t>.</w:t>
      </w:r>
      <w:r w:rsidRPr="005A0818">
        <w:rPr>
          <w:rFonts w:asciiTheme="minorHAnsi" w:hAnsiTheme="minorHAnsi" w:cstheme="minorHAnsi"/>
          <w:lang w:eastAsia="en-US"/>
        </w:rPr>
        <w:t xml:space="preserve"> </w:t>
      </w:r>
      <w:proofErr w:type="gramStart"/>
      <w:r w:rsidRPr="005A0818">
        <w:rPr>
          <w:rFonts w:asciiTheme="minorHAnsi" w:hAnsiTheme="minorHAnsi" w:cstheme="minorHAnsi"/>
          <w:lang w:eastAsia="en-US"/>
        </w:rPr>
        <w:t>est</w:t>
      </w:r>
      <w:proofErr w:type="gramEnd"/>
      <w:r w:rsidRPr="005A0818">
        <w:rPr>
          <w:rFonts w:asciiTheme="minorHAnsi" w:hAnsiTheme="minorHAnsi" w:cstheme="minorHAnsi"/>
          <w:lang w:eastAsia="en-US"/>
        </w:rPr>
        <w:t xml:space="preserve"> estimé à </w:t>
      </w:r>
      <w:r w:rsidRPr="005A0818">
        <w:rPr>
          <w:rFonts w:asciiTheme="minorHAnsi" w:hAnsiTheme="minorHAnsi" w:cstheme="minorHAnsi"/>
          <w:highlight w:val="yellow"/>
          <w:lang w:eastAsia="en-US"/>
        </w:rPr>
        <w:t>…</w:t>
      </w:r>
      <w:proofErr w:type="gramStart"/>
      <w:r w:rsidRPr="005A0818">
        <w:rPr>
          <w:rFonts w:asciiTheme="minorHAnsi" w:hAnsiTheme="minorHAnsi" w:cstheme="minorHAnsi"/>
          <w:highlight w:val="yellow"/>
          <w:lang w:eastAsia="en-US"/>
        </w:rPr>
        <w:t>…….</w:t>
      </w:r>
      <w:proofErr w:type="gramEnd"/>
      <w:r w:rsidRPr="005A0818">
        <w:rPr>
          <w:rFonts w:asciiTheme="minorHAnsi" w:hAnsiTheme="minorHAnsi" w:cstheme="minorHAnsi"/>
          <w:highlight w:val="yellow"/>
          <w:lang w:eastAsia="en-US"/>
        </w:rPr>
        <w:t>.</w:t>
      </w:r>
      <w:r w:rsidRPr="005A0818">
        <w:rPr>
          <w:rFonts w:asciiTheme="minorHAnsi" w:hAnsiTheme="minorHAnsi" w:cstheme="minorHAnsi"/>
          <w:lang w:eastAsia="en-US"/>
        </w:rPr>
        <w:t xml:space="preserve">€ HT et sera affecté à la </w:t>
      </w:r>
      <w:r w:rsidR="0070625D" w:rsidRPr="005A0818">
        <w:rPr>
          <w:rFonts w:asciiTheme="minorHAnsi" w:hAnsiTheme="minorHAnsi" w:cstheme="minorHAnsi"/>
          <w:lang w:eastAsia="en-US"/>
        </w:rPr>
        <w:t xml:space="preserve">SDP </w:t>
      </w:r>
      <w:r w:rsidRPr="005A0818">
        <w:rPr>
          <w:rFonts w:asciiTheme="minorHAnsi" w:hAnsiTheme="minorHAnsi" w:cstheme="minorHAnsi"/>
          <w:lang w:eastAsia="en-US"/>
        </w:rPr>
        <w:t xml:space="preserve">par chantier sur la SDP totale, soit par exemple 9 793 m² pour le lot C1/C2 sur une </w:t>
      </w:r>
      <w:r w:rsidR="0070625D" w:rsidRPr="005A0818">
        <w:rPr>
          <w:rFonts w:asciiTheme="minorHAnsi" w:hAnsiTheme="minorHAnsi" w:cstheme="minorHAnsi"/>
          <w:lang w:eastAsia="en-US"/>
        </w:rPr>
        <w:t xml:space="preserve">SDP </w:t>
      </w:r>
      <w:r w:rsidRPr="005A0818">
        <w:rPr>
          <w:rFonts w:asciiTheme="minorHAnsi" w:hAnsiTheme="minorHAnsi" w:cstheme="minorHAnsi"/>
          <w:lang w:eastAsia="en-US"/>
        </w:rPr>
        <w:t xml:space="preserve">totale de 22 125 m² (44%). </w:t>
      </w:r>
    </w:p>
    <w:p w14:paraId="77FD98DC" w14:textId="77777777" w:rsidR="00EE472A" w:rsidRPr="005A0818" w:rsidRDefault="00EE472A" w:rsidP="002C39BB">
      <w:pPr>
        <w:ind w:left="0" w:right="101"/>
        <w:rPr>
          <w:rFonts w:asciiTheme="minorHAnsi" w:hAnsiTheme="minorHAnsi" w:cstheme="minorHAnsi"/>
          <w:lang w:eastAsia="en-US"/>
        </w:rPr>
      </w:pPr>
    </w:p>
    <w:p w14:paraId="56DE2DA7" w14:textId="77777777" w:rsidR="00EE472A" w:rsidRPr="005A0818" w:rsidRDefault="00EE472A"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Etant ici précisé que la participation de chaque lot à bâtir pour la prise en charge des frais du compte prorata inter-chantiers (exemples :  participation à la location de la cabine mobile, ouvrages réalisés par l’aménageur dégradés) ne sera appliquée que pour la période de chantier de chaque lot. </w:t>
      </w:r>
    </w:p>
    <w:p w14:paraId="248A31B7" w14:textId="77777777" w:rsidR="00EE472A" w:rsidRPr="005A0818" w:rsidRDefault="00EE472A" w:rsidP="002C39BB">
      <w:pPr>
        <w:ind w:left="0" w:right="101"/>
        <w:rPr>
          <w:rFonts w:asciiTheme="minorHAnsi" w:hAnsiTheme="minorHAnsi" w:cstheme="minorHAnsi"/>
          <w:lang w:eastAsia="en-US"/>
        </w:rPr>
      </w:pPr>
    </w:p>
    <w:p w14:paraId="64A20F59" w14:textId="14AC500B" w:rsidR="00EE472A" w:rsidRPr="005A0818" w:rsidRDefault="005B717D" w:rsidP="00AD6EA4">
      <w:pPr>
        <w:keepNext/>
        <w:keepLines/>
        <w:ind w:left="0" w:right="102"/>
        <w:rPr>
          <w:rFonts w:asciiTheme="minorHAnsi" w:hAnsiTheme="minorHAnsi" w:cstheme="minorHAnsi"/>
          <w:lang w:eastAsia="en-US"/>
        </w:rPr>
      </w:pPr>
      <w:r>
        <w:rPr>
          <w:rFonts w:asciiTheme="minorHAnsi" w:hAnsiTheme="minorHAnsi" w:cstheme="minorHAnsi"/>
          <w:lang w:eastAsia="en-US"/>
        </w:rPr>
        <w:t>Exemple</w:t>
      </w:r>
      <w:r w:rsidR="00EE472A" w:rsidRPr="005A0818">
        <w:rPr>
          <w:rFonts w:asciiTheme="minorHAnsi" w:hAnsiTheme="minorHAnsi" w:cstheme="minorHAnsi"/>
          <w:lang w:eastAsia="en-US"/>
        </w:rPr>
        <w:t xml:space="preserve"> : </w:t>
      </w:r>
      <w:r>
        <w:rPr>
          <w:rFonts w:asciiTheme="minorHAnsi" w:hAnsiTheme="minorHAnsi" w:cstheme="minorHAnsi"/>
          <w:lang w:eastAsia="en-US"/>
        </w:rPr>
        <w:t xml:space="preserve">pour une </w:t>
      </w:r>
      <w:r w:rsidR="0070625D" w:rsidRPr="005A0818">
        <w:rPr>
          <w:rFonts w:asciiTheme="minorHAnsi" w:hAnsiTheme="minorHAnsi" w:cstheme="minorHAnsi"/>
          <w:lang w:eastAsia="en-US"/>
        </w:rPr>
        <w:t xml:space="preserve">SDP </w:t>
      </w:r>
      <w:r w:rsidR="00EE472A" w:rsidRPr="005A0818">
        <w:rPr>
          <w:rFonts w:asciiTheme="minorHAnsi" w:hAnsiTheme="minorHAnsi" w:cstheme="minorHAnsi"/>
          <w:lang w:eastAsia="en-US"/>
        </w:rPr>
        <w:t xml:space="preserve">totale de 22 125m² </w:t>
      </w:r>
      <w:r w:rsidR="00793B8C">
        <w:rPr>
          <w:rFonts w:asciiTheme="minorHAnsi" w:hAnsiTheme="minorHAnsi" w:cstheme="minorHAnsi"/>
          <w:lang w:eastAsia="en-US"/>
        </w:rPr>
        <w:t>répartie entre 3</w:t>
      </w:r>
      <w:r w:rsidR="00EE472A" w:rsidRPr="005A0818">
        <w:rPr>
          <w:rFonts w:asciiTheme="minorHAnsi" w:hAnsiTheme="minorHAnsi" w:cstheme="minorHAnsi"/>
          <w:lang w:eastAsia="en-US"/>
        </w:rPr>
        <w:t xml:space="preserve"> îlots suivants :</w:t>
      </w:r>
    </w:p>
    <w:tbl>
      <w:tblPr>
        <w:tblW w:w="3840" w:type="dxa"/>
        <w:jc w:val="center"/>
        <w:tblCellMar>
          <w:left w:w="70" w:type="dxa"/>
          <w:right w:w="70" w:type="dxa"/>
        </w:tblCellMar>
        <w:tblLook w:val="04A0" w:firstRow="1" w:lastRow="0" w:firstColumn="1" w:lastColumn="0" w:noHBand="0" w:noVBand="1"/>
      </w:tblPr>
      <w:tblGrid>
        <w:gridCol w:w="1440"/>
        <w:gridCol w:w="1200"/>
        <w:gridCol w:w="1200"/>
      </w:tblGrid>
      <w:tr w:rsidR="00EE472A" w:rsidRPr="005A0818" w14:paraId="7DC385CB" w14:textId="77777777" w:rsidTr="00AD6EA4">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F6B4A" w14:textId="77777777" w:rsidR="00EE472A" w:rsidRPr="005A0818" w:rsidRDefault="00EE472A" w:rsidP="00AD6EA4">
            <w:pPr>
              <w:keepNext/>
              <w:keepLines/>
              <w:ind w:left="0" w:right="102"/>
              <w:jc w:val="left"/>
              <w:rPr>
                <w:rFonts w:asciiTheme="minorHAnsi" w:hAnsiTheme="minorHAnsi" w:cstheme="minorHAnsi"/>
                <w:color w:val="000000"/>
                <w:sz w:val="22"/>
                <w:szCs w:val="22"/>
              </w:rPr>
            </w:pPr>
            <w:r w:rsidRPr="005A0818">
              <w:rPr>
                <w:rFonts w:asciiTheme="minorHAnsi" w:hAnsiTheme="minorHAnsi" w:cstheme="minorHAnsi"/>
                <w:color w:val="000000"/>
                <w:sz w:val="22"/>
                <w:szCs w:val="22"/>
              </w:rPr>
              <w:t>Ilots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573C65C" w14:textId="28E73C49" w:rsidR="00EE472A" w:rsidRPr="005A0818" w:rsidRDefault="00EE472A" w:rsidP="00AD6EA4">
            <w:pPr>
              <w:keepNext/>
              <w:keepLines/>
              <w:ind w:left="0" w:right="102"/>
              <w:jc w:val="left"/>
              <w:rPr>
                <w:rFonts w:asciiTheme="minorHAnsi" w:hAnsiTheme="minorHAnsi" w:cstheme="minorHAnsi"/>
                <w:color w:val="000000"/>
                <w:sz w:val="22"/>
                <w:szCs w:val="22"/>
              </w:rPr>
            </w:pPr>
            <w:r w:rsidRPr="005A0818">
              <w:rPr>
                <w:rFonts w:asciiTheme="minorHAnsi" w:hAnsiTheme="minorHAnsi" w:cstheme="minorHAnsi"/>
                <w:color w:val="000000"/>
                <w:sz w:val="22"/>
                <w:szCs w:val="22"/>
              </w:rPr>
              <w:t xml:space="preserve">M² </w:t>
            </w:r>
            <w:r w:rsidR="000D15ED" w:rsidRPr="005A0818">
              <w:rPr>
                <w:rFonts w:asciiTheme="minorHAnsi" w:hAnsiTheme="minorHAnsi" w:cstheme="minorHAnsi"/>
                <w:color w:val="000000"/>
                <w:sz w:val="22"/>
                <w:szCs w:val="22"/>
              </w:rPr>
              <w:t>SDP</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58D6E0B" w14:textId="77777777" w:rsidR="00EE472A" w:rsidRPr="005A0818" w:rsidRDefault="00EE472A" w:rsidP="00AD6EA4">
            <w:pPr>
              <w:keepNext/>
              <w:keepLines/>
              <w:ind w:left="0" w:right="102"/>
              <w:jc w:val="left"/>
              <w:rPr>
                <w:rFonts w:asciiTheme="minorHAnsi" w:hAnsiTheme="minorHAnsi" w:cstheme="minorHAnsi"/>
                <w:color w:val="000000"/>
                <w:sz w:val="22"/>
                <w:szCs w:val="22"/>
              </w:rPr>
            </w:pPr>
            <w:r w:rsidRPr="005A0818">
              <w:rPr>
                <w:rFonts w:asciiTheme="minorHAnsi" w:hAnsiTheme="minorHAnsi" w:cstheme="minorHAnsi"/>
                <w:color w:val="000000"/>
                <w:sz w:val="22"/>
                <w:szCs w:val="22"/>
              </w:rPr>
              <w:t>Part en M</w:t>
            </w:r>
          </w:p>
        </w:tc>
      </w:tr>
      <w:tr w:rsidR="00EE472A" w:rsidRPr="005A0818" w14:paraId="192A37E6" w14:textId="77777777" w:rsidTr="00AD6EA4">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0F0A8DE" w14:textId="17259FD9" w:rsidR="00EE472A" w:rsidRPr="005A0818" w:rsidRDefault="00EE472A" w:rsidP="00AD6EA4">
            <w:pPr>
              <w:keepNext/>
              <w:keepLines/>
              <w:ind w:left="0" w:right="102"/>
              <w:jc w:val="left"/>
              <w:rPr>
                <w:rFonts w:asciiTheme="minorHAnsi" w:hAnsiTheme="minorHAnsi" w:cstheme="minorHAnsi"/>
                <w:color w:val="000000"/>
                <w:sz w:val="22"/>
                <w:szCs w:val="22"/>
              </w:rPr>
            </w:pPr>
            <w:r w:rsidRPr="005A0818">
              <w:rPr>
                <w:rFonts w:asciiTheme="minorHAnsi" w:hAnsiTheme="minorHAnsi" w:cstheme="minorHAnsi"/>
                <w:color w:val="000000"/>
                <w:sz w:val="22"/>
                <w:szCs w:val="22"/>
              </w:rPr>
              <w:t>C1</w:t>
            </w:r>
          </w:p>
        </w:tc>
        <w:tc>
          <w:tcPr>
            <w:tcW w:w="1200" w:type="dxa"/>
            <w:tcBorders>
              <w:top w:val="nil"/>
              <w:left w:val="nil"/>
              <w:bottom w:val="single" w:sz="4" w:space="0" w:color="auto"/>
              <w:right w:val="single" w:sz="4" w:space="0" w:color="auto"/>
            </w:tcBorders>
            <w:shd w:val="clear" w:color="auto" w:fill="auto"/>
            <w:noWrap/>
            <w:vAlign w:val="bottom"/>
            <w:hideMark/>
          </w:tcPr>
          <w:p w14:paraId="3B8B2AAF" w14:textId="77777777" w:rsidR="00EE472A" w:rsidRPr="005A0818" w:rsidRDefault="00EE472A" w:rsidP="00AD6EA4">
            <w:pPr>
              <w:keepNext/>
              <w:keepLines/>
              <w:ind w:left="0" w:right="102"/>
              <w:jc w:val="right"/>
              <w:rPr>
                <w:rFonts w:asciiTheme="minorHAnsi" w:hAnsiTheme="minorHAnsi" w:cstheme="minorHAnsi"/>
                <w:color w:val="000000"/>
                <w:sz w:val="22"/>
                <w:szCs w:val="22"/>
              </w:rPr>
            </w:pPr>
            <w:r w:rsidRPr="005A0818">
              <w:rPr>
                <w:rFonts w:asciiTheme="minorHAnsi" w:hAnsiTheme="minorHAnsi" w:cstheme="minorHAnsi"/>
                <w:color w:val="000000"/>
                <w:sz w:val="22"/>
                <w:szCs w:val="22"/>
              </w:rPr>
              <w:t>9793</w:t>
            </w:r>
          </w:p>
        </w:tc>
        <w:tc>
          <w:tcPr>
            <w:tcW w:w="1200" w:type="dxa"/>
            <w:tcBorders>
              <w:top w:val="nil"/>
              <w:left w:val="nil"/>
              <w:bottom w:val="single" w:sz="4" w:space="0" w:color="auto"/>
              <w:right w:val="single" w:sz="4" w:space="0" w:color="auto"/>
            </w:tcBorders>
            <w:shd w:val="clear" w:color="auto" w:fill="auto"/>
            <w:noWrap/>
            <w:vAlign w:val="bottom"/>
            <w:hideMark/>
          </w:tcPr>
          <w:p w14:paraId="64F153D6" w14:textId="77777777" w:rsidR="00EE472A" w:rsidRPr="005A0818" w:rsidRDefault="00EE472A" w:rsidP="00AD6EA4">
            <w:pPr>
              <w:keepNext/>
              <w:keepLines/>
              <w:ind w:left="0" w:right="102"/>
              <w:jc w:val="right"/>
              <w:rPr>
                <w:rFonts w:asciiTheme="minorHAnsi" w:hAnsiTheme="minorHAnsi" w:cstheme="minorHAnsi"/>
                <w:color w:val="000000"/>
                <w:sz w:val="22"/>
                <w:szCs w:val="22"/>
              </w:rPr>
            </w:pPr>
            <w:r w:rsidRPr="005A0818">
              <w:rPr>
                <w:rFonts w:asciiTheme="minorHAnsi" w:hAnsiTheme="minorHAnsi" w:cstheme="minorHAnsi"/>
                <w:color w:val="000000"/>
                <w:sz w:val="22"/>
                <w:szCs w:val="22"/>
              </w:rPr>
              <w:t>44%</w:t>
            </w:r>
          </w:p>
        </w:tc>
      </w:tr>
      <w:tr w:rsidR="00EE472A" w:rsidRPr="005A0818" w14:paraId="132A6341" w14:textId="77777777" w:rsidTr="00AD6EA4">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AF2F67" w14:textId="1E0C4A91" w:rsidR="00EE472A" w:rsidRPr="005A0818" w:rsidRDefault="00EE472A" w:rsidP="00AD6EA4">
            <w:pPr>
              <w:keepNext/>
              <w:keepLines/>
              <w:ind w:left="0" w:right="102"/>
              <w:jc w:val="left"/>
              <w:rPr>
                <w:rFonts w:asciiTheme="minorHAnsi" w:hAnsiTheme="minorHAnsi" w:cstheme="minorHAnsi"/>
                <w:color w:val="000000"/>
                <w:sz w:val="22"/>
                <w:szCs w:val="22"/>
              </w:rPr>
            </w:pPr>
            <w:r w:rsidRPr="005A0818">
              <w:rPr>
                <w:rFonts w:asciiTheme="minorHAnsi" w:hAnsiTheme="minorHAnsi" w:cstheme="minorHAnsi"/>
                <w:color w:val="000000"/>
                <w:sz w:val="22"/>
                <w:szCs w:val="22"/>
              </w:rPr>
              <w:t>C</w:t>
            </w:r>
            <w:r w:rsidR="0036236D">
              <w:rPr>
                <w:rFonts w:asciiTheme="minorHAnsi" w:hAnsiTheme="minorHAnsi" w:cstheme="minorHAnsi"/>
                <w:color w:val="000000"/>
                <w:sz w:val="22"/>
                <w:szCs w:val="22"/>
              </w:rPr>
              <w:t>2</w:t>
            </w:r>
          </w:p>
        </w:tc>
        <w:tc>
          <w:tcPr>
            <w:tcW w:w="1200" w:type="dxa"/>
            <w:tcBorders>
              <w:top w:val="nil"/>
              <w:left w:val="nil"/>
              <w:bottom w:val="single" w:sz="4" w:space="0" w:color="auto"/>
              <w:right w:val="single" w:sz="4" w:space="0" w:color="auto"/>
            </w:tcBorders>
            <w:shd w:val="clear" w:color="auto" w:fill="auto"/>
            <w:noWrap/>
            <w:vAlign w:val="bottom"/>
            <w:hideMark/>
          </w:tcPr>
          <w:p w14:paraId="72BA2269" w14:textId="77777777" w:rsidR="00EE472A" w:rsidRPr="005A0818" w:rsidRDefault="00EE472A" w:rsidP="00AD6EA4">
            <w:pPr>
              <w:keepNext/>
              <w:keepLines/>
              <w:ind w:left="0" w:right="102"/>
              <w:jc w:val="right"/>
              <w:rPr>
                <w:rFonts w:asciiTheme="minorHAnsi" w:hAnsiTheme="minorHAnsi" w:cstheme="minorHAnsi"/>
                <w:color w:val="000000"/>
                <w:sz w:val="22"/>
                <w:szCs w:val="22"/>
              </w:rPr>
            </w:pPr>
            <w:r w:rsidRPr="005A0818">
              <w:rPr>
                <w:rFonts w:asciiTheme="minorHAnsi" w:hAnsiTheme="minorHAnsi" w:cstheme="minorHAnsi"/>
                <w:color w:val="000000"/>
                <w:sz w:val="22"/>
                <w:szCs w:val="22"/>
              </w:rPr>
              <w:t>4 804</w:t>
            </w:r>
          </w:p>
        </w:tc>
        <w:tc>
          <w:tcPr>
            <w:tcW w:w="1200" w:type="dxa"/>
            <w:tcBorders>
              <w:top w:val="nil"/>
              <w:left w:val="nil"/>
              <w:bottom w:val="single" w:sz="4" w:space="0" w:color="auto"/>
              <w:right w:val="single" w:sz="4" w:space="0" w:color="auto"/>
            </w:tcBorders>
            <w:shd w:val="clear" w:color="auto" w:fill="auto"/>
            <w:noWrap/>
            <w:vAlign w:val="bottom"/>
            <w:hideMark/>
          </w:tcPr>
          <w:p w14:paraId="69C7057C" w14:textId="77777777" w:rsidR="00EE472A" w:rsidRPr="005A0818" w:rsidRDefault="00EE472A" w:rsidP="00AD6EA4">
            <w:pPr>
              <w:keepNext/>
              <w:keepLines/>
              <w:ind w:left="0" w:right="102"/>
              <w:jc w:val="right"/>
              <w:rPr>
                <w:rFonts w:asciiTheme="minorHAnsi" w:hAnsiTheme="minorHAnsi" w:cstheme="minorHAnsi"/>
                <w:color w:val="000000"/>
                <w:sz w:val="22"/>
                <w:szCs w:val="22"/>
              </w:rPr>
            </w:pPr>
            <w:r w:rsidRPr="005A0818">
              <w:rPr>
                <w:rFonts w:asciiTheme="minorHAnsi" w:hAnsiTheme="minorHAnsi" w:cstheme="minorHAnsi"/>
                <w:color w:val="000000"/>
                <w:sz w:val="22"/>
                <w:szCs w:val="22"/>
              </w:rPr>
              <w:t>22%</w:t>
            </w:r>
          </w:p>
        </w:tc>
      </w:tr>
      <w:tr w:rsidR="00EE472A" w:rsidRPr="005A0818" w14:paraId="33F3E230" w14:textId="77777777" w:rsidTr="00AD6EA4">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C2E7C18" w14:textId="7A58F3D7" w:rsidR="00EE472A" w:rsidRPr="005A0818" w:rsidRDefault="00EE472A" w:rsidP="00AD6EA4">
            <w:pPr>
              <w:keepNext/>
              <w:keepLines/>
              <w:ind w:left="0" w:right="102"/>
              <w:jc w:val="left"/>
              <w:rPr>
                <w:rFonts w:asciiTheme="minorHAnsi" w:hAnsiTheme="minorHAnsi" w:cstheme="minorHAnsi"/>
                <w:color w:val="000000"/>
                <w:sz w:val="22"/>
                <w:szCs w:val="22"/>
              </w:rPr>
            </w:pPr>
            <w:r w:rsidRPr="005A0818">
              <w:rPr>
                <w:rFonts w:asciiTheme="minorHAnsi" w:hAnsiTheme="minorHAnsi" w:cstheme="minorHAnsi"/>
                <w:color w:val="000000"/>
                <w:sz w:val="22"/>
                <w:szCs w:val="22"/>
              </w:rPr>
              <w:t>C</w:t>
            </w:r>
            <w:r w:rsidR="0036236D">
              <w:rPr>
                <w:rFonts w:asciiTheme="minorHAnsi" w:hAnsiTheme="minorHAnsi" w:cstheme="minorHAnsi"/>
                <w:color w:val="000000"/>
                <w:sz w:val="22"/>
                <w:szCs w:val="22"/>
              </w:rPr>
              <w:t>3</w:t>
            </w:r>
          </w:p>
        </w:tc>
        <w:tc>
          <w:tcPr>
            <w:tcW w:w="1200" w:type="dxa"/>
            <w:tcBorders>
              <w:top w:val="nil"/>
              <w:left w:val="nil"/>
              <w:bottom w:val="single" w:sz="4" w:space="0" w:color="auto"/>
              <w:right w:val="single" w:sz="4" w:space="0" w:color="auto"/>
            </w:tcBorders>
            <w:shd w:val="clear" w:color="auto" w:fill="auto"/>
            <w:noWrap/>
            <w:vAlign w:val="bottom"/>
            <w:hideMark/>
          </w:tcPr>
          <w:p w14:paraId="7E5B897E" w14:textId="77777777" w:rsidR="00EE472A" w:rsidRPr="005A0818" w:rsidRDefault="00EE472A" w:rsidP="00AD6EA4">
            <w:pPr>
              <w:keepNext/>
              <w:keepLines/>
              <w:ind w:left="0" w:right="102"/>
              <w:jc w:val="right"/>
              <w:rPr>
                <w:rFonts w:asciiTheme="minorHAnsi" w:hAnsiTheme="minorHAnsi" w:cstheme="minorHAnsi"/>
                <w:color w:val="000000"/>
                <w:sz w:val="22"/>
                <w:szCs w:val="22"/>
              </w:rPr>
            </w:pPr>
            <w:r w:rsidRPr="005A0818">
              <w:rPr>
                <w:rFonts w:asciiTheme="minorHAnsi" w:hAnsiTheme="minorHAnsi" w:cstheme="minorHAnsi"/>
                <w:color w:val="000000"/>
                <w:sz w:val="22"/>
                <w:szCs w:val="22"/>
              </w:rPr>
              <w:t>7 528</w:t>
            </w:r>
          </w:p>
        </w:tc>
        <w:tc>
          <w:tcPr>
            <w:tcW w:w="1200" w:type="dxa"/>
            <w:tcBorders>
              <w:top w:val="nil"/>
              <w:left w:val="nil"/>
              <w:bottom w:val="single" w:sz="4" w:space="0" w:color="auto"/>
              <w:right w:val="single" w:sz="4" w:space="0" w:color="auto"/>
            </w:tcBorders>
            <w:shd w:val="clear" w:color="auto" w:fill="auto"/>
            <w:noWrap/>
            <w:vAlign w:val="bottom"/>
            <w:hideMark/>
          </w:tcPr>
          <w:p w14:paraId="18B6B2BE" w14:textId="77777777" w:rsidR="00EE472A" w:rsidRPr="005A0818" w:rsidRDefault="00EE472A" w:rsidP="00AD6EA4">
            <w:pPr>
              <w:keepNext/>
              <w:keepLines/>
              <w:ind w:left="0" w:right="102"/>
              <w:jc w:val="right"/>
              <w:rPr>
                <w:rFonts w:asciiTheme="minorHAnsi" w:hAnsiTheme="minorHAnsi" w:cstheme="minorHAnsi"/>
                <w:color w:val="000000"/>
                <w:sz w:val="22"/>
                <w:szCs w:val="22"/>
              </w:rPr>
            </w:pPr>
            <w:r w:rsidRPr="005A0818">
              <w:rPr>
                <w:rFonts w:asciiTheme="minorHAnsi" w:hAnsiTheme="minorHAnsi" w:cstheme="minorHAnsi"/>
                <w:color w:val="000000"/>
                <w:sz w:val="22"/>
                <w:szCs w:val="22"/>
              </w:rPr>
              <w:t>34%</w:t>
            </w:r>
          </w:p>
        </w:tc>
      </w:tr>
      <w:tr w:rsidR="00EE472A" w:rsidRPr="005A0818" w14:paraId="3FB72AC3" w14:textId="77777777" w:rsidTr="00AD6EA4">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E392A00" w14:textId="77777777" w:rsidR="00EE472A" w:rsidRPr="005A0818" w:rsidRDefault="00EE472A" w:rsidP="00AD6EA4">
            <w:pPr>
              <w:keepNext/>
              <w:keepLines/>
              <w:ind w:left="0" w:right="102"/>
              <w:jc w:val="left"/>
              <w:rPr>
                <w:rFonts w:asciiTheme="minorHAnsi" w:hAnsiTheme="minorHAnsi" w:cstheme="minorHAnsi"/>
                <w:color w:val="000000"/>
                <w:sz w:val="22"/>
                <w:szCs w:val="22"/>
              </w:rPr>
            </w:pPr>
            <w:r w:rsidRPr="005A0818">
              <w:rPr>
                <w:rFonts w:asciiTheme="minorHAnsi" w:hAnsiTheme="minorHAnsi" w:cstheme="minorHAnsi"/>
                <w:color w:val="000000"/>
                <w:sz w:val="22"/>
                <w:szCs w:val="22"/>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620CFE51" w14:textId="77777777" w:rsidR="00EE472A" w:rsidRPr="005A0818" w:rsidRDefault="00EE472A" w:rsidP="00AD6EA4">
            <w:pPr>
              <w:keepNext/>
              <w:keepLines/>
              <w:ind w:left="0" w:right="102"/>
              <w:jc w:val="right"/>
              <w:rPr>
                <w:rFonts w:asciiTheme="minorHAnsi" w:hAnsiTheme="minorHAnsi" w:cstheme="minorHAnsi"/>
                <w:color w:val="000000"/>
                <w:sz w:val="22"/>
                <w:szCs w:val="22"/>
              </w:rPr>
            </w:pPr>
            <w:r w:rsidRPr="005A0818">
              <w:rPr>
                <w:rFonts w:asciiTheme="minorHAnsi" w:hAnsiTheme="minorHAnsi" w:cstheme="minorHAnsi"/>
                <w:color w:val="000000"/>
                <w:sz w:val="22"/>
                <w:szCs w:val="22"/>
              </w:rPr>
              <w:t>22 125</w:t>
            </w:r>
          </w:p>
        </w:tc>
        <w:tc>
          <w:tcPr>
            <w:tcW w:w="1200" w:type="dxa"/>
            <w:tcBorders>
              <w:top w:val="nil"/>
              <w:left w:val="nil"/>
              <w:bottom w:val="single" w:sz="4" w:space="0" w:color="auto"/>
              <w:right w:val="single" w:sz="4" w:space="0" w:color="auto"/>
            </w:tcBorders>
            <w:shd w:val="clear" w:color="auto" w:fill="auto"/>
            <w:noWrap/>
            <w:vAlign w:val="bottom"/>
            <w:hideMark/>
          </w:tcPr>
          <w:p w14:paraId="27854BBC" w14:textId="77777777" w:rsidR="00EE472A" w:rsidRPr="005A0818" w:rsidRDefault="00EE472A" w:rsidP="00AD6EA4">
            <w:pPr>
              <w:keepNext/>
              <w:keepLines/>
              <w:ind w:left="0" w:right="102"/>
              <w:jc w:val="right"/>
              <w:rPr>
                <w:rFonts w:asciiTheme="minorHAnsi" w:hAnsiTheme="minorHAnsi" w:cstheme="minorHAnsi"/>
                <w:color w:val="000000"/>
                <w:sz w:val="22"/>
                <w:szCs w:val="22"/>
              </w:rPr>
            </w:pPr>
            <w:r w:rsidRPr="005A0818">
              <w:rPr>
                <w:rFonts w:asciiTheme="minorHAnsi" w:hAnsiTheme="minorHAnsi" w:cstheme="minorHAnsi"/>
                <w:color w:val="000000"/>
                <w:sz w:val="22"/>
                <w:szCs w:val="22"/>
              </w:rPr>
              <w:t>100%</w:t>
            </w:r>
          </w:p>
        </w:tc>
      </w:tr>
    </w:tbl>
    <w:p w14:paraId="3D9AB557" w14:textId="77777777" w:rsidR="00F857E3" w:rsidRPr="005A0818" w:rsidRDefault="00F857E3" w:rsidP="002C39BB">
      <w:pPr>
        <w:ind w:left="0" w:right="101"/>
        <w:rPr>
          <w:rFonts w:asciiTheme="minorHAnsi" w:hAnsiTheme="minorHAnsi" w:cstheme="minorHAnsi"/>
          <w:lang w:eastAsia="en-US"/>
        </w:rPr>
      </w:pPr>
      <w:bookmarkStart w:id="98" w:name="_Toc184717952"/>
    </w:p>
    <w:p w14:paraId="4F06923E" w14:textId="6768033F" w:rsidR="001816F7" w:rsidRPr="005A0818" w:rsidRDefault="00D970B1" w:rsidP="002C39BB">
      <w:pPr>
        <w:pStyle w:val="Titre1"/>
        <w:ind w:right="101"/>
        <w:rPr>
          <w:rFonts w:asciiTheme="minorHAnsi" w:hAnsiTheme="minorHAnsi" w:cstheme="minorHAnsi"/>
        </w:rPr>
      </w:pPr>
      <w:bookmarkStart w:id="99" w:name="_Toc184717957"/>
      <w:bookmarkStart w:id="100" w:name="_Toc195084409"/>
      <w:bookmarkEnd w:id="98"/>
      <w:r w:rsidRPr="005A0818">
        <w:rPr>
          <w:rFonts w:asciiTheme="minorHAnsi" w:hAnsiTheme="minorHAnsi" w:cstheme="minorHAnsi"/>
        </w:rPr>
        <w:t>MISE EN SERVICE DES ESPACES PUBLICS / ARRIVEE DES PREMIERS HABITANTS</w:t>
      </w:r>
      <w:bookmarkEnd w:id="99"/>
      <w:bookmarkEnd w:id="100"/>
    </w:p>
    <w:p w14:paraId="0CB20561" w14:textId="066034E6" w:rsidR="001816F7" w:rsidRPr="005A0818" w:rsidRDefault="00D970B1" w:rsidP="002C39BB">
      <w:pPr>
        <w:pStyle w:val="Titre2"/>
        <w:ind w:right="101"/>
        <w:rPr>
          <w:rFonts w:cstheme="minorHAnsi"/>
        </w:rPr>
      </w:pPr>
      <w:bookmarkStart w:id="101" w:name="_Toc184717958"/>
      <w:bookmarkStart w:id="102" w:name="_Toc195084410"/>
      <w:r w:rsidRPr="005A0818">
        <w:rPr>
          <w:rFonts w:cstheme="minorHAnsi"/>
        </w:rPr>
        <w:t>Rétrocession et notion d’unité fonctionnelle</w:t>
      </w:r>
      <w:bookmarkEnd w:id="101"/>
      <w:bookmarkEnd w:id="102"/>
    </w:p>
    <w:p w14:paraId="4EF07C2D" w14:textId="25D9BD71"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Une convention de remise d’ouvrage entre </w:t>
      </w:r>
      <w:r w:rsidRPr="005A0818">
        <w:rPr>
          <w:rFonts w:asciiTheme="minorHAnsi" w:hAnsiTheme="minorHAnsi" w:cstheme="minorHAnsi"/>
          <w:highlight w:val="yellow"/>
          <w:lang w:eastAsia="en-US"/>
        </w:rPr>
        <w:t>l</w:t>
      </w:r>
      <w:r w:rsidR="0071635D" w:rsidRPr="005A0818">
        <w:rPr>
          <w:rFonts w:asciiTheme="minorHAnsi" w:hAnsiTheme="minorHAnsi" w:cstheme="minorHAnsi"/>
          <w:highlight w:val="yellow"/>
          <w:lang w:eastAsia="en-US"/>
        </w:rPr>
        <w:t>’aménageur</w:t>
      </w:r>
      <w:r w:rsidR="00DA47D6" w:rsidRPr="005A0818">
        <w:rPr>
          <w:rFonts w:asciiTheme="minorHAnsi" w:hAnsiTheme="minorHAnsi" w:cstheme="minorHAnsi"/>
          <w:lang w:eastAsia="en-US"/>
        </w:rPr>
        <w:t xml:space="preserve"> </w:t>
      </w:r>
      <w:r w:rsidRPr="005A0818">
        <w:rPr>
          <w:rFonts w:asciiTheme="minorHAnsi" w:hAnsiTheme="minorHAnsi" w:cstheme="minorHAnsi"/>
          <w:lang w:eastAsia="en-US"/>
        </w:rPr>
        <w:t>et les collectivités définit les conditions de rétrocession des espaces publics. La prise en charge des voiries et de leur entretien par les collectivités ne fait pas l’objet de réception partielle mais plutôt de réception par « unités fonctionnelles ». Ces dernières se définissent comme des zones géographiques finalisées et accessibles avec une entrée et une sortie n’impliquant pas de demi-tour.</w:t>
      </w:r>
    </w:p>
    <w:p w14:paraId="3AB037EB" w14:textId="77777777" w:rsidR="00D970B1" w:rsidRPr="005A0818" w:rsidRDefault="00D970B1" w:rsidP="002C39BB">
      <w:pPr>
        <w:ind w:left="0" w:right="101"/>
        <w:rPr>
          <w:rFonts w:asciiTheme="minorHAnsi" w:hAnsiTheme="minorHAnsi" w:cstheme="minorHAnsi"/>
          <w:lang w:eastAsia="en-US"/>
        </w:rPr>
      </w:pPr>
    </w:p>
    <w:p w14:paraId="20F5FDF7" w14:textId="77777777" w:rsidR="00D970B1" w:rsidRPr="005A0818" w:rsidRDefault="00D970B1"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Pour rappel, les voiries rétrocédées devront faire l’objet d’une demande d’arrêté de circulation en cas d’occupation temporaire par un chantier.</w:t>
      </w:r>
    </w:p>
    <w:p w14:paraId="181CC081" w14:textId="77777777" w:rsidR="00D970B1" w:rsidRPr="005A0818" w:rsidRDefault="00D970B1" w:rsidP="002C39BB">
      <w:pPr>
        <w:ind w:left="0" w:right="101"/>
        <w:rPr>
          <w:rFonts w:asciiTheme="minorHAnsi" w:hAnsiTheme="minorHAnsi" w:cstheme="minorHAnsi"/>
          <w:lang w:eastAsia="en-US"/>
        </w:rPr>
      </w:pPr>
    </w:p>
    <w:p w14:paraId="2211CB30" w14:textId="51D95D93"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 calendrier des </w:t>
      </w:r>
      <w:r w:rsidR="00DA47D6" w:rsidRPr="005A0818">
        <w:rPr>
          <w:rFonts w:asciiTheme="minorHAnsi" w:hAnsiTheme="minorHAnsi" w:cstheme="minorHAnsi"/>
          <w:lang w:eastAsia="en-US"/>
        </w:rPr>
        <w:t>opérateurs</w:t>
      </w:r>
      <w:r w:rsidRPr="005A0818">
        <w:rPr>
          <w:rFonts w:asciiTheme="minorHAnsi" w:hAnsiTheme="minorHAnsi" w:cstheme="minorHAnsi"/>
          <w:lang w:eastAsia="en-US"/>
        </w:rPr>
        <w:t xml:space="preserve"> au-delà de la rétrocession des voiries génèrent des questionnements liés :</w:t>
      </w:r>
    </w:p>
    <w:p w14:paraId="1FACBE5D" w14:textId="57480F36" w:rsidR="00D970B1" w:rsidRPr="005A0818" w:rsidRDefault="00D970B1" w:rsidP="007E17C8">
      <w:pPr>
        <w:pStyle w:val="Paragraphedeliste"/>
        <w:numPr>
          <w:ilvl w:val="0"/>
          <w:numId w:val="36"/>
        </w:numPr>
        <w:ind w:right="101"/>
        <w:rPr>
          <w:rFonts w:asciiTheme="minorHAnsi" w:hAnsiTheme="minorHAnsi" w:cstheme="minorHAnsi"/>
          <w:lang w:eastAsia="en-US"/>
        </w:rPr>
      </w:pPr>
      <w:r w:rsidRPr="005A0818">
        <w:rPr>
          <w:rFonts w:asciiTheme="minorHAnsi" w:hAnsiTheme="minorHAnsi" w:cstheme="minorHAnsi"/>
          <w:lang w:eastAsia="en-US"/>
        </w:rPr>
        <w:t>A l’accès par les services de secours</w:t>
      </w:r>
    </w:p>
    <w:p w14:paraId="410FCC07" w14:textId="4550710C" w:rsidR="00D970B1" w:rsidRPr="005A0818" w:rsidRDefault="00D970B1" w:rsidP="007E17C8">
      <w:pPr>
        <w:pStyle w:val="Paragraphedeliste"/>
        <w:numPr>
          <w:ilvl w:val="0"/>
          <w:numId w:val="36"/>
        </w:numPr>
        <w:ind w:right="101"/>
        <w:rPr>
          <w:rFonts w:asciiTheme="minorHAnsi" w:hAnsiTheme="minorHAnsi" w:cstheme="minorHAnsi"/>
          <w:lang w:eastAsia="en-US"/>
        </w:rPr>
      </w:pPr>
      <w:r w:rsidRPr="005A0818">
        <w:rPr>
          <w:rFonts w:asciiTheme="minorHAnsi" w:hAnsiTheme="minorHAnsi" w:cstheme="minorHAnsi"/>
          <w:lang w:eastAsia="en-US"/>
        </w:rPr>
        <w:t>A l’accès pour les services de ramassage des ordures ménagères</w:t>
      </w:r>
      <w:r w:rsidR="00DA47D6" w:rsidRPr="005A0818">
        <w:rPr>
          <w:rFonts w:asciiTheme="minorHAnsi" w:hAnsiTheme="minorHAnsi" w:cstheme="minorHAnsi"/>
          <w:lang w:eastAsia="en-US"/>
        </w:rPr>
        <w:t xml:space="preserve"> et les services de la Poste</w:t>
      </w:r>
    </w:p>
    <w:p w14:paraId="16130502" w14:textId="5E8354ED" w:rsidR="00D970B1" w:rsidRPr="005A0818" w:rsidRDefault="00D970B1" w:rsidP="007E17C8">
      <w:pPr>
        <w:pStyle w:val="Paragraphedeliste"/>
        <w:numPr>
          <w:ilvl w:val="0"/>
          <w:numId w:val="36"/>
        </w:numPr>
        <w:ind w:right="101"/>
        <w:rPr>
          <w:rFonts w:asciiTheme="minorHAnsi" w:hAnsiTheme="minorHAnsi" w:cstheme="minorHAnsi"/>
          <w:lang w:eastAsia="en-US"/>
        </w:rPr>
      </w:pPr>
      <w:r w:rsidRPr="005A0818">
        <w:rPr>
          <w:rFonts w:asciiTheme="minorHAnsi" w:hAnsiTheme="minorHAnsi" w:cstheme="minorHAnsi"/>
          <w:lang w:eastAsia="en-US"/>
        </w:rPr>
        <w:t>A l’entretien des voiries mais aussi des espaces verts et de l’éclairage public.</w:t>
      </w:r>
    </w:p>
    <w:p w14:paraId="72B3D6BF" w14:textId="77777777" w:rsidR="00D970B1" w:rsidRPr="005A0818" w:rsidRDefault="00D970B1" w:rsidP="002C39BB">
      <w:pPr>
        <w:ind w:left="0" w:right="101"/>
        <w:rPr>
          <w:rFonts w:asciiTheme="minorHAnsi" w:hAnsiTheme="minorHAnsi" w:cstheme="minorHAnsi"/>
          <w:lang w:eastAsia="en-US"/>
        </w:rPr>
      </w:pPr>
    </w:p>
    <w:p w14:paraId="4D0FB3A4" w14:textId="282D0214"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Cette partie a donc pour objectif d’établir des règles de fonctionnement permettant la cohabitation des chantiers et des habitants </w:t>
      </w:r>
      <w:r w:rsidR="005A2DE0" w:rsidRPr="005A0818">
        <w:rPr>
          <w:rFonts w:asciiTheme="minorHAnsi" w:hAnsiTheme="minorHAnsi" w:cstheme="minorHAnsi"/>
          <w:highlight w:val="yellow"/>
          <w:lang w:eastAsia="en-US"/>
        </w:rPr>
        <w:t>du secteur aménagé</w:t>
      </w:r>
      <w:r w:rsidRPr="005A0818">
        <w:rPr>
          <w:rFonts w:asciiTheme="minorHAnsi" w:hAnsiTheme="minorHAnsi" w:cstheme="minorHAnsi"/>
          <w:lang w:eastAsia="en-US"/>
        </w:rPr>
        <w:t xml:space="preserve"> en toute sécurité. Il s’agit également de permettre le développement de la vie de quartier malgré la gêne éventuelle due aux chantiers.</w:t>
      </w:r>
    </w:p>
    <w:p w14:paraId="1F4148F4" w14:textId="77777777" w:rsidR="00D970B1" w:rsidRPr="005A0818" w:rsidRDefault="00D970B1" w:rsidP="002C39BB">
      <w:pPr>
        <w:ind w:left="0" w:right="101"/>
        <w:rPr>
          <w:rFonts w:asciiTheme="minorHAnsi" w:hAnsiTheme="minorHAnsi" w:cstheme="minorHAnsi"/>
          <w:lang w:eastAsia="en-US"/>
        </w:rPr>
      </w:pPr>
    </w:p>
    <w:p w14:paraId="5FC971BA" w14:textId="59C2DCB3" w:rsidR="00D970B1" w:rsidRPr="005A0818" w:rsidRDefault="00D970B1" w:rsidP="002C39BB">
      <w:pPr>
        <w:pStyle w:val="Titre2"/>
        <w:ind w:right="101"/>
        <w:rPr>
          <w:rFonts w:cstheme="minorHAnsi"/>
        </w:rPr>
      </w:pPr>
      <w:bookmarkStart w:id="103" w:name="_Toc184717959"/>
      <w:bookmarkStart w:id="104" w:name="_Toc195084411"/>
      <w:r w:rsidRPr="005A0818">
        <w:rPr>
          <w:rFonts w:cstheme="minorHAnsi"/>
        </w:rPr>
        <w:t>Service de secours SDMIS</w:t>
      </w:r>
      <w:bookmarkEnd w:id="103"/>
      <w:bookmarkEnd w:id="104"/>
    </w:p>
    <w:p w14:paraId="213FC272" w14:textId="77777777"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Lors de la conception des îlots, les accès pour les services de secours ont été dimensionnés en lien avec l’aménagement des espaces publics. Ils sont donc identifiables tant en phase travaux que lorsque les bâtiments sont habités.</w:t>
      </w:r>
    </w:p>
    <w:p w14:paraId="7A05CDB2" w14:textId="77777777" w:rsidR="00D970B1" w:rsidRPr="005A0818" w:rsidRDefault="00D970B1" w:rsidP="002C39BB">
      <w:pPr>
        <w:ind w:left="0" w:right="101"/>
        <w:rPr>
          <w:rFonts w:asciiTheme="minorHAnsi" w:hAnsiTheme="minorHAnsi" w:cstheme="minorHAnsi"/>
          <w:lang w:eastAsia="en-US"/>
        </w:rPr>
      </w:pPr>
    </w:p>
    <w:p w14:paraId="26134C42" w14:textId="79BEB592"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Il est demandé à tout intervenant </w:t>
      </w:r>
      <w:r w:rsidR="005A2DE0" w:rsidRPr="005A0818">
        <w:rPr>
          <w:rFonts w:asciiTheme="minorHAnsi" w:hAnsiTheme="minorHAnsi" w:cstheme="minorHAnsi"/>
          <w:lang w:eastAsia="en-US"/>
        </w:rPr>
        <w:t xml:space="preserve">du </w:t>
      </w:r>
      <w:r w:rsidR="005A2DE0" w:rsidRPr="005A0818">
        <w:rPr>
          <w:rFonts w:asciiTheme="minorHAnsi" w:hAnsiTheme="minorHAnsi" w:cstheme="minorHAnsi"/>
          <w:highlight w:val="yellow"/>
        </w:rPr>
        <w:t>secteur aménagé XXX</w:t>
      </w:r>
      <w:r w:rsidR="005A2DE0" w:rsidRPr="005A0818">
        <w:rPr>
          <w:rFonts w:asciiTheme="minorHAnsi" w:hAnsiTheme="minorHAnsi" w:cstheme="minorHAnsi"/>
          <w:lang w:eastAsia="en-US"/>
        </w:rPr>
        <w:t xml:space="preserve"> </w:t>
      </w:r>
      <w:r w:rsidRPr="005A0818">
        <w:rPr>
          <w:rFonts w:asciiTheme="minorHAnsi" w:hAnsiTheme="minorHAnsi" w:cstheme="minorHAnsi"/>
          <w:lang w:eastAsia="en-US"/>
        </w:rPr>
        <w:t>de garantir le maintien des accès secours existant et de permettre le passage des véhicules et leur giration à tout instant du chantier. Il est également demandé de maintenir libre un accès au poteau incendie le plus proche.</w:t>
      </w:r>
    </w:p>
    <w:p w14:paraId="62E90936" w14:textId="77777777" w:rsidR="00D970B1" w:rsidRPr="005A0818" w:rsidRDefault="00D970B1" w:rsidP="002C39BB">
      <w:pPr>
        <w:ind w:left="0" w:right="101"/>
        <w:rPr>
          <w:rFonts w:asciiTheme="minorHAnsi" w:hAnsiTheme="minorHAnsi" w:cstheme="minorHAnsi"/>
          <w:lang w:eastAsia="en-US"/>
        </w:rPr>
      </w:pPr>
    </w:p>
    <w:p w14:paraId="4D614655" w14:textId="4BB130E1"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Les services de secours seront invités sur place en amont de l’arrivée des premiers habitants pour vérifier le maintien des accès et la faisabilité de la circulation des secours. Cette visite pourra être réitérée au besoin l’année ou le semestre suivant selon les exigences des services de secours.</w:t>
      </w:r>
    </w:p>
    <w:p w14:paraId="75F6BBD8" w14:textId="77777777" w:rsidR="00D970B1" w:rsidRPr="005A0818" w:rsidRDefault="00D970B1" w:rsidP="002C39BB">
      <w:pPr>
        <w:ind w:left="0" w:right="101"/>
        <w:rPr>
          <w:rFonts w:asciiTheme="minorHAnsi" w:hAnsiTheme="minorHAnsi" w:cstheme="minorHAnsi"/>
          <w:lang w:eastAsia="en-US"/>
        </w:rPr>
      </w:pPr>
    </w:p>
    <w:p w14:paraId="27D41A39" w14:textId="123FCDCB"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Un plan de circulation secours en lien avec le phasage sera mis en place et affiché en entrée de </w:t>
      </w:r>
      <w:r w:rsidR="005A2DE0" w:rsidRPr="005A0818">
        <w:rPr>
          <w:rFonts w:asciiTheme="minorHAnsi" w:hAnsiTheme="minorHAnsi" w:cstheme="minorHAnsi"/>
          <w:highlight w:val="yellow"/>
        </w:rPr>
        <w:t>secteur aménagé XXX</w:t>
      </w:r>
      <w:r w:rsidRPr="005A0818">
        <w:rPr>
          <w:rFonts w:asciiTheme="minorHAnsi" w:hAnsiTheme="minorHAnsi" w:cstheme="minorHAnsi"/>
          <w:lang w:eastAsia="en-US"/>
        </w:rPr>
        <w:t>. Il définira les différentes zones pour permettre le repérage des services au sein du site.</w:t>
      </w:r>
    </w:p>
    <w:p w14:paraId="0EFED367" w14:textId="77777777" w:rsidR="00D970B1" w:rsidRPr="005A0818" w:rsidRDefault="00D970B1" w:rsidP="002C39BB">
      <w:pPr>
        <w:ind w:left="0" w:right="101"/>
        <w:rPr>
          <w:rFonts w:asciiTheme="minorHAnsi" w:hAnsiTheme="minorHAnsi" w:cstheme="minorHAnsi"/>
          <w:lang w:eastAsia="en-US"/>
        </w:rPr>
      </w:pPr>
    </w:p>
    <w:p w14:paraId="56848E94" w14:textId="6100CFF6" w:rsidR="00D970B1" w:rsidRPr="005A0818" w:rsidRDefault="00D970B1"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Une liste des astreintes devra être fournie pour chaque îlot.</w:t>
      </w:r>
    </w:p>
    <w:p w14:paraId="01E4D6AB" w14:textId="77777777" w:rsidR="00D970B1" w:rsidRPr="005A0818" w:rsidRDefault="00D970B1" w:rsidP="002C39BB">
      <w:pPr>
        <w:ind w:left="0" w:right="101"/>
        <w:rPr>
          <w:rFonts w:asciiTheme="minorHAnsi" w:hAnsiTheme="minorHAnsi" w:cstheme="minorHAnsi"/>
          <w:lang w:eastAsia="en-US"/>
        </w:rPr>
      </w:pPr>
    </w:p>
    <w:p w14:paraId="3F376156" w14:textId="615F5A62" w:rsidR="00D970B1" w:rsidRPr="005A0818" w:rsidRDefault="00D970B1" w:rsidP="00AD6EA4">
      <w:pPr>
        <w:pStyle w:val="Titre2"/>
        <w:keepLines/>
        <w:ind w:right="102"/>
        <w:rPr>
          <w:rFonts w:cstheme="minorHAnsi"/>
        </w:rPr>
      </w:pPr>
      <w:bookmarkStart w:id="105" w:name="_Toc184717960"/>
      <w:bookmarkStart w:id="106" w:name="_Toc195084412"/>
      <w:r w:rsidRPr="005A0818">
        <w:rPr>
          <w:rFonts w:cstheme="minorHAnsi"/>
        </w:rPr>
        <w:t>Collecte des ordures ménagères</w:t>
      </w:r>
      <w:bookmarkEnd w:id="105"/>
      <w:bookmarkEnd w:id="106"/>
    </w:p>
    <w:p w14:paraId="24220EE7" w14:textId="77777777" w:rsidR="00D970B1" w:rsidRPr="005A0818" w:rsidRDefault="00D970B1" w:rsidP="00AD6EA4">
      <w:pPr>
        <w:keepNext/>
        <w:keepLines/>
        <w:ind w:left="0" w:right="102"/>
        <w:rPr>
          <w:rFonts w:asciiTheme="minorHAnsi" w:hAnsiTheme="minorHAnsi" w:cstheme="minorHAnsi"/>
          <w:lang w:eastAsia="en-US"/>
        </w:rPr>
      </w:pPr>
      <w:r w:rsidRPr="005A0818">
        <w:rPr>
          <w:rFonts w:asciiTheme="minorHAnsi" w:hAnsiTheme="minorHAnsi" w:cstheme="minorHAnsi"/>
          <w:lang w:eastAsia="en-US"/>
        </w:rPr>
        <w:t>De la même manière que pour les accès secours, l’accès des services de ramassage des OM a été défini en conception pour chaque îlot en lien avec les espaces publics.</w:t>
      </w:r>
    </w:p>
    <w:p w14:paraId="1B04A249" w14:textId="77777777" w:rsidR="00D970B1" w:rsidRPr="005A0818" w:rsidRDefault="00D970B1" w:rsidP="00AD6EA4">
      <w:pPr>
        <w:keepNext/>
        <w:keepLines/>
        <w:ind w:left="0" w:right="102"/>
        <w:rPr>
          <w:rFonts w:asciiTheme="minorHAnsi" w:hAnsiTheme="minorHAnsi" w:cstheme="minorHAnsi"/>
          <w:lang w:eastAsia="en-US"/>
        </w:rPr>
      </w:pPr>
    </w:p>
    <w:p w14:paraId="49A26705" w14:textId="20348CA7" w:rsidR="00D970B1" w:rsidRPr="005A0818" w:rsidRDefault="00D970B1" w:rsidP="00AD6EA4">
      <w:pPr>
        <w:keepNext/>
        <w:keepLines/>
        <w:ind w:left="0" w:right="102"/>
        <w:rPr>
          <w:rFonts w:asciiTheme="minorHAnsi" w:hAnsiTheme="minorHAnsi" w:cstheme="minorHAnsi"/>
          <w:lang w:eastAsia="en-US"/>
        </w:rPr>
      </w:pPr>
      <w:r w:rsidRPr="005A0818">
        <w:rPr>
          <w:rFonts w:asciiTheme="minorHAnsi" w:hAnsiTheme="minorHAnsi" w:cstheme="minorHAnsi"/>
          <w:lang w:eastAsia="en-US"/>
        </w:rPr>
        <w:t xml:space="preserve">Pour garantir la collecte, le véhicule de ramassage doit </w:t>
      </w:r>
      <w:proofErr w:type="gramStart"/>
      <w:r w:rsidRPr="005A0818">
        <w:rPr>
          <w:rFonts w:asciiTheme="minorHAnsi" w:hAnsiTheme="minorHAnsi" w:cstheme="minorHAnsi"/>
          <w:lang w:eastAsia="en-US"/>
        </w:rPr>
        <w:t>être en capacité</w:t>
      </w:r>
      <w:proofErr w:type="gramEnd"/>
      <w:r w:rsidRPr="005A0818">
        <w:rPr>
          <w:rFonts w:asciiTheme="minorHAnsi" w:hAnsiTheme="minorHAnsi" w:cstheme="minorHAnsi"/>
          <w:lang w:eastAsia="en-US"/>
        </w:rPr>
        <w:t xml:space="preserve"> de boucler sa trajectoire (entrée et sortie par deux accès différents). Si cela n’est pas possible, une aire de retournement doit lui être aménagée. Les lieux de collecte sont appelés des points de présentation. Ils sont aménagés au plus proche ou sur le domaine public.</w:t>
      </w:r>
    </w:p>
    <w:p w14:paraId="76570002" w14:textId="77777777" w:rsidR="00D970B1" w:rsidRPr="005A0818" w:rsidRDefault="00D970B1" w:rsidP="002C39BB">
      <w:pPr>
        <w:ind w:left="0" w:right="101"/>
        <w:rPr>
          <w:rFonts w:asciiTheme="minorHAnsi" w:hAnsiTheme="minorHAnsi" w:cstheme="minorHAnsi"/>
          <w:lang w:eastAsia="en-US"/>
        </w:rPr>
      </w:pPr>
    </w:p>
    <w:p w14:paraId="7671C336" w14:textId="3BC35F3B"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Lors de la phase mixte pendant laquelle, les premiers habitants seront présents </w:t>
      </w:r>
      <w:r w:rsidRPr="005A0818">
        <w:rPr>
          <w:rFonts w:asciiTheme="minorHAnsi" w:hAnsiTheme="minorHAnsi" w:cstheme="minorHAnsi"/>
          <w:highlight w:val="yellow"/>
          <w:lang w:eastAsia="en-US"/>
        </w:rPr>
        <w:t xml:space="preserve">sur </w:t>
      </w:r>
      <w:r w:rsidR="005A2DE0" w:rsidRPr="005A0818">
        <w:rPr>
          <w:rFonts w:asciiTheme="minorHAnsi" w:hAnsiTheme="minorHAnsi" w:cstheme="minorHAnsi"/>
          <w:highlight w:val="yellow"/>
          <w:lang w:eastAsia="en-US"/>
        </w:rPr>
        <w:t xml:space="preserve">le </w:t>
      </w:r>
      <w:r w:rsidR="005A2DE0" w:rsidRPr="005A0818">
        <w:rPr>
          <w:rFonts w:asciiTheme="minorHAnsi" w:hAnsiTheme="minorHAnsi" w:cstheme="minorHAnsi"/>
          <w:highlight w:val="yellow"/>
        </w:rPr>
        <w:t>secteur aménagé XXX</w:t>
      </w:r>
      <w:r w:rsidR="005A2DE0" w:rsidRPr="005A0818">
        <w:rPr>
          <w:rFonts w:asciiTheme="minorHAnsi" w:hAnsiTheme="minorHAnsi" w:cstheme="minorHAnsi"/>
          <w:lang w:eastAsia="en-US"/>
        </w:rPr>
        <w:t xml:space="preserve"> </w:t>
      </w:r>
      <w:r w:rsidRPr="005A0818">
        <w:rPr>
          <w:rFonts w:asciiTheme="minorHAnsi" w:hAnsiTheme="minorHAnsi" w:cstheme="minorHAnsi"/>
          <w:lang w:eastAsia="en-US"/>
        </w:rPr>
        <w:t xml:space="preserve">en parallèle d’autres chantiers, les points de présentation devront être étudiés en lien avec les services de ramassage. </w:t>
      </w:r>
    </w:p>
    <w:p w14:paraId="08640FD6" w14:textId="77777777"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En effet, si l’accès aux points de collecte définitifs n’est pas possible, des points de présentation provisoires devront être mis en place.</w:t>
      </w:r>
    </w:p>
    <w:p w14:paraId="13424AF7" w14:textId="2CC3ECD2"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C’est pourquoi une réunion sera mise en place par </w:t>
      </w:r>
      <w:r w:rsidR="005B088B" w:rsidRPr="005A0818">
        <w:rPr>
          <w:rFonts w:asciiTheme="minorHAnsi" w:hAnsiTheme="minorHAnsi" w:cstheme="minorHAnsi"/>
          <w:lang w:eastAsia="en-US"/>
        </w:rPr>
        <w:t>l’aménageur</w:t>
      </w:r>
      <w:r w:rsidRPr="005A0818">
        <w:rPr>
          <w:rFonts w:asciiTheme="minorHAnsi" w:hAnsiTheme="minorHAnsi" w:cstheme="minorHAnsi"/>
          <w:lang w:eastAsia="en-US"/>
        </w:rPr>
        <w:t xml:space="preserve"> avant l’arrivée des premiers habitants entre les services de ramassage et les promoteurs concernés. Elle sera réitérée au besoin à l’avancement de l’opération.</w:t>
      </w:r>
    </w:p>
    <w:p w14:paraId="20BCDF42" w14:textId="77777777" w:rsidR="00D970B1" w:rsidRPr="005A0818" w:rsidRDefault="00D970B1" w:rsidP="002C39BB">
      <w:pPr>
        <w:ind w:left="0" w:right="101"/>
        <w:rPr>
          <w:rFonts w:asciiTheme="minorHAnsi" w:hAnsiTheme="minorHAnsi" w:cstheme="minorHAnsi"/>
          <w:lang w:eastAsia="en-US"/>
        </w:rPr>
      </w:pPr>
    </w:p>
    <w:p w14:paraId="547FB0BB" w14:textId="22E80DBA" w:rsidR="00D970B1" w:rsidRPr="005A0818" w:rsidRDefault="00D970B1" w:rsidP="002C39BB">
      <w:pPr>
        <w:pStyle w:val="Titre2"/>
        <w:ind w:right="101"/>
        <w:rPr>
          <w:rFonts w:cstheme="minorHAnsi"/>
        </w:rPr>
      </w:pPr>
      <w:bookmarkStart w:id="107" w:name="_Toc184717961"/>
      <w:bookmarkStart w:id="108" w:name="_Toc195084413"/>
      <w:r w:rsidRPr="005A0818">
        <w:rPr>
          <w:rFonts w:cstheme="minorHAnsi"/>
        </w:rPr>
        <w:t>Entretien et nettoyage de voirie</w:t>
      </w:r>
      <w:bookmarkEnd w:id="107"/>
      <w:bookmarkEnd w:id="108"/>
    </w:p>
    <w:p w14:paraId="709C1E27" w14:textId="2FCB13EE" w:rsidR="00D970B1" w:rsidRPr="00D9576A" w:rsidRDefault="00D970B1" w:rsidP="002C39BB">
      <w:pPr>
        <w:pStyle w:val="Titre3"/>
        <w:ind w:right="101"/>
        <w:rPr>
          <w:rFonts w:cstheme="minorHAnsi"/>
          <w:color w:val="auto"/>
          <w:lang w:eastAsia="en-US"/>
        </w:rPr>
      </w:pPr>
      <w:bookmarkStart w:id="109" w:name="_Toc184717962"/>
      <w:bookmarkStart w:id="110" w:name="_Toc195084414"/>
      <w:r w:rsidRPr="00D9576A">
        <w:rPr>
          <w:rFonts w:cstheme="minorHAnsi"/>
          <w:color w:val="auto"/>
          <w:lang w:eastAsia="en-US"/>
        </w:rPr>
        <w:t>Entretien avant rétrocession</w:t>
      </w:r>
      <w:bookmarkEnd w:id="109"/>
      <w:bookmarkEnd w:id="110"/>
    </w:p>
    <w:p w14:paraId="7E8D7E2F" w14:textId="5491BDD3" w:rsidR="00D970B1" w:rsidRPr="005A0818" w:rsidRDefault="00D970B1"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Avant la rétrocession des voiries aux collectivités, les voiries seront entretenues par la MOA. La prise en charge de cet entretien sera intégré</w:t>
      </w:r>
      <w:r w:rsidR="00EA465C">
        <w:rPr>
          <w:rFonts w:asciiTheme="minorHAnsi" w:hAnsiTheme="minorHAnsi" w:cstheme="minorHAnsi"/>
          <w:b/>
          <w:bCs/>
          <w:lang w:eastAsia="en-US"/>
        </w:rPr>
        <w:t>e</w:t>
      </w:r>
      <w:r w:rsidRPr="005A0818">
        <w:rPr>
          <w:rFonts w:asciiTheme="minorHAnsi" w:hAnsiTheme="minorHAnsi" w:cstheme="minorHAnsi"/>
          <w:b/>
          <w:bCs/>
          <w:lang w:eastAsia="en-US"/>
        </w:rPr>
        <w:t xml:space="preserve"> dans le compte prorata inter-chantiers selon les modalités prévues.</w:t>
      </w:r>
    </w:p>
    <w:p w14:paraId="152EDC38" w14:textId="77777777" w:rsidR="00D970B1" w:rsidRPr="005A0818" w:rsidRDefault="00D970B1" w:rsidP="002C39BB">
      <w:pPr>
        <w:ind w:left="0" w:right="101"/>
        <w:rPr>
          <w:rFonts w:asciiTheme="minorHAnsi" w:hAnsiTheme="minorHAnsi" w:cstheme="minorHAnsi"/>
          <w:lang w:eastAsia="en-US"/>
        </w:rPr>
      </w:pPr>
    </w:p>
    <w:p w14:paraId="41C30FA9" w14:textId="64AA188E"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En cas de dégradation des aménagements existants, il sera demandé au responsable des contreparties financières. Si la responsabilité n’est pas clairement définie, les coûts induits par les réparations seront répartis sur l’ensemble des chantiers présents sur</w:t>
      </w:r>
      <w:r w:rsidR="005A2DE0" w:rsidRPr="005A0818">
        <w:rPr>
          <w:rFonts w:asciiTheme="minorHAnsi" w:hAnsiTheme="minorHAnsi" w:cstheme="minorHAnsi"/>
          <w:lang w:eastAsia="en-US"/>
        </w:rPr>
        <w:t xml:space="preserve"> le</w:t>
      </w:r>
      <w:r w:rsidRPr="005A0818">
        <w:rPr>
          <w:rFonts w:asciiTheme="minorHAnsi" w:hAnsiTheme="minorHAnsi" w:cstheme="minorHAnsi"/>
          <w:lang w:eastAsia="en-US"/>
        </w:rPr>
        <w:t xml:space="preserve"> </w:t>
      </w:r>
      <w:r w:rsidR="005A2DE0" w:rsidRPr="005A0818">
        <w:rPr>
          <w:rFonts w:asciiTheme="minorHAnsi" w:hAnsiTheme="minorHAnsi" w:cstheme="minorHAnsi"/>
          <w:highlight w:val="yellow"/>
        </w:rPr>
        <w:t>secteur aménagé XXX</w:t>
      </w:r>
      <w:r w:rsidR="005A2DE0" w:rsidRPr="005A0818">
        <w:rPr>
          <w:rFonts w:asciiTheme="minorHAnsi" w:hAnsiTheme="minorHAnsi" w:cstheme="minorHAnsi"/>
          <w:lang w:eastAsia="en-US"/>
        </w:rPr>
        <w:t xml:space="preserve"> </w:t>
      </w:r>
      <w:r w:rsidRPr="005A0818">
        <w:rPr>
          <w:rFonts w:asciiTheme="minorHAnsi" w:hAnsiTheme="minorHAnsi" w:cstheme="minorHAnsi"/>
          <w:lang w:eastAsia="en-US"/>
        </w:rPr>
        <w:t>au moment de la dégradation.</w:t>
      </w:r>
    </w:p>
    <w:p w14:paraId="49F9776E" w14:textId="77777777" w:rsidR="00D970B1" w:rsidRPr="005A0818" w:rsidRDefault="00D970B1" w:rsidP="002C39BB">
      <w:pPr>
        <w:ind w:left="0" w:right="101"/>
        <w:rPr>
          <w:rFonts w:asciiTheme="minorHAnsi" w:hAnsiTheme="minorHAnsi" w:cstheme="minorHAnsi"/>
          <w:lang w:eastAsia="en-US"/>
        </w:rPr>
      </w:pPr>
    </w:p>
    <w:p w14:paraId="733C8C86" w14:textId="7E98E0EA"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Il est demandé aux chantiers en terrassement la mise en place d’un débourbeur pour limiter l’incidence sur les voiries déjà réalisées mais également sur les voiries adjacentes au site.</w:t>
      </w:r>
    </w:p>
    <w:p w14:paraId="596762F0" w14:textId="77777777" w:rsidR="00D970B1" w:rsidRPr="005A0818" w:rsidRDefault="00D970B1" w:rsidP="002C39BB">
      <w:pPr>
        <w:ind w:left="0" w:right="101"/>
        <w:rPr>
          <w:rFonts w:asciiTheme="minorHAnsi" w:hAnsiTheme="minorHAnsi" w:cstheme="minorHAnsi"/>
          <w:lang w:eastAsia="en-US"/>
        </w:rPr>
      </w:pPr>
    </w:p>
    <w:p w14:paraId="4E846942" w14:textId="74E7F17B"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Une zone de lavage des toupies doit également être définie pour chaque chantier. Une décantation doit être mise en place avant rejet dans le réseau d’eaux usées. Pour rappel, le dépôt sauvage des résidus de lavage des toupies est formellement interdit.</w:t>
      </w:r>
    </w:p>
    <w:p w14:paraId="600500D1" w14:textId="77777777" w:rsidR="00D970B1" w:rsidRPr="005A0818" w:rsidRDefault="00D970B1" w:rsidP="002C39BB">
      <w:pPr>
        <w:ind w:left="0" w:right="101"/>
        <w:rPr>
          <w:rFonts w:asciiTheme="minorHAnsi" w:hAnsiTheme="minorHAnsi" w:cstheme="minorHAnsi"/>
          <w:lang w:eastAsia="en-US"/>
        </w:rPr>
      </w:pPr>
    </w:p>
    <w:p w14:paraId="2133A575" w14:textId="05A4E5D2" w:rsidR="00D970B1" w:rsidRPr="00D9576A" w:rsidRDefault="00D970B1" w:rsidP="002C39BB">
      <w:pPr>
        <w:pStyle w:val="Titre3"/>
        <w:ind w:right="101"/>
        <w:rPr>
          <w:rFonts w:cstheme="minorHAnsi"/>
          <w:color w:val="auto"/>
          <w:lang w:eastAsia="en-US"/>
        </w:rPr>
      </w:pPr>
      <w:bookmarkStart w:id="111" w:name="_Toc184717963"/>
      <w:bookmarkStart w:id="112" w:name="_Toc195084415"/>
      <w:r w:rsidRPr="00D9576A">
        <w:rPr>
          <w:rFonts w:cstheme="minorHAnsi"/>
          <w:color w:val="auto"/>
          <w:lang w:eastAsia="en-US"/>
        </w:rPr>
        <w:t>Entretien après rétrocession</w:t>
      </w:r>
      <w:bookmarkEnd w:id="111"/>
      <w:bookmarkEnd w:id="112"/>
    </w:p>
    <w:p w14:paraId="318C9136" w14:textId="77777777"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Dès lors qu’un espace est rétrocédé à </w:t>
      </w:r>
      <w:r w:rsidRPr="005A0818">
        <w:rPr>
          <w:rFonts w:asciiTheme="minorHAnsi" w:hAnsiTheme="minorHAnsi" w:cstheme="minorHAnsi"/>
          <w:highlight w:val="yellow"/>
          <w:lang w:eastAsia="en-US"/>
        </w:rPr>
        <w:t>la ville ou la Métropole</w:t>
      </w:r>
      <w:r w:rsidRPr="005A0818">
        <w:rPr>
          <w:rFonts w:asciiTheme="minorHAnsi" w:hAnsiTheme="minorHAnsi" w:cstheme="minorHAnsi"/>
          <w:lang w:eastAsia="en-US"/>
        </w:rPr>
        <w:t>, il est alors considéré au même titre que tous les espaces environnant au site.</w:t>
      </w:r>
    </w:p>
    <w:p w14:paraId="78AB8461" w14:textId="77777777" w:rsidR="00D970B1" w:rsidRPr="005A0818" w:rsidRDefault="00D970B1" w:rsidP="002C39BB">
      <w:pPr>
        <w:ind w:left="0" w:right="101"/>
        <w:rPr>
          <w:rFonts w:asciiTheme="minorHAnsi" w:hAnsiTheme="minorHAnsi" w:cstheme="minorHAnsi"/>
          <w:lang w:eastAsia="en-US"/>
        </w:rPr>
      </w:pPr>
    </w:p>
    <w:p w14:paraId="42383B7F" w14:textId="745411CE"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highlight w:val="yellow"/>
          <w:lang w:eastAsia="en-US"/>
        </w:rPr>
        <w:t>La Métropole</w:t>
      </w:r>
      <w:r w:rsidRPr="005A0818">
        <w:rPr>
          <w:rFonts w:asciiTheme="minorHAnsi" w:hAnsiTheme="minorHAnsi" w:cstheme="minorHAnsi"/>
          <w:lang w:eastAsia="en-US"/>
        </w:rPr>
        <w:t xml:space="preserve"> réalise un nettoyage à la balayeuse des voiries. </w:t>
      </w:r>
      <w:r w:rsidRPr="005A0818">
        <w:rPr>
          <w:rFonts w:asciiTheme="minorHAnsi" w:hAnsiTheme="minorHAnsi" w:cstheme="minorHAnsi"/>
          <w:highlight w:val="yellow"/>
          <w:lang w:eastAsia="en-US"/>
        </w:rPr>
        <w:t>La ville</w:t>
      </w:r>
      <w:r w:rsidRPr="005A0818">
        <w:rPr>
          <w:rFonts w:asciiTheme="minorHAnsi" w:hAnsiTheme="minorHAnsi" w:cstheme="minorHAnsi"/>
          <w:lang w:eastAsia="en-US"/>
        </w:rPr>
        <w:t xml:space="preserve"> réalise quant à elle, un nettoyage à pied avec le stationnement d’un véhicule de service dans un espace dédié.</w:t>
      </w:r>
    </w:p>
    <w:p w14:paraId="393A42AC" w14:textId="77777777" w:rsidR="00D970B1" w:rsidRPr="005A0818" w:rsidRDefault="00D970B1" w:rsidP="002C39BB">
      <w:pPr>
        <w:ind w:left="0" w:right="101"/>
        <w:rPr>
          <w:rFonts w:asciiTheme="minorHAnsi" w:hAnsiTheme="minorHAnsi" w:cstheme="minorHAnsi"/>
          <w:lang w:eastAsia="en-US"/>
        </w:rPr>
      </w:pPr>
    </w:p>
    <w:p w14:paraId="71D41EA4" w14:textId="28849E56" w:rsidR="00D970B1" w:rsidRPr="005A0818" w:rsidRDefault="00D970B1" w:rsidP="002C39BB">
      <w:pPr>
        <w:pStyle w:val="Titre2"/>
        <w:ind w:right="101"/>
        <w:rPr>
          <w:rFonts w:cstheme="minorHAnsi"/>
        </w:rPr>
      </w:pPr>
      <w:bookmarkStart w:id="113" w:name="_Toc184717964"/>
      <w:bookmarkStart w:id="114" w:name="_Toc195084416"/>
      <w:r w:rsidRPr="005A0818">
        <w:rPr>
          <w:rFonts w:cstheme="minorHAnsi"/>
        </w:rPr>
        <w:t>Entretien des espaces verts</w:t>
      </w:r>
      <w:bookmarkEnd w:id="113"/>
      <w:bookmarkEnd w:id="114"/>
    </w:p>
    <w:p w14:paraId="08CDC2F6" w14:textId="695FE816"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La mise en place des espaces verts par </w:t>
      </w:r>
      <w:r w:rsidR="005B088B" w:rsidRPr="005A0818">
        <w:rPr>
          <w:rFonts w:asciiTheme="minorHAnsi" w:hAnsiTheme="minorHAnsi" w:cstheme="minorHAnsi"/>
          <w:lang w:eastAsia="en-US"/>
        </w:rPr>
        <w:t>l’aménageur</w:t>
      </w:r>
      <w:r w:rsidRPr="005A0818">
        <w:rPr>
          <w:rFonts w:asciiTheme="minorHAnsi" w:hAnsiTheme="minorHAnsi" w:cstheme="minorHAnsi"/>
          <w:lang w:eastAsia="en-US"/>
        </w:rPr>
        <w:t xml:space="preserve"> dans le cadre de ces marchés d’aménagement comporte une phase de parachèvement et une phase de confortement durant entre </w:t>
      </w:r>
      <w:r w:rsidRPr="005A0818">
        <w:rPr>
          <w:rFonts w:asciiTheme="minorHAnsi" w:hAnsiTheme="minorHAnsi" w:cstheme="minorHAnsi"/>
          <w:highlight w:val="yellow"/>
          <w:lang w:eastAsia="en-US"/>
        </w:rPr>
        <w:t>2 et 2.5 ans.</w:t>
      </w:r>
      <w:r w:rsidRPr="005A0818">
        <w:rPr>
          <w:rFonts w:asciiTheme="minorHAnsi" w:hAnsiTheme="minorHAnsi" w:cstheme="minorHAnsi"/>
          <w:lang w:eastAsia="en-US"/>
        </w:rPr>
        <w:t xml:space="preserve"> Durant ces phases, le développement des végétaux est surveillé sous la responsabilité de l’entreprise d’espaces verts. Les collectivités sont bien entendues conviés aux différents constats réalisés pendant cette période.</w:t>
      </w:r>
    </w:p>
    <w:p w14:paraId="69C875F2" w14:textId="77777777" w:rsidR="00D970B1" w:rsidRPr="005A0818" w:rsidRDefault="00D970B1" w:rsidP="002C39BB">
      <w:pPr>
        <w:ind w:left="0" w:right="101"/>
        <w:rPr>
          <w:rFonts w:asciiTheme="minorHAnsi" w:hAnsiTheme="minorHAnsi" w:cstheme="minorHAnsi"/>
          <w:lang w:eastAsia="en-US"/>
        </w:rPr>
      </w:pPr>
    </w:p>
    <w:p w14:paraId="5497D860" w14:textId="58BD1B2D"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Cependant la propreté des espaces verts n’est pas la responsabilité de l’entreprise mais de la </w:t>
      </w:r>
      <w:r w:rsidRPr="005A0818">
        <w:rPr>
          <w:rFonts w:asciiTheme="minorHAnsi" w:hAnsiTheme="minorHAnsi" w:cstheme="minorHAnsi"/>
          <w:highlight w:val="yellow"/>
          <w:lang w:eastAsia="en-US"/>
        </w:rPr>
        <w:t>ville ou de la Métropole</w:t>
      </w:r>
      <w:r w:rsidRPr="005A0818">
        <w:rPr>
          <w:rFonts w:asciiTheme="minorHAnsi" w:hAnsiTheme="minorHAnsi" w:cstheme="minorHAnsi"/>
          <w:lang w:eastAsia="en-US"/>
        </w:rPr>
        <w:t xml:space="preserve"> qui en assure le nettoyage dès réception de l’espace vert.</w:t>
      </w:r>
    </w:p>
    <w:p w14:paraId="6054ACC5" w14:textId="77777777" w:rsidR="00D970B1" w:rsidRPr="005A0818" w:rsidRDefault="00D970B1" w:rsidP="002C39BB">
      <w:pPr>
        <w:ind w:left="0" w:right="101"/>
        <w:rPr>
          <w:rFonts w:asciiTheme="minorHAnsi" w:hAnsiTheme="minorHAnsi" w:cstheme="minorHAnsi"/>
          <w:lang w:eastAsia="en-US"/>
        </w:rPr>
      </w:pPr>
    </w:p>
    <w:p w14:paraId="6A786157" w14:textId="583C090A"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Au-delà du délai de confortement, les collectivités prennent pleinement en charge l’entretien des espaces verts.</w:t>
      </w:r>
    </w:p>
    <w:p w14:paraId="61F2ACF1" w14:textId="77777777" w:rsidR="00D970B1" w:rsidRPr="005A0818" w:rsidRDefault="00D970B1" w:rsidP="002C39BB">
      <w:pPr>
        <w:ind w:left="0" w:right="101"/>
        <w:rPr>
          <w:rFonts w:asciiTheme="minorHAnsi" w:hAnsiTheme="minorHAnsi" w:cstheme="minorHAnsi"/>
          <w:lang w:eastAsia="en-US"/>
        </w:rPr>
      </w:pPr>
    </w:p>
    <w:p w14:paraId="08551FFA" w14:textId="0847D2BF" w:rsidR="00D970B1" w:rsidRPr="005A0818" w:rsidRDefault="00D970B1" w:rsidP="002C39BB">
      <w:pPr>
        <w:pStyle w:val="Titre2"/>
        <w:ind w:right="101"/>
        <w:rPr>
          <w:rFonts w:cstheme="minorHAnsi"/>
        </w:rPr>
      </w:pPr>
      <w:bookmarkStart w:id="115" w:name="_Toc184717965"/>
      <w:bookmarkStart w:id="116" w:name="_Toc195084417"/>
      <w:r w:rsidRPr="005A0818">
        <w:rPr>
          <w:rFonts w:cstheme="minorHAnsi"/>
        </w:rPr>
        <w:t>Entretien de l’éclairage public</w:t>
      </w:r>
      <w:bookmarkEnd w:id="115"/>
      <w:bookmarkEnd w:id="116"/>
    </w:p>
    <w:p w14:paraId="227ECF44" w14:textId="7B4DB152"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L’entretien de l’éclairage incombe à </w:t>
      </w:r>
      <w:r w:rsidR="005B088B" w:rsidRPr="005A0818">
        <w:rPr>
          <w:rFonts w:asciiTheme="minorHAnsi" w:hAnsiTheme="minorHAnsi" w:cstheme="minorHAnsi"/>
          <w:lang w:eastAsia="en-US"/>
        </w:rPr>
        <w:t>l’aménageur</w:t>
      </w:r>
      <w:r w:rsidRPr="005A0818">
        <w:rPr>
          <w:rFonts w:asciiTheme="minorHAnsi" w:hAnsiTheme="minorHAnsi" w:cstheme="minorHAnsi"/>
          <w:lang w:eastAsia="en-US"/>
        </w:rPr>
        <w:t xml:space="preserve"> lorsqu’il est provisoire mais également lorsque l’éclairage définitif n’est pas encore rétrocédé à la ville de </w:t>
      </w:r>
      <w:proofErr w:type="gramStart"/>
      <w:r w:rsidR="00C1475C" w:rsidRPr="005A0818">
        <w:rPr>
          <w:rFonts w:asciiTheme="minorHAnsi" w:hAnsiTheme="minorHAnsi" w:cstheme="minorHAnsi"/>
          <w:highlight w:val="yellow"/>
          <w:lang w:eastAsia="en-US"/>
        </w:rPr>
        <w:t>…….</w:t>
      </w:r>
      <w:proofErr w:type="gramEnd"/>
      <w:r w:rsidRPr="005A0818">
        <w:rPr>
          <w:rFonts w:asciiTheme="minorHAnsi" w:hAnsiTheme="minorHAnsi" w:cstheme="minorHAnsi"/>
          <w:lang w:eastAsia="en-US"/>
        </w:rPr>
        <w:t xml:space="preserve">. </w:t>
      </w:r>
    </w:p>
    <w:p w14:paraId="75E218C0" w14:textId="77777777" w:rsidR="00D970B1" w:rsidRPr="005A0818" w:rsidRDefault="00D970B1" w:rsidP="002C39BB">
      <w:pPr>
        <w:ind w:left="0" w:right="101"/>
        <w:rPr>
          <w:rFonts w:asciiTheme="minorHAnsi" w:hAnsiTheme="minorHAnsi" w:cstheme="minorHAnsi"/>
          <w:lang w:eastAsia="en-US"/>
        </w:rPr>
      </w:pPr>
    </w:p>
    <w:p w14:paraId="509F5263" w14:textId="02E96D04" w:rsidR="00D970B1" w:rsidRPr="005A0818" w:rsidRDefault="00D970B1" w:rsidP="002C39BB">
      <w:pPr>
        <w:ind w:left="0" w:right="101"/>
        <w:rPr>
          <w:rFonts w:asciiTheme="minorHAnsi" w:hAnsiTheme="minorHAnsi" w:cstheme="minorHAnsi"/>
          <w:lang w:eastAsia="en-US"/>
        </w:rPr>
      </w:pPr>
      <w:r w:rsidRPr="005A0818">
        <w:rPr>
          <w:rFonts w:asciiTheme="minorHAnsi" w:hAnsiTheme="minorHAnsi" w:cstheme="minorHAnsi"/>
          <w:lang w:eastAsia="en-US"/>
        </w:rPr>
        <w:t>De la même manière que les voiries, en cas de dégradation des aménagements existants, il sera demandé au responsable des contreparties financières</w:t>
      </w:r>
      <w:r w:rsidR="00C1475C" w:rsidRPr="005A0818">
        <w:rPr>
          <w:rFonts w:asciiTheme="minorHAnsi" w:hAnsiTheme="minorHAnsi" w:cstheme="minorHAnsi"/>
          <w:lang w:eastAsia="en-US"/>
        </w:rPr>
        <w:t xml:space="preserve"> (cf</w:t>
      </w:r>
      <w:r w:rsidR="004342E1">
        <w:rPr>
          <w:rFonts w:asciiTheme="minorHAnsi" w:hAnsiTheme="minorHAnsi" w:cstheme="minorHAnsi"/>
          <w:lang w:eastAsia="en-US"/>
        </w:rPr>
        <w:t>.</w:t>
      </w:r>
      <w:r w:rsidR="00C1475C" w:rsidRPr="005A0818">
        <w:rPr>
          <w:rFonts w:asciiTheme="minorHAnsi" w:hAnsiTheme="minorHAnsi" w:cstheme="minorHAnsi"/>
          <w:lang w:eastAsia="en-US"/>
        </w:rPr>
        <w:t xml:space="preserve"> compte prorata inter-chantiers)</w:t>
      </w:r>
      <w:r w:rsidRPr="005A0818">
        <w:rPr>
          <w:rFonts w:asciiTheme="minorHAnsi" w:hAnsiTheme="minorHAnsi" w:cstheme="minorHAnsi"/>
          <w:lang w:eastAsia="en-US"/>
        </w:rPr>
        <w:t>. Si la responsabilité n’est pas clairement définie, les coûts induits par les réparations seront répartis sur l’ensemble des chantiers présents sur</w:t>
      </w:r>
      <w:r w:rsidR="005A2DE0" w:rsidRPr="005A0818">
        <w:rPr>
          <w:rFonts w:asciiTheme="minorHAnsi" w:hAnsiTheme="minorHAnsi" w:cstheme="minorHAnsi"/>
          <w:lang w:eastAsia="en-US"/>
        </w:rPr>
        <w:t xml:space="preserve"> le</w:t>
      </w:r>
      <w:r w:rsidRPr="005A0818">
        <w:rPr>
          <w:rFonts w:asciiTheme="minorHAnsi" w:hAnsiTheme="minorHAnsi" w:cstheme="minorHAnsi"/>
          <w:lang w:eastAsia="en-US"/>
        </w:rPr>
        <w:t xml:space="preserve"> </w:t>
      </w:r>
      <w:r w:rsidR="005A2DE0" w:rsidRPr="005A0818">
        <w:rPr>
          <w:rFonts w:asciiTheme="minorHAnsi" w:hAnsiTheme="minorHAnsi" w:cstheme="minorHAnsi"/>
          <w:highlight w:val="yellow"/>
        </w:rPr>
        <w:t>secteur aménagé XXX</w:t>
      </w:r>
      <w:r w:rsidR="005A2DE0" w:rsidRPr="005A0818">
        <w:rPr>
          <w:rFonts w:asciiTheme="minorHAnsi" w:hAnsiTheme="minorHAnsi" w:cstheme="minorHAnsi"/>
          <w:lang w:eastAsia="en-US"/>
        </w:rPr>
        <w:t xml:space="preserve"> </w:t>
      </w:r>
      <w:r w:rsidRPr="005A0818">
        <w:rPr>
          <w:rFonts w:asciiTheme="minorHAnsi" w:hAnsiTheme="minorHAnsi" w:cstheme="minorHAnsi"/>
          <w:lang w:eastAsia="en-US"/>
        </w:rPr>
        <w:t>au moment de la dégradation.</w:t>
      </w:r>
    </w:p>
    <w:p w14:paraId="20D1C651" w14:textId="77777777" w:rsidR="00C1475C" w:rsidRPr="005A0818" w:rsidRDefault="00C1475C" w:rsidP="002C39BB">
      <w:pPr>
        <w:ind w:left="0" w:right="101"/>
        <w:rPr>
          <w:rFonts w:asciiTheme="minorHAnsi" w:hAnsiTheme="minorHAnsi" w:cstheme="minorHAnsi"/>
          <w:lang w:eastAsia="en-US"/>
        </w:rPr>
      </w:pPr>
    </w:p>
    <w:p w14:paraId="1197173E" w14:textId="77777777" w:rsidR="00B76E38" w:rsidRPr="005A0818" w:rsidRDefault="00B76E38" w:rsidP="002C39BB">
      <w:pPr>
        <w:ind w:left="0" w:right="101"/>
        <w:rPr>
          <w:rFonts w:asciiTheme="minorHAnsi" w:hAnsiTheme="minorHAnsi" w:cstheme="minorHAnsi"/>
          <w:lang w:eastAsia="en-US"/>
        </w:rPr>
      </w:pPr>
    </w:p>
    <w:p w14:paraId="3E39DA0E" w14:textId="285E1B74" w:rsidR="00B76E38" w:rsidRPr="005A0818" w:rsidRDefault="00292FAA" w:rsidP="002C39BB">
      <w:pPr>
        <w:pStyle w:val="Titre1"/>
        <w:ind w:right="101"/>
        <w:rPr>
          <w:rFonts w:asciiTheme="minorHAnsi" w:hAnsiTheme="minorHAnsi" w:cstheme="minorHAnsi"/>
        </w:rPr>
      </w:pPr>
      <w:bookmarkStart w:id="117" w:name="_Toc184717966"/>
      <w:bookmarkStart w:id="118" w:name="_Toc195084418"/>
      <w:r w:rsidRPr="005A0818">
        <w:rPr>
          <w:rFonts w:asciiTheme="minorHAnsi" w:hAnsiTheme="minorHAnsi" w:cstheme="minorHAnsi"/>
        </w:rPr>
        <w:t>COMMUNICATION</w:t>
      </w:r>
      <w:bookmarkEnd w:id="117"/>
      <w:bookmarkEnd w:id="118"/>
    </w:p>
    <w:p w14:paraId="42F00EC9" w14:textId="30D3B6FD" w:rsidR="00292FAA" w:rsidRPr="005A0818" w:rsidRDefault="00292FAA" w:rsidP="000B329B">
      <w:pPr>
        <w:ind w:left="0" w:right="101"/>
        <w:rPr>
          <w:rFonts w:asciiTheme="minorHAnsi" w:hAnsiTheme="minorHAnsi" w:cstheme="minorHAnsi"/>
          <w:lang w:eastAsia="en-US"/>
        </w:rPr>
      </w:pPr>
      <w:r w:rsidRPr="005A0818">
        <w:rPr>
          <w:rFonts w:asciiTheme="minorHAnsi" w:hAnsiTheme="minorHAnsi" w:cstheme="minorHAnsi"/>
          <w:lang w:eastAsia="en-US"/>
        </w:rPr>
        <w:t>Une charte graphique d’opération est accessible ici (</w:t>
      </w:r>
      <w:r w:rsidRPr="005A0818">
        <w:rPr>
          <w:rFonts w:asciiTheme="minorHAnsi" w:hAnsiTheme="minorHAnsi" w:cstheme="minorHAnsi"/>
          <w:i/>
          <w:iCs/>
          <w:color w:val="D97733" w:themeColor="accent2"/>
          <w:lang w:eastAsia="en-US"/>
        </w:rPr>
        <w:t>mettre lien hypertexte</w:t>
      </w:r>
      <w:r w:rsidRPr="005A0818">
        <w:rPr>
          <w:rFonts w:asciiTheme="minorHAnsi" w:hAnsiTheme="minorHAnsi" w:cstheme="minorHAnsi"/>
          <w:lang w:eastAsia="en-US"/>
        </w:rPr>
        <w:t>)</w:t>
      </w:r>
    </w:p>
    <w:p w14:paraId="29CA846F" w14:textId="77777777" w:rsidR="00292FAA" w:rsidRPr="005A0818" w:rsidRDefault="00292FAA" w:rsidP="000B329B">
      <w:pPr>
        <w:ind w:left="0" w:right="101"/>
        <w:rPr>
          <w:rFonts w:asciiTheme="minorHAnsi" w:hAnsiTheme="minorHAnsi" w:cstheme="minorHAnsi"/>
          <w:lang w:eastAsia="en-US"/>
        </w:rPr>
      </w:pPr>
    </w:p>
    <w:p w14:paraId="1F79A88D" w14:textId="77777777" w:rsidR="00292FAA" w:rsidRPr="005A0818" w:rsidRDefault="00292FAA" w:rsidP="000B329B">
      <w:pPr>
        <w:ind w:left="0" w:right="101"/>
        <w:rPr>
          <w:rFonts w:asciiTheme="minorHAnsi" w:hAnsiTheme="minorHAnsi" w:cstheme="minorHAnsi"/>
          <w:lang w:eastAsia="en-US"/>
        </w:rPr>
      </w:pPr>
    </w:p>
    <w:p w14:paraId="5E64CEF2" w14:textId="4B8AD171" w:rsidR="005F3B3B" w:rsidRPr="005A0818" w:rsidRDefault="005F3B3B" w:rsidP="002C39BB">
      <w:pPr>
        <w:widowControl w:val="0"/>
        <w:ind w:left="0" w:right="101"/>
        <w:jc w:val="left"/>
        <w:rPr>
          <w:rFonts w:asciiTheme="minorHAnsi" w:hAnsiTheme="minorHAnsi" w:cstheme="minorHAnsi"/>
          <w:lang w:eastAsia="en-US"/>
        </w:rPr>
      </w:pPr>
      <w:r w:rsidRPr="005A0818">
        <w:rPr>
          <w:rFonts w:asciiTheme="minorHAnsi" w:hAnsiTheme="minorHAnsi" w:cstheme="minorHAnsi"/>
          <w:lang w:eastAsia="en-US"/>
        </w:rPr>
        <w:br w:type="page"/>
      </w:r>
    </w:p>
    <w:p w14:paraId="7FF7E4AA" w14:textId="036513B5" w:rsidR="00753DE4" w:rsidRPr="005A0818" w:rsidRDefault="00CD350A" w:rsidP="002C39BB">
      <w:pPr>
        <w:pStyle w:val="Titre1"/>
        <w:numPr>
          <w:ilvl w:val="0"/>
          <w:numId w:val="0"/>
        </w:numPr>
        <w:ind w:right="101"/>
        <w:rPr>
          <w:rFonts w:asciiTheme="minorHAnsi" w:hAnsiTheme="minorHAnsi" w:cstheme="minorHAnsi"/>
        </w:rPr>
      </w:pPr>
      <w:bookmarkStart w:id="119" w:name="_Toc195084419"/>
      <w:r w:rsidRPr="005A0818">
        <w:rPr>
          <w:rFonts w:asciiTheme="minorHAnsi" w:hAnsiTheme="minorHAnsi" w:cstheme="minorHAnsi"/>
        </w:rPr>
        <w:lastRenderedPageBreak/>
        <w:t>ANNEXE</w:t>
      </w:r>
      <w:r w:rsidR="000B329B" w:rsidRPr="005A0818">
        <w:rPr>
          <w:rFonts w:asciiTheme="minorHAnsi" w:hAnsiTheme="minorHAnsi" w:cstheme="minorHAnsi"/>
        </w:rPr>
        <w:t xml:space="preserve"> 1</w:t>
      </w:r>
      <w:r w:rsidRPr="005A0818">
        <w:rPr>
          <w:rFonts w:asciiTheme="minorHAnsi" w:hAnsiTheme="minorHAnsi" w:cstheme="minorHAnsi"/>
        </w:rPr>
        <w:t xml:space="preserve"> – Manquement au </w:t>
      </w:r>
      <w:r w:rsidR="000B329B" w:rsidRPr="005A0818">
        <w:rPr>
          <w:rFonts w:asciiTheme="minorHAnsi" w:hAnsiTheme="minorHAnsi" w:cstheme="minorHAnsi"/>
        </w:rPr>
        <w:t>règlement</w:t>
      </w:r>
      <w:bookmarkEnd w:id="119"/>
    </w:p>
    <w:p w14:paraId="0E9975D4" w14:textId="6FAE6335" w:rsidR="00CD350A" w:rsidRPr="005A0818" w:rsidRDefault="00CD350A" w:rsidP="002C39BB">
      <w:pPr>
        <w:pStyle w:val="Corpsdetexte"/>
        <w:ind w:left="0" w:right="101"/>
        <w:rPr>
          <w:rFonts w:asciiTheme="minorHAnsi" w:hAnsiTheme="minorHAnsi" w:cstheme="minorHAnsi"/>
          <w:spacing w:val="10"/>
        </w:rPr>
      </w:pPr>
      <w:bookmarkStart w:id="120" w:name="_Toc184717967"/>
      <w:r w:rsidRPr="005A0818">
        <w:rPr>
          <w:rFonts w:asciiTheme="minorHAnsi" w:hAnsiTheme="minorHAnsi" w:cstheme="minorHAnsi"/>
          <w:spacing w:val="10"/>
        </w:rPr>
        <w:t xml:space="preserve">En cas de manquement constaté à l’application du présent règlement, </w:t>
      </w:r>
      <w:r w:rsidRPr="005A0818">
        <w:rPr>
          <w:rFonts w:asciiTheme="minorHAnsi" w:hAnsiTheme="minorHAnsi" w:cstheme="minorHAnsi"/>
          <w:i/>
          <w:iCs/>
          <w:spacing w:val="10"/>
          <w:highlight w:val="yellow"/>
        </w:rPr>
        <w:t xml:space="preserve">nom </w:t>
      </w:r>
      <w:r w:rsidRPr="005A0818">
        <w:rPr>
          <w:rFonts w:asciiTheme="minorHAnsi" w:hAnsiTheme="minorHAnsi" w:cstheme="minorHAnsi"/>
          <w:i/>
          <w:iCs/>
          <w:spacing w:val="10"/>
        </w:rPr>
        <w:t>Aménageur</w:t>
      </w:r>
      <w:r w:rsidRPr="005A0818">
        <w:rPr>
          <w:rFonts w:asciiTheme="minorHAnsi" w:hAnsiTheme="minorHAnsi" w:cstheme="minorHAnsi"/>
          <w:spacing w:val="10"/>
        </w:rPr>
        <w:t xml:space="preserve"> prévoit les règles suivantes.</w:t>
      </w:r>
    </w:p>
    <w:p w14:paraId="55669195" w14:textId="77777777" w:rsidR="00CD350A" w:rsidRPr="005A0818" w:rsidRDefault="00CD350A" w:rsidP="002C39BB">
      <w:pPr>
        <w:pStyle w:val="Corpsdetexte"/>
        <w:ind w:left="0" w:right="101"/>
        <w:rPr>
          <w:rFonts w:asciiTheme="minorHAnsi" w:hAnsiTheme="minorHAnsi" w:cstheme="minorHAnsi"/>
          <w:spacing w:val="10"/>
        </w:rPr>
      </w:pPr>
    </w:p>
    <w:p w14:paraId="3049FDFD" w14:textId="77777777" w:rsidR="00CD350A" w:rsidRPr="005A0818" w:rsidRDefault="00CD350A" w:rsidP="002C39BB">
      <w:pPr>
        <w:pStyle w:val="Corpsdetexte"/>
        <w:numPr>
          <w:ilvl w:val="0"/>
          <w:numId w:val="8"/>
        </w:numPr>
        <w:ind w:right="101"/>
        <w:rPr>
          <w:rFonts w:asciiTheme="minorHAnsi" w:hAnsiTheme="minorHAnsi" w:cstheme="minorHAnsi"/>
          <w:spacing w:val="10"/>
        </w:rPr>
      </w:pPr>
      <w:r w:rsidRPr="005A0818">
        <w:rPr>
          <w:rFonts w:asciiTheme="minorHAnsi" w:hAnsiTheme="minorHAnsi" w:cstheme="minorHAnsi"/>
          <w:spacing w:val="10"/>
        </w:rPr>
        <w:t>Pour les manquements matériels :</w:t>
      </w:r>
    </w:p>
    <w:p w14:paraId="21A1A0B0" w14:textId="77777777" w:rsidR="00CD350A" w:rsidRPr="005A0818" w:rsidRDefault="00CD350A" w:rsidP="002C39BB">
      <w:pPr>
        <w:pStyle w:val="Corpsdetexte"/>
        <w:numPr>
          <w:ilvl w:val="1"/>
          <w:numId w:val="8"/>
        </w:numPr>
        <w:ind w:right="101"/>
        <w:rPr>
          <w:rFonts w:asciiTheme="minorHAnsi" w:hAnsiTheme="minorHAnsi" w:cstheme="minorHAnsi"/>
          <w:spacing w:val="10"/>
        </w:rPr>
      </w:pPr>
      <w:r w:rsidRPr="005A0818">
        <w:rPr>
          <w:rFonts w:asciiTheme="minorHAnsi" w:hAnsiTheme="minorHAnsi" w:cstheme="minorHAnsi"/>
          <w:spacing w:val="10"/>
        </w:rPr>
        <w:t>De manière générale : les intervenants mettront en œuvre les moyens nécessaires pour éviter toute dégradation en dehors de leur emprise chantier.</w:t>
      </w:r>
    </w:p>
    <w:p w14:paraId="509E483E" w14:textId="77777777" w:rsidR="00CD350A" w:rsidRPr="005A0818" w:rsidRDefault="00CD350A" w:rsidP="002C39BB">
      <w:pPr>
        <w:pStyle w:val="Corpsdetexte"/>
        <w:numPr>
          <w:ilvl w:val="1"/>
          <w:numId w:val="8"/>
        </w:numPr>
        <w:ind w:right="101"/>
        <w:rPr>
          <w:rFonts w:asciiTheme="minorHAnsi" w:hAnsiTheme="minorHAnsi" w:cstheme="minorHAnsi"/>
          <w:spacing w:val="10"/>
        </w:rPr>
      </w:pPr>
      <w:r w:rsidRPr="005A0818">
        <w:rPr>
          <w:rFonts w:asciiTheme="minorHAnsi" w:hAnsiTheme="minorHAnsi" w:cstheme="minorHAnsi"/>
          <w:spacing w:val="10"/>
        </w:rPr>
        <w:t>En cas de dégradations en dehors de leur emprise chantier constatées, le ou les responsables identifiés répareront à l’identique sous contrôle de l’aménageur dans un délais raisonnable.</w:t>
      </w:r>
    </w:p>
    <w:p w14:paraId="6346573A" w14:textId="77777777" w:rsidR="00CD350A" w:rsidRPr="005A0818" w:rsidRDefault="00CD350A" w:rsidP="002C39BB">
      <w:pPr>
        <w:pStyle w:val="Corpsdetexte"/>
        <w:numPr>
          <w:ilvl w:val="1"/>
          <w:numId w:val="8"/>
        </w:numPr>
        <w:ind w:right="101"/>
        <w:rPr>
          <w:rFonts w:asciiTheme="minorHAnsi" w:hAnsiTheme="minorHAnsi" w:cstheme="minorHAnsi"/>
          <w:spacing w:val="10"/>
        </w:rPr>
      </w:pPr>
      <w:r w:rsidRPr="005A0818">
        <w:rPr>
          <w:rFonts w:asciiTheme="minorHAnsi" w:hAnsiTheme="minorHAnsi" w:cstheme="minorHAnsi"/>
          <w:spacing w:val="10"/>
        </w:rPr>
        <w:t>Conformément à l’acte de vente,</w:t>
      </w:r>
      <w:r w:rsidRPr="005A0818">
        <w:rPr>
          <w:rFonts w:asciiTheme="minorHAnsi" w:hAnsiTheme="minorHAnsi" w:cstheme="minorHAnsi"/>
          <w:i/>
          <w:iCs/>
          <w:spacing w:val="10"/>
        </w:rPr>
        <w:t xml:space="preserve"> </w:t>
      </w:r>
      <w:r w:rsidRPr="005A0818">
        <w:rPr>
          <w:rFonts w:asciiTheme="minorHAnsi" w:hAnsiTheme="minorHAnsi" w:cstheme="minorHAnsi"/>
          <w:i/>
          <w:iCs/>
          <w:spacing w:val="10"/>
          <w:highlight w:val="yellow"/>
        </w:rPr>
        <w:t>nom Aménageur</w:t>
      </w:r>
      <w:r w:rsidRPr="005A0818">
        <w:rPr>
          <w:rFonts w:asciiTheme="minorHAnsi" w:hAnsiTheme="minorHAnsi" w:cstheme="minorHAnsi"/>
          <w:spacing w:val="10"/>
        </w:rPr>
        <w:t xml:space="preserve"> se réserve le droit d’utiliser le compte séquestre ou fera appel aux recours légaux si le coût des réparations est supérieur au montant du compte séquestre.</w:t>
      </w:r>
    </w:p>
    <w:p w14:paraId="1C8D2AB5" w14:textId="77777777" w:rsidR="00CD350A" w:rsidRPr="005A0818" w:rsidRDefault="00CD350A" w:rsidP="002C39BB">
      <w:pPr>
        <w:pStyle w:val="Corpsdetexte"/>
        <w:numPr>
          <w:ilvl w:val="1"/>
          <w:numId w:val="8"/>
        </w:numPr>
        <w:ind w:right="101"/>
        <w:rPr>
          <w:rFonts w:asciiTheme="minorHAnsi" w:hAnsiTheme="minorHAnsi" w:cstheme="minorHAnsi"/>
          <w:spacing w:val="10"/>
        </w:rPr>
      </w:pPr>
      <w:r w:rsidRPr="005A0818">
        <w:rPr>
          <w:rFonts w:asciiTheme="minorHAnsi" w:hAnsiTheme="minorHAnsi" w:cstheme="minorHAnsi"/>
          <w:spacing w:val="10"/>
        </w:rPr>
        <w:t>Si le ou les responsables ne sont pas identifiés, le coût induit par les réparations sera imputé à l’ensemble des intervenants présents sur le site au moment de la dégradation.</w:t>
      </w:r>
    </w:p>
    <w:p w14:paraId="6EAC2509" w14:textId="77777777" w:rsidR="00CD350A" w:rsidRPr="005A0818" w:rsidRDefault="00CD350A" w:rsidP="002C39BB">
      <w:pPr>
        <w:pStyle w:val="Corpsdetexte"/>
        <w:numPr>
          <w:ilvl w:val="1"/>
          <w:numId w:val="8"/>
        </w:numPr>
        <w:ind w:right="101"/>
        <w:rPr>
          <w:rFonts w:asciiTheme="minorHAnsi" w:hAnsiTheme="minorHAnsi" w:cstheme="minorHAnsi"/>
          <w:spacing w:val="10"/>
        </w:rPr>
      </w:pPr>
      <w:r w:rsidRPr="005A0818">
        <w:rPr>
          <w:rFonts w:asciiTheme="minorHAnsi" w:hAnsiTheme="minorHAnsi" w:cstheme="minorHAnsi"/>
          <w:spacing w:val="10"/>
        </w:rPr>
        <w:t>Le report des coûts induits par des dégradations aux entreprises d’exécution sera à réaliser par les maîtrises d’ouvrage. Il est donc conseillé de prévoir les clauses adéquates dans les marchés.</w:t>
      </w:r>
    </w:p>
    <w:p w14:paraId="045A0D5C" w14:textId="77777777" w:rsidR="007E16B2" w:rsidRPr="005A0818" w:rsidRDefault="007E16B2" w:rsidP="007E16B2">
      <w:pPr>
        <w:pStyle w:val="Corpsdetexte"/>
        <w:ind w:left="0" w:right="101"/>
        <w:rPr>
          <w:rFonts w:asciiTheme="minorHAnsi" w:hAnsiTheme="minorHAnsi" w:cstheme="minorHAnsi"/>
          <w:spacing w:val="10"/>
        </w:rPr>
      </w:pPr>
    </w:p>
    <w:p w14:paraId="5D15CED1" w14:textId="77777777" w:rsidR="00CD350A" w:rsidRPr="005A0818" w:rsidRDefault="00CD350A" w:rsidP="002C39BB">
      <w:pPr>
        <w:pStyle w:val="Corpsdetexte"/>
        <w:numPr>
          <w:ilvl w:val="0"/>
          <w:numId w:val="8"/>
        </w:numPr>
        <w:ind w:right="101"/>
        <w:rPr>
          <w:rFonts w:asciiTheme="minorHAnsi" w:hAnsiTheme="minorHAnsi" w:cstheme="minorHAnsi"/>
          <w:spacing w:val="10"/>
        </w:rPr>
      </w:pPr>
      <w:r w:rsidRPr="005A0818">
        <w:rPr>
          <w:rFonts w:asciiTheme="minorHAnsi" w:hAnsiTheme="minorHAnsi" w:cstheme="minorHAnsi"/>
          <w:spacing w:val="10"/>
        </w:rPr>
        <w:t xml:space="preserve">En cas de manquement aux règles légales et réglementaires applicables à la réalisation de tout chantier, notamment en matière d’hygiène, de sécurité et de droit du travail, </w:t>
      </w:r>
      <w:r w:rsidRPr="005A0818">
        <w:rPr>
          <w:rFonts w:asciiTheme="minorHAnsi" w:hAnsiTheme="minorHAnsi" w:cstheme="minorHAnsi"/>
          <w:i/>
          <w:iCs/>
          <w:spacing w:val="10"/>
          <w:highlight w:val="yellow"/>
        </w:rPr>
        <w:t>nom Aménageur</w:t>
      </w:r>
      <w:r w:rsidRPr="005A0818">
        <w:rPr>
          <w:rFonts w:asciiTheme="minorHAnsi" w:hAnsiTheme="minorHAnsi" w:cstheme="minorHAnsi"/>
          <w:spacing w:val="10"/>
        </w:rPr>
        <w:t xml:space="preserve"> contactera les autorités compétentes qui pourront prendre les sanctions adéquates.</w:t>
      </w:r>
    </w:p>
    <w:p w14:paraId="29D7365F" w14:textId="77777777" w:rsidR="002A74E9" w:rsidRPr="005A0818" w:rsidRDefault="002A74E9" w:rsidP="002A74E9">
      <w:pPr>
        <w:pStyle w:val="Corpsdetexte"/>
        <w:ind w:left="0" w:right="101"/>
        <w:rPr>
          <w:rFonts w:asciiTheme="minorHAnsi" w:hAnsiTheme="minorHAnsi" w:cstheme="minorHAnsi"/>
          <w:spacing w:val="10"/>
        </w:rPr>
      </w:pPr>
    </w:p>
    <w:p w14:paraId="28AC0E34" w14:textId="77777777" w:rsidR="00CD350A" w:rsidRPr="005A0818" w:rsidRDefault="00CD350A" w:rsidP="002C39BB">
      <w:pPr>
        <w:pStyle w:val="Corpsdetexte"/>
        <w:numPr>
          <w:ilvl w:val="0"/>
          <w:numId w:val="8"/>
        </w:numPr>
        <w:ind w:right="101"/>
        <w:rPr>
          <w:rFonts w:asciiTheme="minorHAnsi" w:hAnsiTheme="minorHAnsi" w:cstheme="minorHAnsi"/>
          <w:spacing w:val="10"/>
        </w:rPr>
      </w:pPr>
      <w:r w:rsidRPr="005A0818">
        <w:rPr>
          <w:rFonts w:asciiTheme="minorHAnsi" w:hAnsiTheme="minorHAnsi" w:cstheme="minorHAnsi"/>
          <w:spacing w:val="10"/>
        </w:rPr>
        <w:t>En cas de non-transmission de documents, se référer aux chapitres concernés dans le présent document.</w:t>
      </w:r>
    </w:p>
    <w:p w14:paraId="7C6C3C23" w14:textId="77777777" w:rsidR="002A74E9" w:rsidRPr="005A0818" w:rsidRDefault="002A74E9" w:rsidP="002A74E9">
      <w:pPr>
        <w:pStyle w:val="Corpsdetexte"/>
        <w:ind w:left="0" w:right="101"/>
        <w:rPr>
          <w:rFonts w:asciiTheme="minorHAnsi" w:hAnsiTheme="minorHAnsi" w:cstheme="minorHAnsi"/>
          <w:spacing w:val="10"/>
        </w:rPr>
      </w:pPr>
    </w:p>
    <w:p w14:paraId="6BA9B868" w14:textId="77777777" w:rsidR="00CD350A" w:rsidRPr="005A0818" w:rsidRDefault="00CD350A" w:rsidP="002C39BB">
      <w:pPr>
        <w:pStyle w:val="Corpsdetexte"/>
        <w:numPr>
          <w:ilvl w:val="0"/>
          <w:numId w:val="8"/>
        </w:numPr>
        <w:ind w:right="101"/>
        <w:rPr>
          <w:rFonts w:asciiTheme="minorHAnsi" w:hAnsiTheme="minorHAnsi" w:cstheme="minorHAnsi"/>
          <w:spacing w:val="10"/>
        </w:rPr>
      </w:pPr>
      <w:proofErr w:type="gramStart"/>
      <w:r w:rsidRPr="005A0818">
        <w:rPr>
          <w:rFonts w:asciiTheme="minorHAnsi" w:hAnsiTheme="minorHAnsi" w:cstheme="minorHAnsi"/>
          <w:i/>
          <w:iCs/>
          <w:spacing w:val="10"/>
          <w:highlight w:val="yellow"/>
        </w:rPr>
        <w:t>nom</w:t>
      </w:r>
      <w:proofErr w:type="gramEnd"/>
      <w:r w:rsidRPr="005A0818">
        <w:rPr>
          <w:rFonts w:asciiTheme="minorHAnsi" w:hAnsiTheme="minorHAnsi" w:cstheme="minorHAnsi"/>
          <w:i/>
          <w:iCs/>
          <w:spacing w:val="10"/>
          <w:highlight w:val="yellow"/>
        </w:rPr>
        <w:t xml:space="preserve"> aménageur</w:t>
      </w:r>
      <w:r w:rsidRPr="005A0818">
        <w:rPr>
          <w:rFonts w:asciiTheme="minorHAnsi" w:hAnsiTheme="minorHAnsi" w:cstheme="minorHAnsi"/>
          <w:spacing w:val="10"/>
        </w:rPr>
        <w:t xml:space="preserve"> </w:t>
      </w:r>
      <w:proofErr w:type="gramStart"/>
      <w:r w:rsidRPr="005A0818">
        <w:rPr>
          <w:rFonts w:asciiTheme="minorHAnsi" w:hAnsiTheme="minorHAnsi" w:cstheme="minorHAnsi"/>
          <w:spacing w:val="10"/>
        </w:rPr>
        <w:t>demande à ce</w:t>
      </w:r>
      <w:proofErr w:type="gramEnd"/>
      <w:r w:rsidRPr="005A0818">
        <w:rPr>
          <w:rFonts w:asciiTheme="minorHAnsi" w:hAnsiTheme="minorHAnsi" w:cstheme="minorHAnsi"/>
          <w:spacing w:val="10"/>
        </w:rPr>
        <w:t xml:space="preserve"> que soient inscrits aux contrats ces clauses spécifiques destinées à faire respecter les éléments du présent règlement auprès de ses entreprises y compris sous- traitantes. Le présent document peut être annexé aux marchés des entreprises d’exécution. Dans cet objectif. Chaque opérateur devra prévoir la mise en place de contrôles adéquates et désigner les responsables en charge de ces contrôles.</w:t>
      </w:r>
    </w:p>
    <w:p w14:paraId="3D2CB690" w14:textId="77777777" w:rsidR="00CD350A" w:rsidRPr="005A0818" w:rsidRDefault="00CD350A" w:rsidP="002C39BB">
      <w:pPr>
        <w:widowControl w:val="0"/>
        <w:ind w:left="0" w:right="101"/>
        <w:jc w:val="left"/>
        <w:rPr>
          <w:rFonts w:asciiTheme="minorHAnsi" w:hAnsiTheme="minorHAnsi" w:cstheme="minorHAnsi"/>
        </w:rPr>
      </w:pPr>
    </w:p>
    <w:p w14:paraId="68F9B379" w14:textId="77777777" w:rsidR="00CD350A" w:rsidRPr="005A0818" w:rsidRDefault="00CD350A" w:rsidP="002C39BB">
      <w:pPr>
        <w:widowControl w:val="0"/>
        <w:ind w:left="0" w:right="101"/>
        <w:jc w:val="left"/>
        <w:rPr>
          <w:rFonts w:asciiTheme="minorHAnsi" w:hAnsiTheme="minorHAnsi" w:cstheme="minorHAnsi"/>
        </w:rPr>
      </w:pPr>
    </w:p>
    <w:p w14:paraId="651BED27" w14:textId="77777777" w:rsidR="00CD350A" w:rsidRPr="005A0818" w:rsidRDefault="00CD350A" w:rsidP="002C39BB">
      <w:pPr>
        <w:widowControl w:val="0"/>
        <w:ind w:left="0" w:right="101"/>
        <w:jc w:val="left"/>
        <w:rPr>
          <w:rFonts w:asciiTheme="minorHAnsi" w:hAnsiTheme="minorHAnsi" w:cstheme="minorHAnsi"/>
        </w:rPr>
      </w:pPr>
    </w:p>
    <w:p w14:paraId="5ACAA12F" w14:textId="77777777" w:rsidR="00E21E58" w:rsidRPr="005A0818" w:rsidRDefault="00E21E58" w:rsidP="002C39BB">
      <w:pPr>
        <w:widowControl w:val="0"/>
        <w:ind w:left="0" w:right="101"/>
        <w:jc w:val="left"/>
        <w:rPr>
          <w:rFonts w:asciiTheme="minorHAnsi" w:hAnsiTheme="minorHAnsi" w:cstheme="minorHAnsi"/>
          <w:b/>
          <w:smallCaps/>
          <w:snapToGrid w:val="0"/>
          <w:color w:val="191919"/>
          <w:spacing w:val="20"/>
          <w:kern w:val="28"/>
          <w:sz w:val="28"/>
          <w:lang w:eastAsia="en-US"/>
        </w:rPr>
        <w:sectPr w:rsidR="00E21E58" w:rsidRPr="005A0818" w:rsidSect="004C64AC">
          <w:headerReference w:type="default" r:id="rId27"/>
          <w:footerReference w:type="default" r:id="rId28"/>
          <w:headerReference w:type="first" r:id="rId29"/>
          <w:pgSz w:w="11900" w:h="16840"/>
          <w:pgMar w:top="1135" w:right="880" w:bottom="1135" w:left="1280" w:header="609" w:footer="615" w:gutter="0"/>
          <w:cols w:space="720"/>
        </w:sectPr>
      </w:pPr>
    </w:p>
    <w:p w14:paraId="565D683F" w14:textId="2C69A7BC" w:rsidR="00FB4388" w:rsidRPr="005A0818" w:rsidRDefault="00753DE4" w:rsidP="006F2190">
      <w:pPr>
        <w:pStyle w:val="Titre1"/>
        <w:numPr>
          <w:ilvl w:val="0"/>
          <w:numId w:val="0"/>
        </w:numPr>
        <w:ind w:right="101"/>
        <w:rPr>
          <w:rFonts w:asciiTheme="minorHAnsi" w:hAnsiTheme="minorHAnsi" w:cstheme="minorHAnsi"/>
          <w:b w:val="0"/>
          <w:bCs/>
          <w:szCs w:val="28"/>
        </w:rPr>
      </w:pPr>
      <w:bookmarkStart w:id="121" w:name="_Toc195084420"/>
      <w:r w:rsidRPr="005A0818">
        <w:rPr>
          <w:rFonts w:asciiTheme="minorHAnsi" w:hAnsiTheme="minorHAnsi" w:cstheme="minorHAnsi"/>
        </w:rPr>
        <w:lastRenderedPageBreak/>
        <w:t>ANNEXE</w:t>
      </w:r>
      <w:r w:rsidR="000B329B" w:rsidRPr="005A0818">
        <w:rPr>
          <w:rFonts w:asciiTheme="minorHAnsi" w:hAnsiTheme="minorHAnsi" w:cstheme="minorHAnsi"/>
        </w:rPr>
        <w:t xml:space="preserve"> 2</w:t>
      </w:r>
      <w:r w:rsidRPr="005A0818">
        <w:rPr>
          <w:rFonts w:asciiTheme="minorHAnsi" w:hAnsiTheme="minorHAnsi" w:cstheme="minorHAnsi"/>
        </w:rPr>
        <w:t xml:space="preserve"> </w:t>
      </w:r>
      <w:r w:rsidR="007E17C8" w:rsidRPr="005A0818">
        <w:rPr>
          <w:rFonts w:asciiTheme="minorHAnsi" w:hAnsiTheme="minorHAnsi" w:cstheme="minorHAnsi"/>
        </w:rPr>
        <w:t>–</w:t>
      </w:r>
      <w:r w:rsidR="00CD350A" w:rsidRPr="005A0818">
        <w:rPr>
          <w:rFonts w:asciiTheme="minorHAnsi" w:hAnsiTheme="minorHAnsi" w:cstheme="minorHAnsi"/>
        </w:rPr>
        <w:t xml:space="preserve"> </w:t>
      </w:r>
      <w:r w:rsidR="007E17C8" w:rsidRPr="005A0818">
        <w:rPr>
          <w:rFonts w:asciiTheme="minorHAnsi" w:hAnsiTheme="minorHAnsi" w:cstheme="minorHAnsi"/>
        </w:rPr>
        <w:t>Rappel des</w:t>
      </w:r>
      <w:r w:rsidR="00FB4388" w:rsidRPr="005A0818">
        <w:rPr>
          <w:rFonts w:asciiTheme="minorHAnsi" w:hAnsiTheme="minorHAnsi" w:cstheme="minorHAnsi"/>
        </w:rPr>
        <w:t xml:space="preserve"> </w:t>
      </w:r>
      <w:bookmarkEnd w:id="120"/>
      <w:r w:rsidR="00A92630" w:rsidRPr="005A0818">
        <w:rPr>
          <w:rFonts w:asciiTheme="minorHAnsi" w:hAnsiTheme="minorHAnsi" w:cstheme="minorHAnsi"/>
        </w:rPr>
        <w:t>proc</w:t>
      </w:r>
      <w:r w:rsidR="00506906" w:rsidRPr="005A0818">
        <w:rPr>
          <w:rFonts w:asciiTheme="minorHAnsi" w:hAnsiTheme="minorHAnsi" w:cstheme="minorHAnsi"/>
        </w:rPr>
        <w:t>é</w:t>
      </w:r>
      <w:r w:rsidR="00A92630" w:rsidRPr="005A0818">
        <w:rPr>
          <w:rFonts w:asciiTheme="minorHAnsi" w:hAnsiTheme="minorHAnsi" w:cstheme="minorHAnsi"/>
        </w:rPr>
        <w:t>dures d’autorisation</w:t>
      </w:r>
      <w:r w:rsidR="00506906" w:rsidRPr="005A0818">
        <w:rPr>
          <w:rFonts w:asciiTheme="minorHAnsi" w:hAnsiTheme="minorHAnsi" w:cstheme="minorHAnsi"/>
        </w:rPr>
        <w:t xml:space="preserve"> sur domaine public</w:t>
      </w:r>
      <w:bookmarkEnd w:id="121"/>
    </w:p>
    <w:p w14:paraId="55929CF8" w14:textId="77777777" w:rsidR="000B329B" w:rsidRPr="005A0818" w:rsidRDefault="000B329B" w:rsidP="002C39BB">
      <w:pPr>
        <w:pStyle w:val="Corpsdetexte"/>
        <w:ind w:left="0" w:right="101"/>
        <w:rPr>
          <w:rFonts w:asciiTheme="minorHAnsi" w:hAnsiTheme="minorHAnsi" w:cstheme="minorHAnsi"/>
        </w:rPr>
      </w:pPr>
    </w:p>
    <w:p w14:paraId="0CF60D4D" w14:textId="57258600"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t xml:space="preserve">Les types d’autorisations exposés ci-dessous doivent être sollicités par </w:t>
      </w:r>
      <w:r w:rsidR="008D54F3" w:rsidRPr="005A0818">
        <w:rPr>
          <w:rFonts w:asciiTheme="minorHAnsi" w:hAnsiTheme="minorHAnsi" w:cstheme="minorHAnsi"/>
        </w:rPr>
        <w:t>les opérateurs</w:t>
      </w:r>
      <w:r w:rsidRPr="005A0818">
        <w:rPr>
          <w:rFonts w:asciiTheme="minorHAnsi" w:hAnsiTheme="minorHAnsi" w:cstheme="minorHAnsi"/>
        </w:rPr>
        <w:t xml:space="preserve"> ou tous tiers intervenants pour son compte. Les délais d’obtention et les procédures explicitées ci-dessous dépendent directement des services instructeurs concernés. </w:t>
      </w:r>
      <w:r w:rsidR="00D92DEA" w:rsidRPr="005A0818">
        <w:rPr>
          <w:rFonts w:asciiTheme="minorHAnsi" w:hAnsiTheme="minorHAnsi" w:cstheme="minorHAnsi"/>
          <w:highlight w:val="yellow"/>
        </w:rPr>
        <w:t>nom Aménageur</w:t>
      </w:r>
      <w:r w:rsidR="00D92DEA" w:rsidRPr="005A0818">
        <w:rPr>
          <w:rFonts w:asciiTheme="minorHAnsi" w:hAnsiTheme="minorHAnsi" w:cstheme="minorHAnsi"/>
        </w:rPr>
        <w:t xml:space="preserve"> </w:t>
      </w:r>
      <w:r w:rsidRPr="005A0818">
        <w:rPr>
          <w:rFonts w:asciiTheme="minorHAnsi" w:hAnsiTheme="minorHAnsi" w:cstheme="minorHAnsi"/>
        </w:rPr>
        <w:t>coordonne en amont les interventions, mais n’est pas responsable du traitement des procédures d’autorisation. Le processus de coordination de chantiers est de nature à faciliter les démarches, les services concernés étant associés en amont des demandes d’autorisation.</w:t>
      </w:r>
    </w:p>
    <w:p w14:paraId="5668FC38" w14:textId="77777777" w:rsidR="00FB4388" w:rsidRPr="005A0818" w:rsidRDefault="00FB4388" w:rsidP="002C39BB">
      <w:pPr>
        <w:ind w:left="0" w:right="101"/>
        <w:rPr>
          <w:rFonts w:asciiTheme="minorHAnsi" w:hAnsiTheme="minorHAnsi" w:cstheme="minorHAnsi"/>
          <w:lang w:eastAsia="en-US"/>
        </w:rPr>
      </w:pPr>
    </w:p>
    <w:p w14:paraId="3BD86A5A" w14:textId="1F497E14" w:rsidR="00F70AC2" w:rsidRPr="005A0818" w:rsidRDefault="000B329B" w:rsidP="000B329B">
      <w:pPr>
        <w:ind w:left="0"/>
        <w:rPr>
          <w:rFonts w:asciiTheme="minorHAnsi" w:hAnsiTheme="minorHAnsi" w:cstheme="minorHAnsi"/>
          <w:b/>
          <w:bCs/>
        </w:rPr>
      </w:pPr>
      <w:bookmarkStart w:id="122" w:name="_Toc185836319"/>
      <w:r w:rsidRPr="005A0818">
        <w:rPr>
          <w:rFonts w:asciiTheme="minorHAnsi" w:hAnsiTheme="minorHAnsi" w:cstheme="minorHAnsi"/>
          <w:b/>
          <w:bCs/>
        </w:rPr>
        <w:t xml:space="preserve">1/ </w:t>
      </w:r>
      <w:r w:rsidR="00B13C99" w:rsidRPr="005A0818">
        <w:rPr>
          <w:rFonts w:asciiTheme="minorHAnsi" w:hAnsiTheme="minorHAnsi" w:cstheme="minorHAnsi"/>
          <w:b/>
          <w:bCs/>
        </w:rPr>
        <w:t>Les AOT (autorisation d’occupation temporaires</w:t>
      </w:r>
      <w:r w:rsidR="00927ED6" w:rsidRPr="005A0818">
        <w:rPr>
          <w:rFonts w:asciiTheme="minorHAnsi" w:hAnsiTheme="minorHAnsi" w:cstheme="minorHAnsi"/>
          <w:b/>
          <w:bCs/>
        </w:rPr>
        <w:t>)</w:t>
      </w:r>
      <w:r w:rsidR="00B13C99" w:rsidRPr="005A0818">
        <w:rPr>
          <w:rFonts w:asciiTheme="minorHAnsi" w:hAnsiTheme="minorHAnsi" w:cstheme="minorHAnsi"/>
          <w:b/>
          <w:bCs/>
        </w:rPr>
        <w:t xml:space="preserve"> pour les opérations soumises à autorisations d’urbanisme</w:t>
      </w:r>
      <w:bookmarkEnd w:id="122"/>
    </w:p>
    <w:p w14:paraId="3A2494DA" w14:textId="77777777" w:rsidR="000B329B" w:rsidRPr="005A0818" w:rsidRDefault="000B329B" w:rsidP="000B329B">
      <w:pPr>
        <w:ind w:left="0"/>
        <w:rPr>
          <w:rFonts w:asciiTheme="minorHAnsi" w:hAnsiTheme="minorHAnsi" w:cstheme="minorHAnsi"/>
          <w:b/>
          <w:bCs/>
        </w:rPr>
      </w:pPr>
    </w:p>
    <w:p w14:paraId="762BCDBF" w14:textId="77777777"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t>Dans le cadre de sa demande d’autorisation d’occupation temporaire du domaine public pour réaliser ses travaux, le Maître d’Ouvrage, ou tout tiers intervenant pour son compte, s’engage à déposer un dossier pour instruction par les services compétents.</w:t>
      </w:r>
    </w:p>
    <w:p w14:paraId="356E8F13" w14:textId="77777777" w:rsidR="00FB4388" w:rsidRPr="005A0818" w:rsidRDefault="00FB4388" w:rsidP="00927ED6">
      <w:pPr>
        <w:pStyle w:val="Corpsdetexte"/>
        <w:ind w:left="0" w:right="101"/>
        <w:rPr>
          <w:rFonts w:asciiTheme="minorHAnsi" w:hAnsiTheme="minorHAnsi" w:cstheme="minorHAnsi"/>
        </w:rPr>
      </w:pPr>
    </w:p>
    <w:p w14:paraId="6D739122" w14:textId="77777777" w:rsidR="00FB4388" w:rsidRPr="005A0818" w:rsidRDefault="00FB4388" w:rsidP="00927ED6">
      <w:pPr>
        <w:pStyle w:val="Corpsdetexte"/>
        <w:ind w:left="0" w:right="101"/>
        <w:rPr>
          <w:rFonts w:asciiTheme="minorHAnsi" w:hAnsiTheme="minorHAnsi" w:cstheme="minorHAnsi"/>
        </w:rPr>
      </w:pPr>
      <w:r w:rsidRPr="005A0818">
        <w:rPr>
          <w:rFonts w:asciiTheme="minorHAnsi" w:hAnsiTheme="minorHAnsi" w:cstheme="minorHAnsi"/>
        </w:rPr>
        <w:t xml:space="preserve">Le service en charge des autorisations de ce type est le </w:t>
      </w:r>
      <w:r w:rsidRPr="005A0818">
        <w:rPr>
          <w:rFonts w:asciiTheme="minorHAnsi" w:hAnsiTheme="minorHAnsi" w:cstheme="minorHAnsi"/>
          <w:highlight w:val="yellow"/>
        </w:rPr>
        <w:t>…………………………</w:t>
      </w:r>
      <w:r w:rsidRPr="005A0818">
        <w:rPr>
          <w:rFonts w:asciiTheme="minorHAnsi" w:hAnsiTheme="minorHAnsi" w:cstheme="minorHAnsi"/>
        </w:rPr>
        <w:t xml:space="preserve"> </w:t>
      </w:r>
    </w:p>
    <w:p w14:paraId="0593BF44" w14:textId="77777777" w:rsidR="00FB4388" w:rsidRPr="005A0818" w:rsidRDefault="00FB4388" w:rsidP="00927ED6">
      <w:pPr>
        <w:pStyle w:val="Corpsdetexte"/>
        <w:ind w:left="0" w:right="101"/>
        <w:rPr>
          <w:rFonts w:asciiTheme="minorHAnsi" w:hAnsiTheme="minorHAnsi" w:cstheme="minorHAnsi"/>
          <w:b/>
          <w:bCs/>
        </w:rPr>
      </w:pPr>
    </w:p>
    <w:p w14:paraId="101D3533" w14:textId="77777777" w:rsidR="00FB4388" w:rsidRPr="005A0818" w:rsidRDefault="00FB4388" w:rsidP="00927ED6">
      <w:pPr>
        <w:pStyle w:val="Corpsdetexte"/>
        <w:ind w:left="0" w:right="101"/>
        <w:rPr>
          <w:rFonts w:asciiTheme="minorHAnsi" w:hAnsiTheme="minorHAnsi" w:cstheme="minorHAnsi"/>
          <w:b/>
          <w:bCs/>
        </w:rPr>
      </w:pPr>
      <w:r w:rsidRPr="005A0818">
        <w:rPr>
          <w:rFonts w:asciiTheme="minorHAnsi" w:hAnsiTheme="minorHAnsi" w:cstheme="minorHAnsi"/>
          <w:b/>
          <w:bCs/>
        </w:rPr>
        <w:t>Les travaux concernés peuvent se décliner en deux types :</w:t>
      </w:r>
    </w:p>
    <w:p w14:paraId="4B8EA06C" w14:textId="77777777" w:rsidR="00FB4388" w:rsidRPr="005A0818" w:rsidRDefault="00FB4388" w:rsidP="00927ED6">
      <w:pPr>
        <w:pStyle w:val="Corpsdetexte"/>
        <w:ind w:left="0" w:right="101"/>
        <w:rPr>
          <w:rFonts w:asciiTheme="minorHAnsi" w:hAnsiTheme="minorHAnsi" w:cstheme="minorHAnsi"/>
          <w:b/>
          <w:bCs/>
        </w:rPr>
      </w:pPr>
    </w:p>
    <w:p w14:paraId="39AD203C" w14:textId="77777777" w:rsidR="00FB4388" w:rsidRPr="005A0818" w:rsidRDefault="00FB4388" w:rsidP="007E17C8">
      <w:pPr>
        <w:pStyle w:val="Corpsdetexte"/>
        <w:widowControl w:val="0"/>
        <w:numPr>
          <w:ilvl w:val="0"/>
          <w:numId w:val="9"/>
        </w:numPr>
        <w:autoSpaceDE w:val="0"/>
        <w:autoSpaceDN w:val="0"/>
        <w:ind w:left="0" w:right="101" w:firstLine="284"/>
        <w:rPr>
          <w:rFonts w:asciiTheme="minorHAnsi" w:hAnsiTheme="minorHAnsi" w:cstheme="minorHAnsi"/>
          <w:u w:val="single"/>
        </w:rPr>
      </w:pPr>
      <w:r w:rsidRPr="005A0818">
        <w:rPr>
          <w:rFonts w:asciiTheme="minorHAnsi" w:hAnsiTheme="minorHAnsi" w:cstheme="minorHAnsi"/>
          <w:u w:val="single"/>
        </w:rPr>
        <w:t>Les travaux soumis a permis de construire / démolir</w:t>
      </w:r>
    </w:p>
    <w:p w14:paraId="41BA5ED6" w14:textId="77777777" w:rsidR="00FB4388" w:rsidRPr="005A0818" w:rsidRDefault="00FB4388" w:rsidP="00927ED6">
      <w:pPr>
        <w:pStyle w:val="Corpsdetexte"/>
        <w:ind w:left="0" w:right="101"/>
        <w:rPr>
          <w:rFonts w:asciiTheme="minorHAnsi" w:hAnsiTheme="minorHAnsi" w:cstheme="minorHAnsi"/>
        </w:rPr>
      </w:pPr>
      <w:r w:rsidRPr="005A0818">
        <w:rPr>
          <w:rFonts w:asciiTheme="minorHAnsi" w:hAnsiTheme="minorHAnsi" w:cstheme="minorHAnsi"/>
        </w:rPr>
        <w:t>Lorsque des travaux soumis a permis de construire / démolir, nécessitent une emprise sur le domaine public, la demande d’autorisation de voirie doit être transmise au service Direction de la proximité - gestion du domaine public avant les travaux.</w:t>
      </w:r>
    </w:p>
    <w:p w14:paraId="25D504B2" w14:textId="77777777" w:rsidR="00FB4388" w:rsidRPr="005A0818" w:rsidRDefault="00FB4388" w:rsidP="00927ED6">
      <w:pPr>
        <w:pStyle w:val="Corpsdetexte"/>
        <w:ind w:left="0" w:right="101"/>
        <w:rPr>
          <w:rFonts w:asciiTheme="minorHAnsi" w:hAnsiTheme="minorHAnsi" w:cstheme="minorHAnsi"/>
          <w:bCs/>
          <w:u w:val="single"/>
        </w:rPr>
      </w:pPr>
    </w:p>
    <w:p w14:paraId="7821E90B" w14:textId="77777777" w:rsidR="00FB4388" w:rsidRPr="005A0818" w:rsidRDefault="00FB4388" w:rsidP="00927ED6">
      <w:pPr>
        <w:pStyle w:val="Corpsdetexte"/>
        <w:ind w:left="0" w:right="101"/>
        <w:rPr>
          <w:rFonts w:asciiTheme="minorHAnsi" w:hAnsiTheme="minorHAnsi" w:cstheme="minorHAnsi"/>
          <w:b/>
        </w:rPr>
      </w:pPr>
      <w:r w:rsidRPr="005A0818">
        <w:rPr>
          <w:rFonts w:asciiTheme="minorHAnsi" w:hAnsiTheme="minorHAnsi" w:cstheme="minorHAnsi"/>
          <w:bCs/>
          <w:u w:val="single"/>
        </w:rPr>
        <w:t>Documents à transmettre :</w:t>
      </w:r>
    </w:p>
    <w:p w14:paraId="47F636AB" w14:textId="77777777" w:rsidR="00FB4388" w:rsidRPr="005A0818" w:rsidRDefault="00FB4388" w:rsidP="00927ED6">
      <w:pPr>
        <w:pStyle w:val="Corpsdetexte"/>
        <w:ind w:left="0" w:right="101" w:firstLine="284"/>
        <w:rPr>
          <w:rFonts w:asciiTheme="minorHAnsi" w:hAnsiTheme="minorHAnsi" w:cstheme="minorHAnsi"/>
        </w:rPr>
      </w:pPr>
      <w:r w:rsidRPr="005A0818">
        <w:rPr>
          <w:rFonts w:asciiTheme="minorHAnsi" w:hAnsiTheme="minorHAnsi" w:cstheme="minorHAnsi"/>
        </w:rPr>
        <w:t>−  Un plan de situation,</w:t>
      </w:r>
    </w:p>
    <w:p w14:paraId="4B9C18B6" w14:textId="77777777" w:rsidR="00FB4388" w:rsidRPr="005A0818" w:rsidRDefault="00FB4388" w:rsidP="00927ED6">
      <w:pPr>
        <w:pStyle w:val="Corpsdetexte"/>
        <w:ind w:left="0" w:right="101" w:firstLine="284"/>
        <w:rPr>
          <w:rFonts w:asciiTheme="minorHAnsi" w:hAnsiTheme="minorHAnsi" w:cstheme="minorHAnsi"/>
        </w:rPr>
      </w:pPr>
      <w:r w:rsidRPr="005A0818">
        <w:rPr>
          <w:rFonts w:asciiTheme="minorHAnsi" w:hAnsiTheme="minorHAnsi" w:cstheme="minorHAnsi"/>
        </w:rPr>
        <w:t>− Un plan de masse à l’échelle 1/50ème représentant l’immeuble et ses abords avec le positionnement demandé pour l’échafaudage, la ou les bennes, la ou les cabanes de chantier ainsi que les précautions et dispositions mis en œuvre pour assurer la continuité du cheminement piétons,</w:t>
      </w:r>
    </w:p>
    <w:p w14:paraId="3E6CC8BF" w14:textId="77777777" w:rsidR="00FB4388" w:rsidRPr="005A0818" w:rsidRDefault="00FB4388" w:rsidP="00927ED6">
      <w:pPr>
        <w:pStyle w:val="Corpsdetexte"/>
        <w:ind w:left="0" w:right="101" w:firstLine="284"/>
        <w:rPr>
          <w:rFonts w:asciiTheme="minorHAnsi" w:hAnsiTheme="minorHAnsi" w:cstheme="minorHAnsi"/>
        </w:rPr>
      </w:pPr>
      <w:r w:rsidRPr="005A0818">
        <w:rPr>
          <w:rFonts w:asciiTheme="minorHAnsi" w:hAnsiTheme="minorHAnsi" w:cstheme="minorHAnsi"/>
        </w:rPr>
        <w:t>− Un plan de coupe au 1/50</w:t>
      </w:r>
      <w:r w:rsidRPr="005A0818">
        <w:rPr>
          <w:rFonts w:asciiTheme="minorHAnsi" w:hAnsiTheme="minorHAnsi" w:cstheme="minorHAnsi"/>
          <w:vertAlign w:val="superscript"/>
        </w:rPr>
        <w:t>ème</w:t>
      </w:r>
      <w:r w:rsidRPr="005A0818">
        <w:rPr>
          <w:rFonts w:asciiTheme="minorHAnsi" w:hAnsiTheme="minorHAnsi" w:cstheme="minorHAnsi"/>
        </w:rPr>
        <w:t xml:space="preserve"> indiquant la largeur du trottoir et l’emprise du chantier. </w:t>
      </w:r>
    </w:p>
    <w:p w14:paraId="7470425F" w14:textId="77777777" w:rsidR="00FB4388" w:rsidRPr="005A0818" w:rsidRDefault="00FB4388" w:rsidP="00927ED6">
      <w:pPr>
        <w:pStyle w:val="Corpsdetexte"/>
        <w:ind w:left="0" w:right="101"/>
        <w:rPr>
          <w:rFonts w:asciiTheme="minorHAnsi" w:hAnsiTheme="minorHAnsi" w:cstheme="minorHAnsi"/>
        </w:rPr>
      </w:pPr>
    </w:p>
    <w:p w14:paraId="07B394C0" w14:textId="7143F75D" w:rsidR="00FB4388" w:rsidRPr="005A0818" w:rsidRDefault="00FB4388" w:rsidP="00927ED6">
      <w:pPr>
        <w:pStyle w:val="Corpsdetexte"/>
        <w:ind w:left="0" w:right="101"/>
        <w:rPr>
          <w:rFonts w:asciiTheme="minorHAnsi" w:hAnsiTheme="minorHAnsi" w:cstheme="minorHAnsi"/>
        </w:rPr>
      </w:pPr>
      <w:r w:rsidRPr="005A0818">
        <w:rPr>
          <w:rFonts w:asciiTheme="minorHAnsi" w:hAnsiTheme="minorHAnsi" w:cstheme="minorHAnsi"/>
        </w:rPr>
        <w:t>En détails :</w:t>
      </w:r>
      <w:r w:rsidR="00637578" w:rsidRPr="005A0818">
        <w:rPr>
          <w:rFonts w:asciiTheme="minorHAnsi" w:hAnsiTheme="minorHAnsi" w:cstheme="minorHAnsi"/>
        </w:rPr>
        <w:t xml:space="preserve"> </w:t>
      </w:r>
      <w:r w:rsidRPr="005A0818">
        <w:rPr>
          <w:rFonts w:asciiTheme="minorHAnsi" w:hAnsiTheme="minorHAnsi" w:cstheme="minorHAnsi"/>
        </w:rPr>
        <w:t>Si l’occupation du domaine public nécessite des aménagements provisoires tels que la création d’un passage piéton ou d’une mise en accessibilité, c’est le porteur de la demande d’occupation du domaine qui finance et réalise les travaux.</w:t>
      </w:r>
    </w:p>
    <w:p w14:paraId="0F5E2FF7" w14:textId="77777777" w:rsidR="00FB4388" w:rsidRPr="005A0818" w:rsidRDefault="00FB4388" w:rsidP="00927ED6">
      <w:pPr>
        <w:pStyle w:val="Corpsdetexte"/>
        <w:ind w:left="0" w:right="101"/>
        <w:rPr>
          <w:rFonts w:asciiTheme="minorHAnsi" w:hAnsiTheme="minorHAnsi" w:cstheme="minorHAnsi"/>
        </w:rPr>
      </w:pPr>
    </w:p>
    <w:p w14:paraId="2B62E2A2" w14:textId="77777777" w:rsidR="00FB4388" w:rsidRPr="005A0818" w:rsidRDefault="00FB4388" w:rsidP="007E17C8">
      <w:pPr>
        <w:pStyle w:val="Corpsdetexte"/>
        <w:widowControl w:val="0"/>
        <w:numPr>
          <w:ilvl w:val="0"/>
          <w:numId w:val="9"/>
        </w:numPr>
        <w:autoSpaceDE w:val="0"/>
        <w:autoSpaceDN w:val="0"/>
        <w:ind w:left="0" w:right="101" w:firstLine="284"/>
        <w:rPr>
          <w:rFonts w:asciiTheme="minorHAnsi" w:hAnsiTheme="minorHAnsi" w:cstheme="minorHAnsi"/>
          <w:u w:val="single"/>
        </w:rPr>
      </w:pPr>
      <w:r w:rsidRPr="005A0818">
        <w:rPr>
          <w:rFonts w:asciiTheme="minorHAnsi" w:hAnsiTheme="minorHAnsi" w:cstheme="minorHAnsi"/>
          <w:u w:val="single"/>
        </w:rPr>
        <w:t>La dépose de bennes et de matériaux</w:t>
      </w:r>
    </w:p>
    <w:p w14:paraId="7D9FDEE8" w14:textId="77777777" w:rsidR="00884F80" w:rsidRPr="005A0818" w:rsidRDefault="00884F80" w:rsidP="00884F80">
      <w:pPr>
        <w:pStyle w:val="Corpsdetexte"/>
        <w:widowControl w:val="0"/>
        <w:autoSpaceDE w:val="0"/>
        <w:autoSpaceDN w:val="0"/>
        <w:ind w:left="0" w:right="101"/>
        <w:rPr>
          <w:rFonts w:asciiTheme="minorHAnsi" w:hAnsiTheme="minorHAnsi" w:cstheme="minorHAnsi"/>
          <w:u w:val="single"/>
        </w:rPr>
      </w:pPr>
    </w:p>
    <w:p w14:paraId="0B9D3AC5" w14:textId="77777777" w:rsidR="00FB4388" w:rsidRPr="005A0818" w:rsidRDefault="00FB4388" w:rsidP="00927ED6">
      <w:pPr>
        <w:pStyle w:val="Corpsdetexte"/>
        <w:ind w:left="0" w:right="101"/>
        <w:rPr>
          <w:rFonts w:asciiTheme="minorHAnsi" w:hAnsiTheme="minorHAnsi" w:cstheme="minorHAnsi"/>
        </w:rPr>
      </w:pPr>
      <w:r w:rsidRPr="005A0818">
        <w:rPr>
          <w:rFonts w:asciiTheme="minorHAnsi" w:hAnsiTheme="minorHAnsi" w:cstheme="minorHAnsi"/>
        </w:rPr>
        <w:t xml:space="preserve">Le dépôt de bennes à gravats sur trottoir est réglementé car il s’agit d’une emprise sur le domaine public. </w:t>
      </w:r>
    </w:p>
    <w:p w14:paraId="35F1B8BD" w14:textId="77777777" w:rsidR="00FB4388" w:rsidRPr="005A0818" w:rsidRDefault="00FB4388" w:rsidP="00927ED6">
      <w:pPr>
        <w:pStyle w:val="Corpsdetexte"/>
        <w:ind w:left="0" w:right="101"/>
        <w:rPr>
          <w:rFonts w:asciiTheme="minorHAnsi" w:hAnsiTheme="minorHAnsi" w:cstheme="minorHAnsi"/>
        </w:rPr>
      </w:pPr>
      <w:r w:rsidRPr="005A0818">
        <w:rPr>
          <w:rFonts w:asciiTheme="minorHAnsi" w:hAnsiTheme="minorHAnsi" w:cstheme="minorHAnsi"/>
        </w:rPr>
        <w:t>Il doit faire l’objet d’une demande auprès des services municipaux.</w:t>
      </w:r>
    </w:p>
    <w:p w14:paraId="2B8F4793" w14:textId="4CF09A42" w:rsidR="00FB4388" w:rsidRPr="005A0818" w:rsidRDefault="00FB4388" w:rsidP="00927ED6">
      <w:pPr>
        <w:pStyle w:val="Corpsdetexte"/>
        <w:ind w:left="0" w:right="101"/>
        <w:rPr>
          <w:rFonts w:asciiTheme="minorHAnsi" w:hAnsiTheme="minorHAnsi" w:cstheme="minorHAnsi"/>
        </w:rPr>
      </w:pPr>
      <w:r w:rsidRPr="005A0818">
        <w:rPr>
          <w:rFonts w:asciiTheme="minorHAnsi" w:hAnsiTheme="minorHAnsi" w:cstheme="minorHAnsi"/>
        </w:rPr>
        <w:t>Les demandes d’autorisation de bennes suivent le même process que les demandes d’arrêté de circulation et de stationnement</w:t>
      </w:r>
      <w:r w:rsidR="00637578" w:rsidRPr="005A0818">
        <w:rPr>
          <w:rFonts w:asciiTheme="minorHAnsi" w:hAnsiTheme="minorHAnsi" w:cstheme="minorHAnsi"/>
        </w:rPr>
        <w:t>.</w:t>
      </w:r>
    </w:p>
    <w:p w14:paraId="12E753B0" w14:textId="5821A77B" w:rsidR="00FB4388" w:rsidRPr="005A0818" w:rsidRDefault="00FB4388" w:rsidP="00927ED6">
      <w:pPr>
        <w:pStyle w:val="Corpsdetexte"/>
        <w:ind w:left="0" w:right="101"/>
        <w:rPr>
          <w:rFonts w:asciiTheme="minorHAnsi" w:hAnsiTheme="minorHAnsi" w:cstheme="minorHAnsi"/>
        </w:rPr>
      </w:pPr>
      <w:r w:rsidRPr="005A0818">
        <w:rPr>
          <w:rFonts w:asciiTheme="minorHAnsi" w:hAnsiTheme="minorHAnsi" w:cstheme="minorHAnsi"/>
        </w:rPr>
        <w:t xml:space="preserve">Comme indiqué, l’opérateur devra vérifier auprès de </w:t>
      </w:r>
      <w:r w:rsidR="00D92DEA" w:rsidRPr="005A0818">
        <w:rPr>
          <w:rFonts w:asciiTheme="minorHAnsi" w:hAnsiTheme="minorHAnsi" w:cstheme="minorHAnsi"/>
          <w:highlight w:val="yellow"/>
        </w:rPr>
        <w:t>nom Aménageur</w:t>
      </w:r>
      <w:r w:rsidR="00D92DEA" w:rsidRPr="005A0818">
        <w:rPr>
          <w:rFonts w:asciiTheme="minorHAnsi" w:hAnsiTheme="minorHAnsi" w:cstheme="minorHAnsi"/>
        </w:rPr>
        <w:t xml:space="preserve"> </w:t>
      </w:r>
      <w:r w:rsidRPr="005A0818">
        <w:rPr>
          <w:rFonts w:asciiTheme="minorHAnsi" w:hAnsiTheme="minorHAnsi" w:cstheme="minorHAnsi"/>
        </w:rPr>
        <w:t>la propriété du foncier afin de mettre en œuvre les bonnes démarches.</w:t>
      </w:r>
    </w:p>
    <w:p w14:paraId="4F8249D9" w14:textId="77777777" w:rsidR="00FB4388" w:rsidRPr="005A0818" w:rsidRDefault="00FB4388" w:rsidP="00927ED6">
      <w:pPr>
        <w:pStyle w:val="Corpsdetexte"/>
        <w:ind w:left="0" w:right="101"/>
        <w:rPr>
          <w:rFonts w:asciiTheme="minorHAnsi" w:hAnsiTheme="minorHAnsi" w:cstheme="minorHAnsi"/>
        </w:rPr>
      </w:pPr>
    </w:p>
    <w:p w14:paraId="5457EB8A" w14:textId="127EFA2B" w:rsidR="00FB4388" w:rsidRPr="005A0818" w:rsidRDefault="000B329B" w:rsidP="000B329B">
      <w:pPr>
        <w:ind w:left="0"/>
        <w:rPr>
          <w:rFonts w:asciiTheme="minorHAnsi" w:hAnsiTheme="minorHAnsi" w:cstheme="minorHAnsi"/>
          <w:b/>
          <w:bCs/>
        </w:rPr>
      </w:pPr>
      <w:bookmarkStart w:id="123" w:name="_Toc185836320"/>
      <w:r w:rsidRPr="005A0818">
        <w:rPr>
          <w:rFonts w:asciiTheme="minorHAnsi" w:hAnsiTheme="minorHAnsi" w:cstheme="minorHAnsi"/>
          <w:b/>
          <w:bCs/>
        </w:rPr>
        <w:t>2</w:t>
      </w:r>
      <w:r w:rsidR="007A0E7F" w:rsidRPr="005A0818">
        <w:rPr>
          <w:rFonts w:asciiTheme="minorHAnsi" w:hAnsiTheme="minorHAnsi" w:cstheme="minorHAnsi"/>
          <w:b/>
          <w:bCs/>
        </w:rPr>
        <w:t xml:space="preserve">/ </w:t>
      </w:r>
      <w:r w:rsidR="00FB4388" w:rsidRPr="005A0818">
        <w:rPr>
          <w:rFonts w:asciiTheme="minorHAnsi" w:hAnsiTheme="minorHAnsi" w:cstheme="minorHAnsi"/>
          <w:b/>
          <w:bCs/>
        </w:rPr>
        <w:t>Les arrêtés de circulation ou de stationnement</w:t>
      </w:r>
      <w:bookmarkEnd w:id="123"/>
    </w:p>
    <w:p w14:paraId="6DB4803A" w14:textId="77777777" w:rsidR="007A0E7F" w:rsidRPr="005A0818" w:rsidRDefault="007A0E7F" w:rsidP="002C39BB">
      <w:pPr>
        <w:pStyle w:val="Corpsdetexte"/>
        <w:ind w:left="0" w:right="101"/>
        <w:rPr>
          <w:rFonts w:asciiTheme="minorHAnsi" w:hAnsiTheme="minorHAnsi" w:cstheme="minorHAnsi"/>
          <w:bCs/>
        </w:rPr>
      </w:pPr>
    </w:p>
    <w:p w14:paraId="4BF3E194" w14:textId="1DFC28C3" w:rsidR="00FB4388" w:rsidRPr="005A0818" w:rsidRDefault="00FB4388" w:rsidP="002C39BB">
      <w:pPr>
        <w:pStyle w:val="Corpsdetexte"/>
        <w:ind w:left="0" w:right="101"/>
        <w:rPr>
          <w:rFonts w:asciiTheme="minorHAnsi" w:hAnsiTheme="minorHAnsi" w:cstheme="minorHAnsi"/>
          <w:b/>
        </w:rPr>
      </w:pPr>
      <w:r w:rsidRPr="005A0818">
        <w:rPr>
          <w:rFonts w:asciiTheme="minorHAnsi" w:hAnsiTheme="minorHAnsi" w:cstheme="minorHAnsi"/>
          <w:bCs/>
        </w:rPr>
        <w:t>Dès lors qu’une intervention a un impact sur le domaine public, que ce soit sur des zones réglementées pour du stationnement ou sur des voies dédiées à la circulation, une autorisation des services municipaux est nécessaire</w:t>
      </w:r>
      <w:r w:rsidRPr="005A0818">
        <w:rPr>
          <w:rFonts w:asciiTheme="minorHAnsi" w:hAnsiTheme="minorHAnsi" w:cstheme="minorHAnsi"/>
          <w:b/>
        </w:rPr>
        <w:t>.</w:t>
      </w:r>
    </w:p>
    <w:p w14:paraId="6621B970" w14:textId="77777777" w:rsidR="00FB4388" w:rsidRPr="005A0818" w:rsidRDefault="00FB4388" w:rsidP="002C39BB">
      <w:pPr>
        <w:pStyle w:val="Corpsdetexte"/>
        <w:ind w:left="158" w:right="101"/>
        <w:rPr>
          <w:rFonts w:asciiTheme="minorHAnsi" w:hAnsiTheme="minorHAnsi" w:cstheme="minorHAnsi"/>
          <w:b/>
        </w:rPr>
      </w:pPr>
    </w:p>
    <w:p w14:paraId="36D3F340" w14:textId="77777777"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t xml:space="preserve">Ces arrêtés sont pris par </w:t>
      </w:r>
      <w:r w:rsidRPr="005A0818">
        <w:rPr>
          <w:rFonts w:asciiTheme="minorHAnsi" w:hAnsiTheme="minorHAnsi" w:cstheme="minorHAnsi"/>
          <w:highlight w:val="yellow"/>
        </w:rPr>
        <w:t>………………………………….</w:t>
      </w:r>
    </w:p>
    <w:p w14:paraId="7C27B7DC" w14:textId="77777777" w:rsidR="00FB4388" w:rsidRPr="005A0818" w:rsidRDefault="00FB4388" w:rsidP="002C39BB">
      <w:pPr>
        <w:pStyle w:val="Corpsdetexte"/>
        <w:ind w:left="158" w:right="101"/>
        <w:rPr>
          <w:rFonts w:asciiTheme="minorHAnsi" w:hAnsiTheme="minorHAnsi" w:cstheme="minorHAnsi"/>
        </w:rPr>
      </w:pPr>
    </w:p>
    <w:p w14:paraId="1AC57C6B" w14:textId="77777777"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t xml:space="preserve">Avant toute demande d’arrêté, l’entreprise doit enregistrer son opération sur l’outil </w:t>
      </w:r>
      <w:r w:rsidRPr="005A0818">
        <w:rPr>
          <w:rFonts w:asciiTheme="minorHAnsi" w:hAnsiTheme="minorHAnsi" w:cstheme="minorHAnsi"/>
          <w:highlight w:val="yellow"/>
        </w:rPr>
        <w:t>LYVIA de la Métropole</w:t>
      </w:r>
      <w:r w:rsidRPr="005A0818">
        <w:rPr>
          <w:rFonts w:asciiTheme="minorHAnsi" w:hAnsiTheme="minorHAnsi" w:cstheme="minorHAnsi"/>
        </w:rPr>
        <w:t xml:space="preserve"> pour situer géographiquement les travaux, et s’assurer de la cohérence des emprises avec les autres travaux en cours. </w:t>
      </w:r>
    </w:p>
    <w:p w14:paraId="2542D456" w14:textId="77777777"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t xml:space="preserve">Le délai d’acceptation est de 10 jours, et un numéro </w:t>
      </w:r>
      <w:r w:rsidRPr="005A0818">
        <w:rPr>
          <w:rFonts w:asciiTheme="minorHAnsi" w:hAnsiTheme="minorHAnsi" w:cstheme="minorHAnsi"/>
          <w:highlight w:val="yellow"/>
        </w:rPr>
        <w:t>LYVIA</w:t>
      </w:r>
      <w:r w:rsidRPr="005A0818">
        <w:rPr>
          <w:rFonts w:asciiTheme="minorHAnsi" w:hAnsiTheme="minorHAnsi" w:cstheme="minorHAnsi"/>
        </w:rPr>
        <w:t xml:space="preserve"> sera transmis aux entreprises, ce numéro étant nécessaire pour pouvoir faire la demande d’arrêté. Attention, le délai de </w:t>
      </w:r>
      <w:r w:rsidRPr="005A0818">
        <w:rPr>
          <w:rFonts w:asciiTheme="minorHAnsi" w:hAnsiTheme="minorHAnsi" w:cstheme="minorHAnsi"/>
          <w:b/>
        </w:rPr>
        <w:t>délivrance de l’arrêté est de 12 jours ouvrés</w:t>
      </w:r>
      <w:r w:rsidRPr="005A0818">
        <w:rPr>
          <w:rFonts w:asciiTheme="minorHAnsi" w:hAnsiTheme="minorHAnsi" w:cstheme="minorHAnsi"/>
        </w:rPr>
        <w:t>.</w:t>
      </w:r>
    </w:p>
    <w:p w14:paraId="0FD8BB51" w14:textId="77777777" w:rsidR="00FB4388" w:rsidRPr="005A0818" w:rsidRDefault="00FB4388" w:rsidP="002C39BB">
      <w:pPr>
        <w:pStyle w:val="Corpsdetexte"/>
        <w:ind w:left="158" w:right="101"/>
        <w:rPr>
          <w:rFonts w:asciiTheme="minorHAnsi" w:hAnsiTheme="minorHAnsi" w:cstheme="minorHAnsi"/>
        </w:rPr>
      </w:pPr>
    </w:p>
    <w:p w14:paraId="0896BE43" w14:textId="77777777" w:rsidR="00FB4388" w:rsidRPr="005A0818" w:rsidRDefault="00FB4388" w:rsidP="002C39BB">
      <w:pPr>
        <w:pStyle w:val="Corpsdetexte"/>
        <w:ind w:left="0" w:right="101"/>
        <w:rPr>
          <w:rFonts w:asciiTheme="minorHAnsi" w:hAnsiTheme="minorHAnsi" w:cstheme="minorHAnsi"/>
          <w:bCs/>
        </w:rPr>
      </w:pPr>
      <w:r w:rsidRPr="005A0818">
        <w:rPr>
          <w:rFonts w:asciiTheme="minorHAnsi" w:hAnsiTheme="minorHAnsi" w:cstheme="minorHAnsi"/>
          <w:bCs/>
          <w:u w:val="single"/>
        </w:rPr>
        <w:t>Documents à transmettre :</w:t>
      </w:r>
    </w:p>
    <w:p w14:paraId="1A0DCDC9" w14:textId="77777777"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lastRenderedPageBreak/>
        <w:t>Un plan de situation ou à défaut un croquis. Vous pouvez aussi joindre une photo ou autre document pour préciser au mieux votre demande.</w:t>
      </w:r>
    </w:p>
    <w:p w14:paraId="1E9C4966" w14:textId="77777777" w:rsidR="00FB4388" w:rsidRPr="005A0818" w:rsidRDefault="00FB4388" w:rsidP="002C39BB">
      <w:pPr>
        <w:pStyle w:val="Corpsdetexte"/>
        <w:ind w:left="158" w:right="101"/>
        <w:rPr>
          <w:rFonts w:asciiTheme="minorHAnsi" w:hAnsiTheme="minorHAnsi" w:cstheme="minorHAnsi"/>
        </w:rPr>
      </w:pPr>
    </w:p>
    <w:p w14:paraId="0DE8418E" w14:textId="77777777" w:rsidR="00FB4388" w:rsidRPr="005A0818" w:rsidRDefault="00FB4388" w:rsidP="002C39BB">
      <w:pPr>
        <w:pStyle w:val="Corpsdetexte"/>
        <w:ind w:left="0" w:right="101"/>
        <w:rPr>
          <w:rFonts w:asciiTheme="minorHAnsi" w:hAnsiTheme="minorHAnsi" w:cstheme="minorHAnsi"/>
          <w:b/>
          <w:bCs/>
        </w:rPr>
      </w:pPr>
      <w:r w:rsidRPr="005A0818">
        <w:rPr>
          <w:rFonts w:asciiTheme="minorHAnsi" w:hAnsiTheme="minorHAnsi" w:cstheme="minorHAnsi"/>
          <w:b/>
          <w:bCs/>
        </w:rPr>
        <w:t>Arrêté de stationnement :</w:t>
      </w:r>
    </w:p>
    <w:p w14:paraId="2227AFBE" w14:textId="77777777"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t>Lorsqu’une intervention ponctuelle ou une emprise de chantier impacte des zones dévolues au stationnement de véhicules, la mise en place d’un arrêté spécifique supprimant un ou plusieurs emplacements de stationnement réglementé est nécessaire.</w:t>
      </w:r>
    </w:p>
    <w:p w14:paraId="678DC69E" w14:textId="77777777" w:rsidR="00FB4388" w:rsidRPr="005A0818" w:rsidRDefault="00FB4388" w:rsidP="002C39BB">
      <w:pPr>
        <w:pStyle w:val="Corpsdetexte"/>
        <w:ind w:left="158" w:right="101"/>
        <w:rPr>
          <w:rFonts w:asciiTheme="minorHAnsi" w:hAnsiTheme="minorHAnsi" w:cstheme="minorHAnsi"/>
          <w:b/>
          <w:bCs/>
        </w:rPr>
      </w:pPr>
    </w:p>
    <w:p w14:paraId="450976E3" w14:textId="77777777" w:rsidR="00FB4388" w:rsidRPr="005A0818" w:rsidRDefault="00FB4388" w:rsidP="002C39BB">
      <w:pPr>
        <w:pStyle w:val="Corpsdetexte"/>
        <w:ind w:left="0" w:right="101"/>
        <w:rPr>
          <w:rFonts w:asciiTheme="minorHAnsi" w:hAnsiTheme="minorHAnsi" w:cstheme="minorHAnsi"/>
          <w:b/>
          <w:bCs/>
        </w:rPr>
      </w:pPr>
      <w:r w:rsidRPr="005A0818">
        <w:rPr>
          <w:rFonts w:asciiTheme="minorHAnsi" w:hAnsiTheme="minorHAnsi" w:cstheme="minorHAnsi"/>
          <w:b/>
          <w:bCs/>
        </w:rPr>
        <w:t>Arrêté de circulation :</w:t>
      </w:r>
    </w:p>
    <w:p w14:paraId="1722B3FD" w14:textId="77777777"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t>Cet arrêté préalable à la mise en place d’une signalisation spécifique, est nécessaire dans le cas où la réalisation des travaux nécessite d’interrompre ou de modifier la circulation.</w:t>
      </w:r>
    </w:p>
    <w:p w14:paraId="295FBC5D" w14:textId="77777777" w:rsidR="00FB4388" w:rsidRPr="005A0818" w:rsidRDefault="00FB4388" w:rsidP="002C39BB">
      <w:pPr>
        <w:pStyle w:val="Corpsdetexte"/>
        <w:ind w:left="158" w:right="101"/>
        <w:rPr>
          <w:rFonts w:asciiTheme="minorHAnsi" w:hAnsiTheme="minorHAnsi" w:cstheme="minorHAnsi"/>
        </w:rPr>
      </w:pPr>
      <w:r w:rsidRPr="005A0818">
        <w:rPr>
          <w:rFonts w:asciiTheme="minorHAnsi" w:hAnsiTheme="minorHAnsi" w:cstheme="minorHAnsi"/>
        </w:rPr>
        <w:t>Les restrictions de circulation peuvent prendre l’une des formes suivantes :</w:t>
      </w:r>
    </w:p>
    <w:p w14:paraId="58CA1240" w14:textId="77777777" w:rsidR="00FB4388" w:rsidRPr="005A0818" w:rsidRDefault="00FB4388" w:rsidP="007E17C8">
      <w:pPr>
        <w:pStyle w:val="Corpsdetexte"/>
        <w:widowControl w:val="0"/>
        <w:numPr>
          <w:ilvl w:val="0"/>
          <w:numId w:val="10"/>
        </w:numPr>
        <w:autoSpaceDE w:val="0"/>
        <w:autoSpaceDN w:val="0"/>
        <w:ind w:right="101"/>
        <w:rPr>
          <w:rFonts w:asciiTheme="minorHAnsi" w:hAnsiTheme="minorHAnsi" w:cstheme="minorHAnsi"/>
        </w:rPr>
      </w:pPr>
      <w:r w:rsidRPr="005A0818">
        <w:rPr>
          <w:rFonts w:asciiTheme="minorHAnsi" w:hAnsiTheme="minorHAnsi" w:cstheme="minorHAnsi"/>
        </w:rPr>
        <w:t>Fermeture totale de la route à la circulation</w:t>
      </w:r>
    </w:p>
    <w:p w14:paraId="5B2B129D" w14:textId="77777777" w:rsidR="00FB4388" w:rsidRPr="005A0818" w:rsidRDefault="00FB4388" w:rsidP="007E17C8">
      <w:pPr>
        <w:pStyle w:val="Corpsdetexte"/>
        <w:widowControl w:val="0"/>
        <w:numPr>
          <w:ilvl w:val="0"/>
          <w:numId w:val="10"/>
        </w:numPr>
        <w:autoSpaceDE w:val="0"/>
        <w:autoSpaceDN w:val="0"/>
        <w:ind w:right="101"/>
        <w:rPr>
          <w:rFonts w:asciiTheme="minorHAnsi" w:hAnsiTheme="minorHAnsi" w:cstheme="minorHAnsi"/>
        </w:rPr>
      </w:pPr>
      <w:r w:rsidRPr="005A0818">
        <w:rPr>
          <w:rFonts w:asciiTheme="minorHAnsi" w:hAnsiTheme="minorHAnsi" w:cstheme="minorHAnsi"/>
        </w:rPr>
        <w:t>Circulation alternée par feux tricolores ou manuellement (neutralisation d’une voie)</w:t>
      </w:r>
    </w:p>
    <w:p w14:paraId="1E760A6C" w14:textId="77777777" w:rsidR="00FB4388" w:rsidRPr="005A0818" w:rsidRDefault="00FB4388" w:rsidP="007E17C8">
      <w:pPr>
        <w:pStyle w:val="Corpsdetexte"/>
        <w:widowControl w:val="0"/>
        <w:numPr>
          <w:ilvl w:val="0"/>
          <w:numId w:val="10"/>
        </w:numPr>
        <w:autoSpaceDE w:val="0"/>
        <w:autoSpaceDN w:val="0"/>
        <w:ind w:right="101"/>
        <w:rPr>
          <w:rFonts w:asciiTheme="minorHAnsi" w:hAnsiTheme="minorHAnsi" w:cstheme="minorHAnsi"/>
        </w:rPr>
      </w:pPr>
      <w:r w:rsidRPr="005A0818">
        <w:rPr>
          <w:rFonts w:asciiTheme="minorHAnsi" w:hAnsiTheme="minorHAnsi" w:cstheme="minorHAnsi"/>
        </w:rPr>
        <w:t>Basculements de circulation sur la chaussée opposée pour les routes à chaussées séparées</w:t>
      </w:r>
    </w:p>
    <w:p w14:paraId="317A8E9A" w14:textId="77777777" w:rsidR="00FB4388" w:rsidRPr="005A0818" w:rsidRDefault="00FB4388" w:rsidP="007E17C8">
      <w:pPr>
        <w:pStyle w:val="Corpsdetexte"/>
        <w:widowControl w:val="0"/>
        <w:numPr>
          <w:ilvl w:val="0"/>
          <w:numId w:val="10"/>
        </w:numPr>
        <w:autoSpaceDE w:val="0"/>
        <w:autoSpaceDN w:val="0"/>
        <w:ind w:right="101"/>
        <w:rPr>
          <w:rFonts w:asciiTheme="minorHAnsi" w:hAnsiTheme="minorHAnsi" w:cstheme="minorHAnsi"/>
        </w:rPr>
      </w:pPr>
      <w:r w:rsidRPr="005A0818">
        <w:rPr>
          <w:rFonts w:asciiTheme="minorHAnsi" w:hAnsiTheme="minorHAnsi" w:cstheme="minorHAnsi"/>
        </w:rPr>
        <w:t>Limitations de vitesse, de gabarit, de poids</w:t>
      </w:r>
    </w:p>
    <w:p w14:paraId="45BD7AB8" w14:textId="77777777" w:rsidR="00FB4388" w:rsidRPr="005A0818" w:rsidRDefault="00FB4388" w:rsidP="002C39BB">
      <w:pPr>
        <w:ind w:left="0" w:right="101"/>
        <w:rPr>
          <w:rFonts w:asciiTheme="minorHAnsi" w:hAnsiTheme="minorHAnsi" w:cstheme="minorHAnsi"/>
          <w:lang w:eastAsia="en-US"/>
        </w:rPr>
      </w:pPr>
    </w:p>
    <w:p w14:paraId="1119B758" w14:textId="21A8F05B" w:rsidR="00FB4388" w:rsidRPr="005A0818" w:rsidRDefault="007A0E7F" w:rsidP="007A0E7F">
      <w:pPr>
        <w:ind w:left="0"/>
        <w:rPr>
          <w:rFonts w:asciiTheme="minorHAnsi" w:hAnsiTheme="minorHAnsi" w:cstheme="minorHAnsi"/>
          <w:b/>
          <w:bCs/>
        </w:rPr>
      </w:pPr>
      <w:bookmarkStart w:id="124" w:name="_Toc185836321"/>
      <w:r w:rsidRPr="005A0818">
        <w:rPr>
          <w:rFonts w:asciiTheme="minorHAnsi" w:hAnsiTheme="minorHAnsi" w:cstheme="minorHAnsi"/>
          <w:b/>
          <w:bCs/>
        </w:rPr>
        <w:t xml:space="preserve">3/ </w:t>
      </w:r>
      <w:r w:rsidR="00FB4388" w:rsidRPr="005A0818">
        <w:rPr>
          <w:rFonts w:asciiTheme="minorHAnsi" w:hAnsiTheme="minorHAnsi" w:cstheme="minorHAnsi"/>
          <w:b/>
          <w:bCs/>
        </w:rPr>
        <w:t>Procédure particulière concernant les arbres d’alignement</w:t>
      </w:r>
      <w:bookmarkEnd w:id="124"/>
    </w:p>
    <w:p w14:paraId="1727DAF5" w14:textId="77777777" w:rsidR="007A0E7F" w:rsidRPr="005A0818" w:rsidRDefault="007A0E7F" w:rsidP="007A0E7F">
      <w:pPr>
        <w:ind w:left="0"/>
        <w:rPr>
          <w:rFonts w:asciiTheme="minorHAnsi" w:hAnsiTheme="minorHAnsi" w:cstheme="minorHAnsi"/>
          <w:b/>
          <w:bCs/>
        </w:rPr>
      </w:pPr>
    </w:p>
    <w:p w14:paraId="229B5DEC" w14:textId="77777777"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t>Dans certains cas, l’organisation du chantier et les contraintes qui pèsent sur celui-ci peuvent nécessiter à minima une protection efficace, voire le retrait total ou partiel d’arbres d’alignement au droit du terrain assiette de l’opération.</w:t>
      </w:r>
    </w:p>
    <w:p w14:paraId="3D6EEDFE" w14:textId="77777777" w:rsidR="00FB4388" w:rsidRPr="005A0818" w:rsidRDefault="00FB4388" w:rsidP="002C39BB">
      <w:pPr>
        <w:pStyle w:val="Corpsdetexte"/>
        <w:ind w:left="0" w:right="101"/>
        <w:rPr>
          <w:rFonts w:asciiTheme="minorHAnsi" w:hAnsiTheme="minorHAnsi" w:cstheme="minorHAnsi"/>
        </w:rPr>
      </w:pPr>
    </w:p>
    <w:p w14:paraId="63ACF925" w14:textId="77777777"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t xml:space="preserve">Les arbres d’alignement sont gérés par un service spécifique dépendant </w:t>
      </w:r>
      <w:r w:rsidRPr="005A0818">
        <w:rPr>
          <w:rFonts w:asciiTheme="minorHAnsi" w:hAnsiTheme="minorHAnsi" w:cstheme="minorHAnsi"/>
          <w:highlight w:val="yellow"/>
        </w:rPr>
        <w:t>de la Direction de la Voirie du Grand Lyon</w:t>
      </w:r>
      <w:r w:rsidRPr="005A0818">
        <w:rPr>
          <w:rFonts w:asciiTheme="minorHAnsi" w:hAnsiTheme="minorHAnsi" w:cstheme="minorHAnsi"/>
        </w:rPr>
        <w:t xml:space="preserve"> ; leur gestion est donc soumise à une réglementation métropolitaine. </w:t>
      </w:r>
    </w:p>
    <w:p w14:paraId="7DDEF267" w14:textId="77777777"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t xml:space="preserve">La demande d’autorisation ne peut être sollicitée </w:t>
      </w:r>
      <w:r w:rsidRPr="005A0818">
        <w:rPr>
          <w:rFonts w:asciiTheme="minorHAnsi" w:hAnsiTheme="minorHAnsi" w:cstheme="minorHAnsi"/>
          <w:highlight w:val="yellow"/>
        </w:rPr>
        <w:t>auprès de la Direction de la Voirie</w:t>
      </w:r>
      <w:r w:rsidRPr="005A0818">
        <w:rPr>
          <w:rFonts w:asciiTheme="minorHAnsi" w:hAnsiTheme="minorHAnsi" w:cstheme="minorHAnsi"/>
        </w:rPr>
        <w:t xml:space="preserve"> par le Maître d’Ouvrage ou tout tiers intervenant pour son compte qu’après validation du plan d’installation de chantier, dans le cadre des réunions de coordination en lien avec les services gestionnaires du public.</w:t>
      </w:r>
    </w:p>
    <w:p w14:paraId="5564A05F" w14:textId="77777777" w:rsidR="00FB4388" w:rsidRPr="005A0818" w:rsidRDefault="00FB4388" w:rsidP="002C39BB">
      <w:pPr>
        <w:ind w:left="0" w:right="101"/>
        <w:rPr>
          <w:rFonts w:asciiTheme="minorHAnsi" w:hAnsiTheme="minorHAnsi" w:cstheme="minorHAnsi"/>
          <w:lang w:eastAsia="en-US"/>
        </w:rPr>
      </w:pPr>
    </w:p>
    <w:p w14:paraId="1069402B" w14:textId="5BC0C83C" w:rsidR="00FB4388" w:rsidRPr="005A0818" w:rsidRDefault="007A0E7F" w:rsidP="007A0E7F">
      <w:pPr>
        <w:ind w:left="0"/>
        <w:rPr>
          <w:rFonts w:asciiTheme="minorHAnsi" w:hAnsiTheme="minorHAnsi" w:cstheme="minorHAnsi"/>
          <w:b/>
          <w:bCs/>
        </w:rPr>
      </w:pPr>
      <w:bookmarkStart w:id="125" w:name="_Toc185836322"/>
      <w:r w:rsidRPr="005A0818">
        <w:rPr>
          <w:rFonts w:asciiTheme="minorHAnsi" w:hAnsiTheme="minorHAnsi" w:cstheme="minorHAnsi"/>
          <w:b/>
          <w:bCs/>
        </w:rPr>
        <w:t xml:space="preserve">4/ </w:t>
      </w:r>
      <w:r w:rsidR="00FB4388" w:rsidRPr="005A0818">
        <w:rPr>
          <w:rFonts w:asciiTheme="minorHAnsi" w:hAnsiTheme="minorHAnsi" w:cstheme="minorHAnsi"/>
          <w:b/>
          <w:bCs/>
        </w:rPr>
        <w:t>Création d’une entrée charretière pour les besoins du chantier</w:t>
      </w:r>
      <w:bookmarkEnd w:id="125"/>
    </w:p>
    <w:p w14:paraId="4A396864" w14:textId="77777777" w:rsidR="007A0E7F" w:rsidRPr="005A0818" w:rsidRDefault="007A0E7F" w:rsidP="007A0E7F">
      <w:pPr>
        <w:ind w:left="0"/>
        <w:rPr>
          <w:rFonts w:asciiTheme="minorHAnsi" w:hAnsiTheme="minorHAnsi" w:cstheme="minorHAnsi"/>
          <w:b/>
          <w:bCs/>
        </w:rPr>
      </w:pPr>
    </w:p>
    <w:p w14:paraId="30CF7B6D" w14:textId="77777777"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t xml:space="preserve">La demande pour une entrée charretière est à faire par l’opérateur à </w:t>
      </w:r>
      <w:r w:rsidRPr="005A0818">
        <w:rPr>
          <w:rFonts w:asciiTheme="minorHAnsi" w:hAnsiTheme="minorHAnsi" w:cstheme="minorHAnsi"/>
          <w:highlight w:val="yellow"/>
        </w:rPr>
        <w:t>la subdivision voirie</w:t>
      </w:r>
      <w:r w:rsidRPr="005A0818">
        <w:rPr>
          <w:rFonts w:asciiTheme="minorHAnsi" w:hAnsiTheme="minorHAnsi" w:cstheme="minorHAnsi"/>
        </w:rPr>
        <w:t xml:space="preserve">. </w:t>
      </w:r>
    </w:p>
    <w:p w14:paraId="22BEDB38" w14:textId="77777777" w:rsidR="00FB4388" w:rsidRPr="005A0818" w:rsidRDefault="00FB4388" w:rsidP="002C39BB">
      <w:pPr>
        <w:pStyle w:val="Corpsdetexte"/>
        <w:ind w:left="158" w:right="101"/>
        <w:rPr>
          <w:rFonts w:asciiTheme="minorHAnsi" w:hAnsiTheme="minorHAnsi" w:cstheme="minorHAnsi"/>
        </w:rPr>
      </w:pPr>
    </w:p>
    <w:p w14:paraId="0EECA5EC" w14:textId="77777777"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t xml:space="preserve">La voirie propose un devis incluant la réparation après chantier (sauf si projet d’aménagement du domaine public) et les travaux s’organisent </w:t>
      </w:r>
      <w:r w:rsidRPr="005A0818">
        <w:rPr>
          <w:rFonts w:asciiTheme="minorHAnsi" w:hAnsiTheme="minorHAnsi" w:cstheme="minorHAnsi"/>
          <w:highlight w:val="yellow"/>
        </w:rPr>
        <w:t>sous 1 mois une fois le devis signé par l’opérateur.</w:t>
      </w:r>
      <w:r w:rsidRPr="005A0818">
        <w:rPr>
          <w:rFonts w:asciiTheme="minorHAnsi" w:hAnsiTheme="minorHAnsi" w:cstheme="minorHAnsi"/>
        </w:rPr>
        <w:t xml:space="preserve"> </w:t>
      </w:r>
    </w:p>
    <w:p w14:paraId="27A61984" w14:textId="77777777" w:rsidR="00FB4388" w:rsidRPr="005A0818" w:rsidRDefault="00FB4388" w:rsidP="002C39BB">
      <w:pPr>
        <w:pStyle w:val="Corpsdetexte"/>
        <w:ind w:left="158" w:right="101"/>
        <w:rPr>
          <w:rFonts w:asciiTheme="minorHAnsi" w:hAnsiTheme="minorHAnsi" w:cstheme="minorHAnsi"/>
        </w:rPr>
      </w:pPr>
    </w:p>
    <w:p w14:paraId="2A2D9B12" w14:textId="77777777"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t xml:space="preserve">Les travaux sont ensuite facturés au réel au demandeur par la </w:t>
      </w:r>
      <w:r w:rsidRPr="005A0818">
        <w:rPr>
          <w:rFonts w:asciiTheme="minorHAnsi" w:hAnsiTheme="minorHAnsi" w:cstheme="minorHAnsi"/>
          <w:highlight w:val="yellow"/>
        </w:rPr>
        <w:t>subdivision voirie.</w:t>
      </w:r>
    </w:p>
    <w:p w14:paraId="32A2CB45" w14:textId="77777777" w:rsidR="00FB4388" w:rsidRPr="005A0818" w:rsidRDefault="00FB4388" w:rsidP="002C39BB">
      <w:pPr>
        <w:pStyle w:val="Corpsdetexte"/>
        <w:ind w:left="158" w:right="101"/>
        <w:rPr>
          <w:rFonts w:asciiTheme="minorHAnsi" w:hAnsiTheme="minorHAnsi" w:cstheme="minorHAnsi"/>
        </w:rPr>
      </w:pPr>
    </w:p>
    <w:p w14:paraId="2A5CE5B8" w14:textId="3A106FF8" w:rsidR="00FB4388" w:rsidRPr="005A0818" w:rsidRDefault="00FB4388" w:rsidP="002C39BB">
      <w:pPr>
        <w:pStyle w:val="Corpsdetexte"/>
        <w:ind w:left="0" w:right="101"/>
        <w:rPr>
          <w:rFonts w:asciiTheme="minorHAnsi" w:hAnsiTheme="minorHAnsi" w:cstheme="minorHAnsi"/>
        </w:rPr>
      </w:pPr>
      <w:r w:rsidRPr="005A0818">
        <w:rPr>
          <w:rFonts w:asciiTheme="minorHAnsi" w:hAnsiTheme="minorHAnsi" w:cstheme="minorHAnsi"/>
        </w:rPr>
        <w:t>L’entrée charretière objet de la demande doit figurer sur le PIC</w:t>
      </w:r>
      <w:r w:rsidR="007B3E90" w:rsidRPr="005A0818">
        <w:rPr>
          <w:rFonts w:asciiTheme="minorHAnsi" w:hAnsiTheme="minorHAnsi" w:cstheme="minorHAnsi"/>
        </w:rPr>
        <w:t>.</w:t>
      </w:r>
    </w:p>
    <w:p w14:paraId="48E57A8B" w14:textId="77777777" w:rsidR="00FB4388" w:rsidRPr="005A0818" w:rsidRDefault="00FB4388" w:rsidP="002C39BB">
      <w:pPr>
        <w:ind w:left="0" w:right="101"/>
        <w:rPr>
          <w:rFonts w:asciiTheme="minorHAnsi" w:hAnsiTheme="minorHAnsi" w:cstheme="minorHAnsi"/>
          <w:lang w:eastAsia="en-US"/>
        </w:rPr>
      </w:pPr>
    </w:p>
    <w:p w14:paraId="269AF0E7" w14:textId="7512A9E5" w:rsidR="00FB4388" w:rsidRPr="005A0818" w:rsidRDefault="007A0E7F" w:rsidP="007A0E7F">
      <w:pPr>
        <w:ind w:left="0"/>
        <w:rPr>
          <w:rFonts w:asciiTheme="minorHAnsi" w:hAnsiTheme="minorHAnsi" w:cstheme="minorHAnsi"/>
          <w:b/>
          <w:bCs/>
        </w:rPr>
      </w:pPr>
      <w:bookmarkStart w:id="126" w:name="_Toc185836323"/>
      <w:r w:rsidRPr="005A0818">
        <w:rPr>
          <w:rFonts w:asciiTheme="minorHAnsi" w:hAnsiTheme="minorHAnsi" w:cstheme="minorHAnsi"/>
          <w:b/>
          <w:bCs/>
        </w:rPr>
        <w:t xml:space="preserve">5/ </w:t>
      </w:r>
      <w:r w:rsidR="00FB4388" w:rsidRPr="005A0818">
        <w:rPr>
          <w:rFonts w:asciiTheme="minorHAnsi" w:hAnsiTheme="minorHAnsi" w:cstheme="minorHAnsi"/>
          <w:b/>
          <w:bCs/>
        </w:rPr>
        <w:t>Horaires de travail, bruit et dérogation</w:t>
      </w:r>
      <w:bookmarkEnd w:id="126"/>
    </w:p>
    <w:p w14:paraId="475CD971" w14:textId="77777777" w:rsidR="007A0E7F" w:rsidRPr="005A0818" w:rsidRDefault="007A0E7F" w:rsidP="002C39BB">
      <w:pPr>
        <w:pStyle w:val="Default"/>
        <w:ind w:right="101"/>
        <w:jc w:val="both"/>
        <w:rPr>
          <w:rFonts w:asciiTheme="minorHAnsi" w:hAnsiTheme="minorHAnsi" w:cstheme="minorHAnsi"/>
          <w:sz w:val="20"/>
          <w:szCs w:val="20"/>
        </w:rPr>
      </w:pPr>
    </w:p>
    <w:p w14:paraId="21188F8F" w14:textId="680C9FD7" w:rsidR="00FB4388" w:rsidRPr="005A0818" w:rsidRDefault="00FB4388" w:rsidP="002C39BB">
      <w:pPr>
        <w:pStyle w:val="Default"/>
        <w:ind w:right="101"/>
        <w:jc w:val="both"/>
        <w:rPr>
          <w:rFonts w:asciiTheme="minorHAnsi" w:hAnsiTheme="minorHAnsi" w:cstheme="minorHAnsi"/>
          <w:sz w:val="20"/>
          <w:szCs w:val="20"/>
        </w:rPr>
      </w:pPr>
      <w:r w:rsidRPr="005A0818">
        <w:rPr>
          <w:rFonts w:asciiTheme="minorHAnsi" w:hAnsiTheme="minorHAnsi" w:cstheme="minorHAnsi"/>
          <w:sz w:val="20"/>
          <w:szCs w:val="20"/>
        </w:rPr>
        <w:t xml:space="preserve">Lors de l’exécution des travaux, dès lors qu’une emprise sur le domaine public est autorisée, une dérogation à l’arrêté municipal portant sur la régulation du bruit peut être mise en œuvre. Il s’agit d’une dérogation aux horaires de travail sur les chantiers ayant une incidence sur le domaine public. </w:t>
      </w:r>
    </w:p>
    <w:p w14:paraId="464818EC" w14:textId="77777777" w:rsidR="00FB4388" w:rsidRPr="005A0818" w:rsidRDefault="00FB4388" w:rsidP="002C39BB">
      <w:pPr>
        <w:pStyle w:val="Default"/>
        <w:ind w:right="101"/>
        <w:jc w:val="both"/>
        <w:rPr>
          <w:rFonts w:asciiTheme="minorHAnsi" w:hAnsiTheme="minorHAnsi" w:cstheme="minorHAnsi"/>
          <w:sz w:val="20"/>
          <w:szCs w:val="20"/>
        </w:rPr>
      </w:pPr>
    </w:p>
    <w:p w14:paraId="56F0E382" w14:textId="711421D4" w:rsidR="00FB4388" w:rsidRPr="005A0818" w:rsidRDefault="00FB4388" w:rsidP="002C39BB">
      <w:pPr>
        <w:pStyle w:val="Corpsdetexte"/>
        <w:ind w:left="0" w:right="101"/>
        <w:rPr>
          <w:rFonts w:asciiTheme="minorHAnsi" w:hAnsiTheme="minorHAnsi" w:cstheme="minorHAnsi"/>
          <w:sz w:val="18"/>
          <w:szCs w:val="18"/>
        </w:rPr>
      </w:pPr>
      <w:r w:rsidRPr="005A0818">
        <w:rPr>
          <w:rFonts w:asciiTheme="minorHAnsi" w:hAnsiTheme="minorHAnsi" w:cstheme="minorHAnsi"/>
        </w:rPr>
        <w:t>Les horaires dérogatoires devront être indiqués dans la demande d'arrêté. La mise en œuvre de cette dérogation</w:t>
      </w:r>
      <w:r w:rsidR="00957293" w:rsidRPr="005A0818">
        <w:rPr>
          <w:rFonts w:asciiTheme="minorHAnsi" w:hAnsiTheme="minorHAnsi" w:cstheme="minorHAnsi"/>
        </w:rPr>
        <w:t xml:space="preserve"> doit être argumentée</w:t>
      </w:r>
      <w:r w:rsidRPr="005A0818">
        <w:rPr>
          <w:rFonts w:asciiTheme="minorHAnsi" w:hAnsiTheme="minorHAnsi" w:cstheme="minorHAnsi"/>
        </w:rPr>
        <w:t xml:space="preserve"> (contraintes chantier, conditions météorologiques)</w:t>
      </w:r>
      <w:r w:rsidR="00957293" w:rsidRPr="005A0818">
        <w:rPr>
          <w:rFonts w:asciiTheme="minorHAnsi" w:hAnsiTheme="minorHAnsi" w:cstheme="minorHAnsi"/>
        </w:rPr>
        <w:t xml:space="preserve"> dans </w:t>
      </w:r>
      <w:r w:rsidR="004444D5" w:rsidRPr="005A0818">
        <w:rPr>
          <w:rFonts w:asciiTheme="minorHAnsi" w:hAnsiTheme="minorHAnsi" w:cstheme="minorHAnsi"/>
        </w:rPr>
        <w:t xml:space="preserve">la </w:t>
      </w:r>
      <w:r w:rsidR="004444D5" w:rsidRPr="005A0818">
        <w:rPr>
          <w:rFonts w:asciiTheme="minorHAnsi" w:hAnsiTheme="minorHAnsi" w:cstheme="minorHAnsi"/>
          <w:highlight w:val="cyan"/>
        </w:rPr>
        <w:t>fiche Opération</w:t>
      </w:r>
      <w:r w:rsidR="004444D5" w:rsidRPr="005A0818">
        <w:rPr>
          <w:rFonts w:asciiTheme="minorHAnsi" w:hAnsiTheme="minorHAnsi" w:cstheme="minorHAnsi"/>
        </w:rPr>
        <w:t xml:space="preserve"> ou la </w:t>
      </w:r>
      <w:r w:rsidR="004444D5" w:rsidRPr="005A0818">
        <w:rPr>
          <w:rFonts w:asciiTheme="minorHAnsi" w:hAnsiTheme="minorHAnsi" w:cstheme="minorHAnsi"/>
          <w:highlight w:val="cyan"/>
        </w:rPr>
        <w:t>Note d’organisation de chantier</w:t>
      </w:r>
      <w:r w:rsidR="004444D5" w:rsidRPr="005A0818">
        <w:rPr>
          <w:rFonts w:asciiTheme="minorHAnsi" w:hAnsiTheme="minorHAnsi" w:cstheme="minorHAnsi"/>
        </w:rPr>
        <w:t xml:space="preserve"> à fournir </w:t>
      </w:r>
      <w:r w:rsidRPr="005A0818">
        <w:rPr>
          <w:rFonts w:asciiTheme="minorHAnsi" w:hAnsiTheme="minorHAnsi" w:cstheme="minorHAnsi"/>
        </w:rPr>
        <w:t xml:space="preserve">par </w:t>
      </w:r>
      <w:r w:rsidR="004444D5" w:rsidRPr="005A0818">
        <w:rPr>
          <w:rFonts w:asciiTheme="minorHAnsi" w:hAnsiTheme="minorHAnsi" w:cstheme="minorHAnsi"/>
        </w:rPr>
        <w:t>l’opérateur</w:t>
      </w:r>
      <w:r w:rsidRPr="005A0818">
        <w:rPr>
          <w:rFonts w:asciiTheme="minorHAnsi" w:hAnsiTheme="minorHAnsi" w:cstheme="minorHAnsi"/>
        </w:rPr>
        <w:t xml:space="preserve"> dans le cadre de son opération.</w:t>
      </w:r>
    </w:p>
    <w:p w14:paraId="7254E0E5" w14:textId="77777777" w:rsidR="00FB4388" w:rsidRPr="005A0818" w:rsidRDefault="00FB4388" w:rsidP="002C39BB">
      <w:pPr>
        <w:pStyle w:val="Corpsdetexte"/>
        <w:ind w:left="158" w:right="101"/>
        <w:rPr>
          <w:rFonts w:asciiTheme="minorHAnsi" w:hAnsiTheme="minorHAnsi" w:cstheme="minorHAnsi"/>
        </w:rPr>
      </w:pPr>
    </w:p>
    <w:p w14:paraId="6AF3A028" w14:textId="7EB4CE73" w:rsidR="00FB4388" w:rsidRPr="005A0818" w:rsidRDefault="00FB4388" w:rsidP="004444D5">
      <w:pPr>
        <w:pStyle w:val="Corpsdetexte"/>
        <w:widowControl w:val="0"/>
        <w:ind w:left="0" w:right="101"/>
        <w:rPr>
          <w:rFonts w:asciiTheme="minorHAnsi" w:hAnsiTheme="minorHAnsi" w:cstheme="minorHAnsi"/>
        </w:rPr>
      </w:pPr>
      <w:r w:rsidRPr="005A0818">
        <w:rPr>
          <w:rFonts w:asciiTheme="minorHAnsi" w:hAnsiTheme="minorHAnsi" w:cstheme="minorHAnsi"/>
        </w:rPr>
        <w:t>En outre, il est fortement recommandé de limiter le recours à cette faculté, du fait des impacts en termes de bruit et des risques d’interruption du chantier par les autorités compétentes en cas de plaintes des riverains répétées et justifiées.</w:t>
      </w:r>
    </w:p>
    <w:p w14:paraId="30BAF9C7" w14:textId="7A0285AB" w:rsidR="001C62CF" w:rsidRPr="005A0818" w:rsidRDefault="001C62CF">
      <w:pPr>
        <w:widowControl w:val="0"/>
        <w:ind w:left="0"/>
        <w:jc w:val="left"/>
        <w:rPr>
          <w:rFonts w:asciiTheme="minorHAnsi" w:eastAsia="Calibri" w:hAnsiTheme="minorHAnsi" w:cstheme="minorHAnsi"/>
        </w:rPr>
      </w:pPr>
      <w:r w:rsidRPr="005A0818">
        <w:rPr>
          <w:rFonts w:asciiTheme="minorHAnsi" w:hAnsiTheme="minorHAnsi" w:cstheme="minorHAnsi"/>
        </w:rPr>
        <w:br w:type="page"/>
      </w:r>
    </w:p>
    <w:p w14:paraId="4DCEF4B2" w14:textId="77777777" w:rsidR="007A0E7F" w:rsidRPr="005A0818" w:rsidRDefault="007A0E7F" w:rsidP="004444D5">
      <w:pPr>
        <w:pStyle w:val="Corpsdetexte"/>
        <w:widowControl w:val="0"/>
        <w:ind w:left="0" w:right="101"/>
        <w:rPr>
          <w:rFonts w:asciiTheme="minorHAnsi" w:hAnsiTheme="minorHAnsi" w:cstheme="minorHAnsi"/>
        </w:rPr>
      </w:pPr>
    </w:p>
    <w:p w14:paraId="1F5404BC" w14:textId="6A613F86" w:rsidR="00FB4388" w:rsidRPr="005A0818" w:rsidRDefault="007A0E7F" w:rsidP="007A0E7F">
      <w:pPr>
        <w:ind w:left="0"/>
        <w:rPr>
          <w:rFonts w:asciiTheme="minorHAnsi" w:hAnsiTheme="minorHAnsi" w:cstheme="minorHAnsi"/>
          <w:b/>
          <w:bCs/>
        </w:rPr>
      </w:pPr>
      <w:bookmarkStart w:id="127" w:name="_Toc184717975"/>
      <w:bookmarkStart w:id="128" w:name="_Toc185836324"/>
      <w:r w:rsidRPr="005A0818">
        <w:rPr>
          <w:rFonts w:asciiTheme="minorHAnsi" w:hAnsiTheme="minorHAnsi" w:cstheme="minorHAnsi"/>
          <w:b/>
          <w:bCs/>
        </w:rPr>
        <w:t xml:space="preserve">6/ </w:t>
      </w:r>
      <w:r w:rsidR="00FB4388" w:rsidRPr="005A0818">
        <w:rPr>
          <w:rFonts w:asciiTheme="minorHAnsi" w:hAnsiTheme="minorHAnsi" w:cstheme="minorHAnsi"/>
          <w:b/>
          <w:bCs/>
        </w:rPr>
        <w:t>Abandon d’ouvrages enterrés</w:t>
      </w:r>
      <w:bookmarkEnd w:id="127"/>
      <w:bookmarkEnd w:id="128"/>
    </w:p>
    <w:p w14:paraId="03A62E90" w14:textId="77777777" w:rsidR="005F0788" w:rsidRPr="005A0818" w:rsidRDefault="005F0788" w:rsidP="007A0E7F">
      <w:pPr>
        <w:ind w:left="0"/>
        <w:rPr>
          <w:rFonts w:asciiTheme="minorHAnsi" w:hAnsiTheme="minorHAnsi" w:cstheme="minorHAnsi"/>
          <w:b/>
          <w:bCs/>
        </w:rPr>
      </w:pPr>
    </w:p>
    <w:p w14:paraId="754670D8" w14:textId="69DEB952" w:rsidR="00FB4388" w:rsidRPr="005A0818" w:rsidRDefault="007A0E7F" w:rsidP="007A0E7F">
      <w:pPr>
        <w:ind w:left="0"/>
        <w:rPr>
          <w:rFonts w:asciiTheme="minorHAnsi" w:hAnsiTheme="minorHAnsi" w:cstheme="minorHAnsi"/>
          <w:b/>
          <w:bCs/>
        </w:rPr>
      </w:pPr>
      <w:bookmarkStart w:id="129" w:name="_Toc185836325"/>
      <w:r w:rsidRPr="005A0818">
        <w:rPr>
          <w:rFonts w:asciiTheme="minorHAnsi" w:hAnsiTheme="minorHAnsi" w:cstheme="minorHAnsi"/>
          <w:b/>
          <w:bCs/>
        </w:rPr>
        <w:t>6.1</w:t>
      </w:r>
      <w:r w:rsidR="005F0788" w:rsidRPr="005A0818">
        <w:rPr>
          <w:rFonts w:asciiTheme="minorHAnsi" w:hAnsiTheme="minorHAnsi" w:cstheme="minorHAnsi"/>
          <w:b/>
          <w:bCs/>
        </w:rPr>
        <w:t xml:space="preserve">. </w:t>
      </w:r>
      <w:r w:rsidR="00FB4388" w:rsidRPr="005A0818">
        <w:rPr>
          <w:rFonts w:asciiTheme="minorHAnsi" w:hAnsiTheme="minorHAnsi" w:cstheme="minorHAnsi"/>
          <w:b/>
          <w:bCs/>
        </w:rPr>
        <w:t>Abandon sous domaine public</w:t>
      </w:r>
      <w:bookmarkEnd w:id="129"/>
    </w:p>
    <w:p w14:paraId="32E4439C" w14:textId="77777777" w:rsidR="001C62CF" w:rsidRPr="005A0818" w:rsidRDefault="001C62CF" w:rsidP="007A0E7F">
      <w:pPr>
        <w:ind w:left="0"/>
        <w:rPr>
          <w:rFonts w:asciiTheme="minorHAnsi" w:hAnsiTheme="minorHAnsi" w:cstheme="minorHAnsi"/>
          <w:b/>
          <w:bCs/>
        </w:rPr>
      </w:pPr>
    </w:p>
    <w:p w14:paraId="2A63F26D" w14:textId="77777777" w:rsidR="00FB4388" w:rsidRPr="005A0818" w:rsidRDefault="00FB4388" w:rsidP="002C39BB">
      <w:pPr>
        <w:ind w:left="0" w:right="101"/>
        <w:rPr>
          <w:rFonts w:asciiTheme="minorHAnsi" w:hAnsiTheme="minorHAnsi" w:cstheme="minorHAnsi"/>
          <w:lang w:eastAsia="en-US"/>
        </w:rPr>
      </w:pPr>
      <w:r w:rsidRPr="005A0818">
        <w:rPr>
          <w:rFonts w:asciiTheme="minorHAnsi" w:hAnsiTheme="minorHAnsi" w:cstheme="minorHAnsi"/>
          <w:lang w:eastAsia="en-US"/>
        </w:rPr>
        <w:t>Tout abandon d’ouvrages (berlinoises, tirants, micropieux, canalisations …) sous le domaine public sera soumis au processus Métropole, et soumis à taxation.</w:t>
      </w:r>
    </w:p>
    <w:p w14:paraId="5757FF10" w14:textId="77777777" w:rsidR="00FB4388" w:rsidRPr="005A0818" w:rsidRDefault="00FB4388" w:rsidP="002C39BB">
      <w:pPr>
        <w:ind w:left="0" w:right="101"/>
        <w:rPr>
          <w:rFonts w:asciiTheme="minorHAnsi" w:hAnsiTheme="minorHAnsi" w:cstheme="minorHAnsi"/>
          <w:lang w:eastAsia="en-US"/>
        </w:rPr>
      </w:pPr>
    </w:p>
    <w:p w14:paraId="65E0DCE1" w14:textId="77777777" w:rsidR="00FB4388" w:rsidRPr="005A0818" w:rsidRDefault="00FB4388"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La demande doit être adressée à la Métropole, service patrimoine Voirie, et comporter les éléments suivants :</w:t>
      </w:r>
    </w:p>
    <w:p w14:paraId="7E869C4B" w14:textId="3E4C391E" w:rsidR="00FB4388" w:rsidRPr="005A0818" w:rsidRDefault="00FB4388" w:rsidP="007E17C8">
      <w:pPr>
        <w:pStyle w:val="Paragraphedeliste"/>
        <w:numPr>
          <w:ilvl w:val="0"/>
          <w:numId w:val="11"/>
        </w:numPr>
        <w:ind w:right="101"/>
        <w:rPr>
          <w:rFonts w:asciiTheme="minorHAnsi" w:hAnsiTheme="minorHAnsi" w:cstheme="minorHAnsi"/>
          <w:lang w:eastAsia="en-US"/>
        </w:rPr>
      </w:pPr>
      <w:r w:rsidRPr="005A0818">
        <w:rPr>
          <w:rFonts w:asciiTheme="minorHAnsi" w:hAnsiTheme="minorHAnsi" w:cstheme="minorHAnsi"/>
          <w:lang w:eastAsia="en-US"/>
        </w:rPr>
        <w:t>Le cerfa 14023-01 dûment complété : en page 2 ; « Ouvrages divers », cocher la case « Autres (à préciser) » et préciser les ouvrages sur le domaine public sous la forme suivante : « X m linéaire de berlinoises et/ou X tirants d’ancrage »</w:t>
      </w:r>
    </w:p>
    <w:p w14:paraId="0D26F36B" w14:textId="77777777" w:rsidR="00FB4388" w:rsidRPr="005A0818" w:rsidRDefault="00FB4388" w:rsidP="007E17C8">
      <w:pPr>
        <w:pStyle w:val="Paragraphedeliste"/>
        <w:numPr>
          <w:ilvl w:val="0"/>
          <w:numId w:val="11"/>
        </w:numPr>
        <w:ind w:right="101"/>
        <w:rPr>
          <w:rFonts w:asciiTheme="minorHAnsi" w:hAnsiTheme="minorHAnsi" w:cstheme="minorHAnsi"/>
          <w:lang w:eastAsia="en-US"/>
        </w:rPr>
      </w:pPr>
      <w:r w:rsidRPr="005A0818">
        <w:rPr>
          <w:rFonts w:asciiTheme="minorHAnsi" w:hAnsiTheme="minorHAnsi" w:cstheme="minorHAnsi"/>
          <w:lang w:eastAsia="en-US"/>
        </w:rPr>
        <w:t>Un descriptif des travaux et leurs dates de réalisation, ainsi qu’un plan d’implantation et coupes des ouvrages de soutènement, plan sur lequel doivent apparaître les axes des tirants, les berlinoises situées sur le domaine public (même partiellement), et leurs cotations de longueur, ainsi que la limite entre le domaine privé et le domaine public</w:t>
      </w:r>
    </w:p>
    <w:p w14:paraId="2A550140" w14:textId="77777777" w:rsidR="00FB4388" w:rsidRPr="005A0818" w:rsidRDefault="00FB4388" w:rsidP="007E17C8">
      <w:pPr>
        <w:pStyle w:val="Paragraphedeliste"/>
        <w:numPr>
          <w:ilvl w:val="0"/>
          <w:numId w:val="11"/>
        </w:numPr>
        <w:ind w:right="101"/>
        <w:rPr>
          <w:rFonts w:asciiTheme="minorHAnsi" w:hAnsiTheme="minorHAnsi" w:cstheme="minorHAnsi"/>
          <w:lang w:eastAsia="en-US"/>
        </w:rPr>
      </w:pPr>
      <w:r w:rsidRPr="005A0818">
        <w:rPr>
          <w:rFonts w:asciiTheme="minorHAnsi" w:hAnsiTheme="minorHAnsi" w:cstheme="minorHAnsi"/>
          <w:lang w:eastAsia="en-US"/>
        </w:rPr>
        <w:t>Le numéro SIRET et l’adresse du maître d’ouvrage bénéficiaire de l’autorisation et qui s’acquittera de la redevance.</w:t>
      </w:r>
    </w:p>
    <w:p w14:paraId="1A1DC2A1" w14:textId="77777777" w:rsidR="00FB4388" w:rsidRPr="005A0818" w:rsidRDefault="00FB4388" w:rsidP="002C39BB">
      <w:pPr>
        <w:ind w:left="0" w:right="101"/>
        <w:rPr>
          <w:rFonts w:asciiTheme="minorHAnsi" w:hAnsiTheme="minorHAnsi" w:cstheme="minorHAnsi"/>
          <w:lang w:eastAsia="en-US"/>
        </w:rPr>
      </w:pPr>
    </w:p>
    <w:p w14:paraId="02C04DD1" w14:textId="77777777" w:rsidR="00FB4388" w:rsidRPr="005A0818" w:rsidRDefault="00FB4388"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Les préconisations du règlement de voirie sont les suivantes :</w:t>
      </w:r>
    </w:p>
    <w:p w14:paraId="26760EAA" w14:textId="77777777" w:rsidR="00FB4388" w:rsidRPr="005A0818" w:rsidRDefault="00FB4388" w:rsidP="007E17C8">
      <w:pPr>
        <w:pStyle w:val="Paragraphedeliste"/>
        <w:numPr>
          <w:ilvl w:val="0"/>
          <w:numId w:val="12"/>
        </w:numPr>
        <w:ind w:right="101"/>
        <w:rPr>
          <w:rFonts w:asciiTheme="minorHAnsi" w:hAnsiTheme="minorHAnsi" w:cstheme="minorHAnsi"/>
          <w:lang w:eastAsia="en-US"/>
        </w:rPr>
      </w:pPr>
      <w:r w:rsidRPr="005A0818">
        <w:rPr>
          <w:rFonts w:asciiTheme="minorHAnsi" w:hAnsiTheme="minorHAnsi" w:cstheme="minorHAnsi"/>
          <w:lang w:eastAsia="en-US"/>
        </w:rPr>
        <w:t>Un empiétement des berlinoises de 0,30 mètre au maximum sur le domaine public routier</w:t>
      </w:r>
    </w:p>
    <w:p w14:paraId="1A1D4B08" w14:textId="77777777" w:rsidR="00FB4388" w:rsidRPr="005A0818" w:rsidRDefault="00FB4388" w:rsidP="007E17C8">
      <w:pPr>
        <w:pStyle w:val="Paragraphedeliste"/>
        <w:numPr>
          <w:ilvl w:val="0"/>
          <w:numId w:val="12"/>
        </w:numPr>
        <w:ind w:right="101"/>
        <w:rPr>
          <w:rFonts w:asciiTheme="minorHAnsi" w:hAnsiTheme="minorHAnsi" w:cstheme="minorHAnsi"/>
          <w:lang w:eastAsia="en-US"/>
        </w:rPr>
      </w:pPr>
      <w:r w:rsidRPr="005A0818">
        <w:rPr>
          <w:rFonts w:asciiTheme="minorHAnsi" w:hAnsiTheme="minorHAnsi" w:cstheme="minorHAnsi"/>
          <w:lang w:eastAsia="en-US"/>
        </w:rPr>
        <w:t>Un arasement des ouvrages, à 1 mètre au minimum au-dessous du trottoir ou de la chaussée quand il n’y a pas de trottoir</w:t>
      </w:r>
    </w:p>
    <w:p w14:paraId="70D43005" w14:textId="77777777" w:rsidR="00FB4388" w:rsidRPr="005A0818" w:rsidRDefault="00FB4388" w:rsidP="007E17C8">
      <w:pPr>
        <w:pStyle w:val="Paragraphedeliste"/>
        <w:numPr>
          <w:ilvl w:val="0"/>
          <w:numId w:val="12"/>
        </w:numPr>
        <w:ind w:right="101"/>
        <w:rPr>
          <w:rFonts w:asciiTheme="minorHAnsi" w:hAnsiTheme="minorHAnsi" w:cstheme="minorHAnsi"/>
          <w:lang w:eastAsia="en-US"/>
        </w:rPr>
      </w:pPr>
      <w:r w:rsidRPr="005A0818">
        <w:rPr>
          <w:rFonts w:asciiTheme="minorHAnsi" w:hAnsiTheme="minorHAnsi" w:cstheme="minorHAnsi"/>
          <w:lang w:eastAsia="en-US"/>
        </w:rPr>
        <w:t>Après arasement, compactage sur 1m selon les règles générales de remblayage de tranchée</w:t>
      </w:r>
    </w:p>
    <w:p w14:paraId="17431FE9" w14:textId="77777777" w:rsidR="00FB4388" w:rsidRPr="005A0818" w:rsidRDefault="00FB4388" w:rsidP="007E17C8">
      <w:pPr>
        <w:pStyle w:val="Paragraphedeliste"/>
        <w:numPr>
          <w:ilvl w:val="0"/>
          <w:numId w:val="12"/>
        </w:numPr>
        <w:ind w:right="101"/>
        <w:rPr>
          <w:rFonts w:asciiTheme="minorHAnsi" w:hAnsiTheme="minorHAnsi" w:cstheme="minorHAnsi"/>
          <w:lang w:eastAsia="en-US"/>
        </w:rPr>
      </w:pPr>
      <w:r w:rsidRPr="005A0818">
        <w:rPr>
          <w:rFonts w:asciiTheme="minorHAnsi" w:hAnsiTheme="minorHAnsi" w:cstheme="minorHAnsi"/>
          <w:lang w:eastAsia="en-US"/>
        </w:rPr>
        <w:t>Interdiction de conserver un vide entre la berlinoise et la paroi construite puis de le combler</w:t>
      </w:r>
    </w:p>
    <w:p w14:paraId="052BFD4C" w14:textId="77777777" w:rsidR="00FB4388" w:rsidRPr="005A0818" w:rsidRDefault="00FB4388" w:rsidP="002C39BB">
      <w:pPr>
        <w:ind w:left="0" w:right="101"/>
        <w:rPr>
          <w:rFonts w:asciiTheme="minorHAnsi" w:hAnsiTheme="minorHAnsi" w:cstheme="minorHAnsi"/>
          <w:lang w:eastAsia="en-US"/>
        </w:rPr>
      </w:pPr>
    </w:p>
    <w:p w14:paraId="03A10350" w14:textId="77777777" w:rsidR="00FB4388" w:rsidRPr="005A0818" w:rsidRDefault="00FB4388" w:rsidP="002C39BB">
      <w:pPr>
        <w:ind w:left="0" w:right="101"/>
        <w:rPr>
          <w:rFonts w:asciiTheme="minorHAnsi" w:hAnsiTheme="minorHAnsi" w:cstheme="minorHAnsi"/>
          <w:lang w:eastAsia="en-US"/>
        </w:rPr>
      </w:pPr>
      <w:r w:rsidRPr="005A0818">
        <w:rPr>
          <w:rFonts w:asciiTheme="minorHAnsi" w:hAnsiTheme="minorHAnsi" w:cstheme="minorHAnsi"/>
          <w:lang w:eastAsia="en-US"/>
        </w:rPr>
        <w:t>Le technicien de secteur peut également demander une désactivation des tirants. Le maître d’ouvrage adressera le cas échéant un courrier précisant les besoins concernés auprès de la Métropole, service patrimoine voirie, selon les mêmes dispositions que ci-dessus.</w:t>
      </w:r>
    </w:p>
    <w:p w14:paraId="5308B81A" w14:textId="77777777" w:rsidR="00FB4388" w:rsidRPr="005A0818" w:rsidRDefault="00FB4388" w:rsidP="002C39BB">
      <w:pPr>
        <w:ind w:left="0" w:right="101"/>
        <w:rPr>
          <w:rFonts w:asciiTheme="minorHAnsi" w:hAnsiTheme="minorHAnsi" w:cstheme="minorHAnsi"/>
          <w:lang w:eastAsia="en-US"/>
        </w:rPr>
      </w:pPr>
    </w:p>
    <w:p w14:paraId="108BA573" w14:textId="77777777" w:rsidR="00FB4388" w:rsidRPr="005A0818" w:rsidRDefault="00FB4388" w:rsidP="002C39BB">
      <w:pPr>
        <w:ind w:left="0" w:right="101"/>
        <w:rPr>
          <w:rFonts w:asciiTheme="minorHAnsi" w:hAnsiTheme="minorHAnsi" w:cstheme="minorHAnsi"/>
          <w:lang w:eastAsia="en-US"/>
        </w:rPr>
      </w:pPr>
      <w:r w:rsidRPr="005A0818">
        <w:rPr>
          <w:rFonts w:asciiTheme="minorHAnsi" w:hAnsiTheme="minorHAnsi" w:cstheme="minorHAnsi"/>
          <w:lang w:eastAsia="en-US"/>
        </w:rPr>
        <w:t>L’intervenant devra également faire connaître aux entreprises auxquelles il confie l’exécution des travaux, les dispositions de la présente charte et du Règlement de voirie de la Métropole de Lyon.</w:t>
      </w:r>
    </w:p>
    <w:p w14:paraId="5856E4BF" w14:textId="77777777" w:rsidR="00FB4388" w:rsidRPr="005A0818" w:rsidRDefault="00FB4388" w:rsidP="002C39BB">
      <w:pPr>
        <w:ind w:left="0" w:right="101"/>
        <w:rPr>
          <w:rFonts w:asciiTheme="minorHAnsi" w:hAnsiTheme="minorHAnsi" w:cstheme="minorHAnsi"/>
          <w:lang w:eastAsia="en-US"/>
        </w:rPr>
      </w:pPr>
    </w:p>
    <w:p w14:paraId="0925C7DE" w14:textId="1CACF9BB" w:rsidR="00FB4388" w:rsidRPr="005A0818" w:rsidRDefault="00FB4388" w:rsidP="002C39BB">
      <w:pPr>
        <w:ind w:left="0" w:right="101"/>
        <w:rPr>
          <w:rFonts w:asciiTheme="minorHAnsi" w:hAnsiTheme="minorHAnsi" w:cstheme="minorHAnsi"/>
          <w:lang w:eastAsia="en-US"/>
        </w:rPr>
      </w:pPr>
      <w:r w:rsidRPr="005A0818">
        <w:rPr>
          <w:rFonts w:asciiTheme="minorHAnsi" w:hAnsiTheme="minorHAnsi" w:cstheme="minorHAnsi"/>
          <w:lang w:eastAsia="en-US"/>
        </w:rPr>
        <w:t>Les demandes devront être adressées au minimum 90 jours avant la date anticipée de réalisation des travaux.</w:t>
      </w:r>
    </w:p>
    <w:p w14:paraId="54A30B93" w14:textId="77777777" w:rsidR="005F0788" w:rsidRPr="005A0818" w:rsidRDefault="005F0788" w:rsidP="002C39BB">
      <w:pPr>
        <w:ind w:left="0" w:right="101"/>
        <w:rPr>
          <w:rFonts w:asciiTheme="minorHAnsi" w:hAnsiTheme="minorHAnsi" w:cstheme="minorHAnsi"/>
          <w:lang w:eastAsia="en-US"/>
        </w:rPr>
      </w:pPr>
    </w:p>
    <w:p w14:paraId="09714021" w14:textId="044694DF" w:rsidR="00FB4388" w:rsidRPr="005A0818" w:rsidRDefault="005F0788" w:rsidP="005F0788">
      <w:pPr>
        <w:ind w:left="0"/>
        <w:rPr>
          <w:rFonts w:asciiTheme="minorHAnsi" w:hAnsiTheme="minorHAnsi" w:cstheme="minorHAnsi"/>
          <w:b/>
          <w:bCs/>
        </w:rPr>
      </w:pPr>
      <w:bookmarkStart w:id="130" w:name="_Toc185836326"/>
      <w:r w:rsidRPr="005A0818">
        <w:rPr>
          <w:rFonts w:asciiTheme="minorHAnsi" w:hAnsiTheme="minorHAnsi" w:cstheme="minorHAnsi"/>
          <w:b/>
          <w:bCs/>
        </w:rPr>
        <w:t xml:space="preserve">6.2. </w:t>
      </w:r>
      <w:r w:rsidR="00FB4388" w:rsidRPr="005A0818">
        <w:rPr>
          <w:rFonts w:asciiTheme="minorHAnsi" w:hAnsiTheme="minorHAnsi" w:cstheme="minorHAnsi"/>
          <w:b/>
          <w:bCs/>
        </w:rPr>
        <w:t xml:space="preserve">Abandon sous domaine </w:t>
      </w:r>
      <w:r w:rsidR="007E17C8" w:rsidRPr="005A0818">
        <w:rPr>
          <w:rFonts w:asciiTheme="minorHAnsi" w:hAnsiTheme="minorHAnsi" w:cstheme="minorHAnsi"/>
          <w:b/>
          <w:bCs/>
        </w:rPr>
        <w:t>de l’aménageur</w:t>
      </w:r>
      <w:r w:rsidR="00FB4388" w:rsidRPr="005A0818">
        <w:rPr>
          <w:rFonts w:asciiTheme="minorHAnsi" w:hAnsiTheme="minorHAnsi" w:cstheme="minorHAnsi"/>
          <w:b/>
          <w:bCs/>
        </w:rPr>
        <w:t xml:space="preserve"> (</w:t>
      </w:r>
      <w:r w:rsidR="00FB4388" w:rsidRPr="005A0818">
        <w:rPr>
          <w:rFonts w:asciiTheme="minorHAnsi" w:hAnsiTheme="minorHAnsi" w:cstheme="minorHAnsi"/>
          <w:b/>
          <w:bCs/>
          <w:highlight w:val="yellow"/>
        </w:rPr>
        <w:t>nom MOA</w:t>
      </w:r>
      <w:r w:rsidR="00FB4388" w:rsidRPr="005A0818">
        <w:rPr>
          <w:rFonts w:asciiTheme="minorHAnsi" w:hAnsiTheme="minorHAnsi" w:cstheme="minorHAnsi"/>
          <w:b/>
          <w:bCs/>
        </w:rPr>
        <w:t>)</w:t>
      </w:r>
      <w:bookmarkEnd w:id="130"/>
    </w:p>
    <w:p w14:paraId="01679A31" w14:textId="77777777" w:rsidR="005F0788" w:rsidRPr="005A0818" w:rsidRDefault="005F0788" w:rsidP="005F0788">
      <w:pPr>
        <w:ind w:left="0"/>
        <w:rPr>
          <w:rFonts w:asciiTheme="minorHAnsi" w:hAnsiTheme="minorHAnsi" w:cstheme="minorHAnsi"/>
          <w:b/>
          <w:bCs/>
        </w:rPr>
      </w:pPr>
    </w:p>
    <w:p w14:paraId="58B5F978" w14:textId="6265D24C" w:rsidR="00FB4388" w:rsidRPr="005A0818" w:rsidRDefault="00FB4388"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Tout abandon d’ouvrages (voir §3.2.3.1) sous le domaine du </w:t>
      </w:r>
      <w:r w:rsidR="00D92DEA" w:rsidRPr="005A0818">
        <w:rPr>
          <w:rFonts w:asciiTheme="minorHAnsi" w:hAnsiTheme="minorHAnsi" w:cstheme="minorHAnsi"/>
          <w:i/>
          <w:iCs/>
          <w:highlight w:val="yellow"/>
          <w:lang w:eastAsia="en-US"/>
        </w:rPr>
        <w:t>nom Aménageur</w:t>
      </w:r>
      <w:r w:rsidR="00D92DEA" w:rsidRPr="005A0818">
        <w:rPr>
          <w:rFonts w:asciiTheme="minorHAnsi" w:hAnsiTheme="minorHAnsi" w:cstheme="minorHAnsi"/>
          <w:lang w:eastAsia="en-US"/>
        </w:rPr>
        <w:t xml:space="preserve"> </w:t>
      </w:r>
      <w:r w:rsidRPr="005A0818">
        <w:rPr>
          <w:rFonts w:asciiTheme="minorHAnsi" w:hAnsiTheme="minorHAnsi" w:cstheme="minorHAnsi"/>
          <w:lang w:eastAsia="en-US"/>
        </w:rPr>
        <w:t>devra suivre les mêmes conditions que pour un abandon d’ouvrage auprès de la Métropole de Lyon, mais ne sont pas soumis à taxation.</w:t>
      </w:r>
    </w:p>
    <w:p w14:paraId="5830555F" w14:textId="77777777" w:rsidR="00FB4388" w:rsidRPr="005A0818" w:rsidRDefault="00FB4388" w:rsidP="002C39BB">
      <w:pPr>
        <w:ind w:left="0" w:right="101"/>
        <w:rPr>
          <w:rFonts w:asciiTheme="minorHAnsi" w:hAnsiTheme="minorHAnsi" w:cstheme="minorHAnsi"/>
          <w:lang w:eastAsia="en-US"/>
        </w:rPr>
      </w:pPr>
    </w:p>
    <w:p w14:paraId="5148031D" w14:textId="7D3956E9" w:rsidR="00FB4388" w:rsidRPr="005A0818" w:rsidRDefault="00FB4388" w:rsidP="002C39BB">
      <w:pPr>
        <w:ind w:left="0" w:right="101"/>
        <w:rPr>
          <w:rFonts w:asciiTheme="minorHAnsi" w:hAnsiTheme="minorHAnsi" w:cstheme="minorHAnsi"/>
          <w:lang w:eastAsia="en-US"/>
        </w:rPr>
      </w:pPr>
      <w:r w:rsidRPr="005A0818">
        <w:rPr>
          <w:rFonts w:asciiTheme="minorHAnsi" w:hAnsiTheme="minorHAnsi" w:cstheme="minorHAnsi"/>
          <w:lang w:eastAsia="en-US"/>
        </w:rPr>
        <w:t xml:space="preserve">La maitrise d’ouvrage adressera un courrier auprès du </w:t>
      </w:r>
      <w:r w:rsidR="00D92DEA" w:rsidRPr="005A0818">
        <w:rPr>
          <w:rFonts w:asciiTheme="minorHAnsi" w:hAnsiTheme="minorHAnsi" w:cstheme="minorHAnsi"/>
          <w:i/>
          <w:iCs/>
          <w:highlight w:val="yellow"/>
          <w:lang w:eastAsia="en-US"/>
        </w:rPr>
        <w:t>nom Aménageur</w:t>
      </w:r>
      <w:r w:rsidRPr="005A0818">
        <w:rPr>
          <w:rFonts w:asciiTheme="minorHAnsi" w:hAnsiTheme="minorHAnsi" w:cstheme="minorHAnsi"/>
          <w:lang w:eastAsia="en-US"/>
        </w:rPr>
        <w:t xml:space="preserve">, 90 jours minimum précédant la date anticipée de travaux. </w:t>
      </w:r>
    </w:p>
    <w:p w14:paraId="52AC5510" w14:textId="77777777" w:rsidR="00FB4388" w:rsidRPr="005A0818" w:rsidRDefault="00FB4388" w:rsidP="002C39BB">
      <w:pPr>
        <w:ind w:left="0" w:right="101"/>
        <w:rPr>
          <w:rFonts w:asciiTheme="minorHAnsi" w:hAnsiTheme="minorHAnsi" w:cstheme="minorHAnsi"/>
          <w:lang w:eastAsia="en-US"/>
        </w:rPr>
      </w:pPr>
    </w:p>
    <w:p w14:paraId="3848255F" w14:textId="77777777" w:rsidR="00FB4388" w:rsidRPr="005A0818" w:rsidRDefault="00FB4388" w:rsidP="002C39BB">
      <w:pPr>
        <w:ind w:left="0" w:right="101"/>
        <w:rPr>
          <w:rFonts w:asciiTheme="minorHAnsi" w:hAnsiTheme="minorHAnsi" w:cstheme="minorHAnsi"/>
          <w:b/>
          <w:bCs/>
          <w:lang w:eastAsia="en-US"/>
        </w:rPr>
      </w:pPr>
      <w:r w:rsidRPr="005A0818">
        <w:rPr>
          <w:rFonts w:asciiTheme="minorHAnsi" w:hAnsiTheme="minorHAnsi" w:cstheme="minorHAnsi"/>
          <w:b/>
          <w:bCs/>
          <w:lang w:eastAsia="en-US"/>
        </w:rPr>
        <w:t>La demande devra comporter :</w:t>
      </w:r>
    </w:p>
    <w:p w14:paraId="42CE9031" w14:textId="0D972780" w:rsidR="00FB4388" w:rsidRPr="005A0818" w:rsidRDefault="00FB4388" w:rsidP="007E17C8">
      <w:pPr>
        <w:pStyle w:val="Paragraphedeliste"/>
        <w:numPr>
          <w:ilvl w:val="0"/>
          <w:numId w:val="13"/>
        </w:numPr>
        <w:ind w:right="101"/>
        <w:rPr>
          <w:rFonts w:asciiTheme="minorHAnsi" w:hAnsiTheme="minorHAnsi" w:cstheme="minorHAnsi"/>
          <w:lang w:eastAsia="en-US"/>
        </w:rPr>
      </w:pPr>
      <w:r w:rsidRPr="005A0818">
        <w:rPr>
          <w:rFonts w:asciiTheme="minorHAnsi" w:hAnsiTheme="minorHAnsi" w:cstheme="minorHAnsi"/>
          <w:lang w:eastAsia="en-US"/>
        </w:rPr>
        <w:t>Le cerfa 14023-01 dûment complété</w:t>
      </w:r>
      <w:r w:rsidR="007E17C8" w:rsidRPr="005A0818">
        <w:rPr>
          <w:rFonts w:asciiTheme="minorHAnsi" w:hAnsiTheme="minorHAnsi" w:cstheme="minorHAnsi"/>
          <w:lang w:eastAsia="en-US"/>
        </w:rPr>
        <w:t> :</w:t>
      </w:r>
      <w:r w:rsidRPr="005A0818">
        <w:rPr>
          <w:rFonts w:asciiTheme="minorHAnsi" w:hAnsiTheme="minorHAnsi" w:cstheme="minorHAnsi"/>
          <w:lang w:eastAsia="en-US"/>
        </w:rPr>
        <w:t xml:space="preserve"> en page 2 ; « Ouvrages divers », cocher la case « Autres (à préciser) » et préciser les ouvrages sur le domaine public sous la forme suivante : « X m linéaire de berlinoises et/ou X tirants d’ancrage »</w:t>
      </w:r>
    </w:p>
    <w:p w14:paraId="097E8A1C" w14:textId="77777777" w:rsidR="00FB4388" w:rsidRPr="005A0818" w:rsidRDefault="00FB4388" w:rsidP="007E17C8">
      <w:pPr>
        <w:pStyle w:val="Paragraphedeliste"/>
        <w:numPr>
          <w:ilvl w:val="0"/>
          <w:numId w:val="13"/>
        </w:numPr>
        <w:ind w:right="101"/>
        <w:rPr>
          <w:rFonts w:asciiTheme="minorHAnsi" w:hAnsiTheme="minorHAnsi" w:cstheme="minorHAnsi"/>
          <w:lang w:eastAsia="en-US"/>
        </w:rPr>
      </w:pPr>
      <w:r w:rsidRPr="005A0818">
        <w:rPr>
          <w:rFonts w:asciiTheme="minorHAnsi" w:hAnsiTheme="minorHAnsi" w:cstheme="minorHAnsi"/>
          <w:lang w:eastAsia="en-US"/>
        </w:rPr>
        <w:t>Un descriptif des travaux et leurs dates de réalisation, ainsi qu’un plan d’implantation et coupes des ouvrages de soutènement, plan sur lequel doivent apparaître les axes des tirants, les berlinoises situées sur le domaine public (même partiellement), et leurs cotations de longueur, ainsi que la limite entre le domaine privé et le domaine public</w:t>
      </w:r>
    </w:p>
    <w:p w14:paraId="568513A3" w14:textId="77777777" w:rsidR="00FB4388" w:rsidRPr="005A0818" w:rsidRDefault="00FB4388" w:rsidP="007E17C8">
      <w:pPr>
        <w:pStyle w:val="Paragraphedeliste"/>
        <w:numPr>
          <w:ilvl w:val="0"/>
          <w:numId w:val="13"/>
        </w:numPr>
        <w:ind w:right="101"/>
        <w:rPr>
          <w:rFonts w:asciiTheme="minorHAnsi" w:hAnsiTheme="minorHAnsi" w:cstheme="minorHAnsi"/>
          <w:lang w:eastAsia="en-US"/>
        </w:rPr>
      </w:pPr>
      <w:r w:rsidRPr="005A0818">
        <w:rPr>
          <w:rFonts w:asciiTheme="minorHAnsi" w:hAnsiTheme="minorHAnsi" w:cstheme="minorHAnsi"/>
          <w:lang w:eastAsia="en-US"/>
        </w:rPr>
        <w:t>Le numéro SIRET et l’adresse du maître d’ouvrage bénéficiaire de l’autorisation.</w:t>
      </w:r>
    </w:p>
    <w:p w14:paraId="4A4F2849" w14:textId="77777777" w:rsidR="00FB4388" w:rsidRPr="005A0818" w:rsidRDefault="00FB4388" w:rsidP="002C39BB">
      <w:pPr>
        <w:ind w:left="0" w:right="101"/>
        <w:rPr>
          <w:rFonts w:asciiTheme="minorHAnsi" w:hAnsiTheme="minorHAnsi" w:cstheme="minorHAnsi"/>
          <w:lang w:eastAsia="en-US"/>
        </w:rPr>
      </w:pPr>
    </w:p>
    <w:p w14:paraId="59C94AB7" w14:textId="4B61D859" w:rsidR="00FB4388" w:rsidRPr="005A0818" w:rsidRDefault="00FB4388" w:rsidP="002C39BB">
      <w:pPr>
        <w:ind w:left="0" w:right="101"/>
        <w:rPr>
          <w:rFonts w:asciiTheme="minorHAnsi" w:hAnsiTheme="minorHAnsi" w:cstheme="minorHAnsi"/>
          <w:lang w:eastAsia="en-US"/>
        </w:rPr>
      </w:pPr>
      <w:r w:rsidRPr="005A0818">
        <w:rPr>
          <w:rFonts w:asciiTheme="minorHAnsi" w:hAnsiTheme="minorHAnsi" w:cstheme="minorHAnsi"/>
          <w:lang w:eastAsia="en-US"/>
        </w:rPr>
        <w:t>Le technicien de secteur demandera la désactivation des tirants. Le maître d’ouvrage adressera le cas échéant un courrier précisant les besoins concernés auprès de la</w:t>
      </w:r>
      <w:r w:rsidR="00D92DEA" w:rsidRPr="005A0818">
        <w:rPr>
          <w:rFonts w:asciiTheme="minorHAnsi" w:hAnsiTheme="minorHAnsi" w:cstheme="minorHAnsi"/>
          <w:i/>
          <w:iCs/>
          <w:highlight w:val="yellow"/>
          <w:lang w:eastAsia="en-US"/>
        </w:rPr>
        <w:t xml:space="preserve"> nom Aménageur</w:t>
      </w:r>
      <w:r w:rsidRPr="005A0818">
        <w:rPr>
          <w:rFonts w:asciiTheme="minorHAnsi" w:hAnsiTheme="minorHAnsi" w:cstheme="minorHAnsi"/>
          <w:lang w:eastAsia="en-US"/>
        </w:rPr>
        <w:t>, selon les mêmes dispositions que ci-dessus.</w:t>
      </w:r>
    </w:p>
    <w:p w14:paraId="1A44324A" w14:textId="77777777" w:rsidR="00FB4388" w:rsidRPr="005A0818" w:rsidRDefault="00FB4388" w:rsidP="002C39BB">
      <w:pPr>
        <w:ind w:right="101"/>
        <w:rPr>
          <w:rFonts w:asciiTheme="minorHAnsi" w:hAnsiTheme="minorHAnsi" w:cstheme="minorHAnsi"/>
          <w:lang w:eastAsia="en-US"/>
        </w:rPr>
      </w:pPr>
    </w:p>
    <w:p w14:paraId="2791BEA9" w14:textId="178898ED" w:rsidR="00292FAA" w:rsidRPr="005A0818" w:rsidRDefault="00FB4388" w:rsidP="007E17C8">
      <w:pPr>
        <w:ind w:left="0" w:right="101"/>
        <w:rPr>
          <w:rFonts w:asciiTheme="minorHAnsi" w:hAnsiTheme="minorHAnsi" w:cstheme="minorHAnsi"/>
          <w:lang w:eastAsia="en-US"/>
        </w:rPr>
      </w:pPr>
      <w:r w:rsidRPr="005A0818">
        <w:rPr>
          <w:rFonts w:asciiTheme="minorHAnsi" w:hAnsiTheme="minorHAnsi" w:cstheme="minorHAnsi"/>
          <w:lang w:eastAsia="en-US"/>
        </w:rPr>
        <w:t>L’intervenant devra également faire connaître aux entreprises auxquelles il confie l’exécution des travaux, les dispositions de la présente charte.</w:t>
      </w:r>
    </w:p>
    <w:sectPr w:rsidR="00292FAA" w:rsidRPr="005A0818" w:rsidSect="00294A16">
      <w:pgSz w:w="11900" w:h="16840"/>
      <w:pgMar w:top="1135" w:right="880" w:bottom="1135" w:left="1280" w:header="609" w:footer="61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 w:author="Etienne Fradin Beaugerie" w:date="2025-04-07T20:42:00Z" w:initials="EF">
    <w:p w14:paraId="4AEB5979" w14:textId="77777777" w:rsidR="00D04B30" w:rsidRDefault="00D04B30" w:rsidP="00D04B30">
      <w:pPr>
        <w:pStyle w:val="Commentaire"/>
        <w:ind w:left="0"/>
        <w:jc w:val="left"/>
      </w:pPr>
      <w:r>
        <w:rPr>
          <w:rStyle w:val="Marquedecommentaire"/>
        </w:rPr>
        <w:annotationRef/>
      </w:r>
      <w:r>
        <w:t>Supprimé pour alignement // décrit plus bas.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EB59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069D5E" w16cex:dateUtc="2025-04-07T18: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EB5979" w16cid:durableId="72069D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18872" w14:textId="77777777" w:rsidR="00ED6A5B" w:rsidRDefault="00ED6A5B">
      <w:r>
        <w:separator/>
      </w:r>
    </w:p>
  </w:endnote>
  <w:endnote w:type="continuationSeparator" w:id="0">
    <w:p w14:paraId="3B454647" w14:textId="77777777" w:rsidR="00ED6A5B" w:rsidRDefault="00ED6A5B">
      <w:r>
        <w:continuationSeparator/>
      </w:r>
    </w:p>
  </w:endnote>
  <w:endnote w:type="continuationNotice" w:id="1">
    <w:p w14:paraId="55566E28" w14:textId="77777777" w:rsidR="00ED6A5B" w:rsidRDefault="00ED6A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aleway">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8F335" w14:textId="2B9B7527" w:rsidR="00825EC1" w:rsidRPr="00A945CC" w:rsidRDefault="00825EC1" w:rsidP="00D627BB">
    <w:pPr>
      <w:pStyle w:val="Pieddepage"/>
      <w:jc w:val="right"/>
      <w:rPr>
        <w:rFonts w:asciiTheme="minorHAnsi" w:hAnsiTheme="minorHAnsi" w:cstheme="minorHAnsi"/>
        <w:sz w:val="18"/>
        <w:szCs w:val="18"/>
      </w:rPr>
    </w:pPr>
    <w:r w:rsidRPr="00A945CC">
      <w:rPr>
        <w:rFonts w:asciiTheme="minorHAnsi" w:hAnsiTheme="minorHAnsi" w:cstheme="minorHAnsi"/>
        <w:sz w:val="18"/>
        <w:szCs w:val="18"/>
      </w:rPr>
      <w:tab/>
    </w:r>
    <w:r w:rsidR="00237F82" w:rsidRPr="00A945CC">
      <w:rPr>
        <w:rFonts w:asciiTheme="minorHAnsi" w:hAnsiTheme="minorHAnsi" w:cstheme="minorHAnsi"/>
        <w:sz w:val="18"/>
        <w:szCs w:val="18"/>
        <w:highlight w:val="yellow"/>
      </w:rPr>
      <w:t xml:space="preserve">Nom </w:t>
    </w:r>
    <w:r w:rsidR="00701BEC">
      <w:rPr>
        <w:rFonts w:asciiTheme="minorHAnsi" w:hAnsiTheme="minorHAnsi" w:cstheme="minorHAnsi"/>
        <w:sz w:val="18"/>
        <w:szCs w:val="18"/>
        <w:highlight w:val="yellow"/>
      </w:rPr>
      <w:t>secteur aménagé</w:t>
    </w:r>
    <w:r w:rsidR="00237F82" w:rsidRPr="00A945CC">
      <w:rPr>
        <w:rFonts w:asciiTheme="minorHAnsi" w:hAnsiTheme="minorHAnsi" w:cstheme="minorHAnsi"/>
        <w:sz w:val="18"/>
        <w:szCs w:val="18"/>
      </w:rPr>
      <w:t xml:space="preserve"> – Règlement </w:t>
    </w:r>
    <w:proofErr w:type="spellStart"/>
    <w:r w:rsidR="00237F82" w:rsidRPr="00A945CC">
      <w:rPr>
        <w:rFonts w:asciiTheme="minorHAnsi" w:hAnsiTheme="minorHAnsi" w:cstheme="minorHAnsi"/>
        <w:sz w:val="18"/>
        <w:szCs w:val="18"/>
      </w:rPr>
      <w:t>inter</w:t>
    </w:r>
    <w:r w:rsidR="00A945CC">
      <w:rPr>
        <w:rFonts w:asciiTheme="minorHAnsi" w:hAnsiTheme="minorHAnsi" w:cstheme="minorHAnsi"/>
        <w:sz w:val="18"/>
        <w:szCs w:val="18"/>
      </w:rPr>
      <w:t>-</w:t>
    </w:r>
    <w:r w:rsidR="00237F82" w:rsidRPr="00A945CC">
      <w:rPr>
        <w:rFonts w:asciiTheme="minorHAnsi" w:hAnsiTheme="minorHAnsi" w:cstheme="minorHAnsi"/>
        <w:sz w:val="18"/>
        <w:szCs w:val="18"/>
      </w:rPr>
      <w:t>chantiers</w:t>
    </w:r>
    <w:proofErr w:type="spellEnd"/>
    <w:r w:rsidRPr="00A945CC">
      <w:rPr>
        <w:rFonts w:asciiTheme="minorHAnsi" w:hAnsiTheme="minorHAnsi" w:cstheme="minorHAnsi"/>
        <w:sz w:val="18"/>
        <w:szCs w:val="18"/>
      </w:rPr>
      <w:tab/>
    </w:r>
    <w:sdt>
      <w:sdtPr>
        <w:rPr>
          <w:rFonts w:asciiTheme="minorHAnsi" w:hAnsiTheme="minorHAnsi" w:cstheme="minorHAnsi"/>
          <w:sz w:val="18"/>
          <w:szCs w:val="18"/>
        </w:rPr>
        <w:id w:val="228120015"/>
        <w:docPartObj>
          <w:docPartGallery w:val="Page Numbers (Bottom of Page)"/>
          <w:docPartUnique/>
        </w:docPartObj>
      </w:sdtPr>
      <w:sdtEndPr/>
      <w:sdtContent>
        <w:sdt>
          <w:sdtPr>
            <w:rPr>
              <w:rFonts w:asciiTheme="minorHAnsi" w:hAnsiTheme="minorHAnsi" w:cstheme="minorHAnsi"/>
              <w:sz w:val="18"/>
              <w:szCs w:val="18"/>
            </w:rPr>
            <w:id w:val="860082579"/>
            <w:docPartObj>
              <w:docPartGallery w:val="Page Numbers (Top of Page)"/>
              <w:docPartUnique/>
            </w:docPartObj>
          </w:sdtPr>
          <w:sdtEndPr/>
          <w:sdtContent>
            <w:r w:rsidRPr="00A945CC">
              <w:rPr>
                <w:rFonts w:asciiTheme="minorHAnsi" w:hAnsiTheme="minorHAnsi" w:cstheme="minorHAnsi"/>
                <w:sz w:val="18"/>
                <w:szCs w:val="18"/>
              </w:rPr>
              <w:t xml:space="preserve">Page </w:t>
            </w:r>
            <w:r w:rsidRPr="00A945CC">
              <w:rPr>
                <w:rFonts w:asciiTheme="minorHAnsi" w:hAnsiTheme="minorHAnsi" w:cstheme="minorHAnsi"/>
                <w:b/>
                <w:bCs/>
                <w:sz w:val="18"/>
                <w:szCs w:val="18"/>
              </w:rPr>
              <w:fldChar w:fldCharType="begin"/>
            </w:r>
            <w:r w:rsidRPr="00A945CC">
              <w:rPr>
                <w:rFonts w:asciiTheme="minorHAnsi" w:hAnsiTheme="minorHAnsi" w:cstheme="minorHAnsi"/>
                <w:b/>
                <w:bCs/>
                <w:sz w:val="18"/>
                <w:szCs w:val="18"/>
              </w:rPr>
              <w:instrText>PAGE</w:instrText>
            </w:r>
            <w:r w:rsidRPr="00A945CC">
              <w:rPr>
                <w:rFonts w:asciiTheme="minorHAnsi" w:hAnsiTheme="minorHAnsi" w:cstheme="minorHAnsi"/>
                <w:b/>
                <w:bCs/>
                <w:sz w:val="18"/>
                <w:szCs w:val="18"/>
              </w:rPr>
              <w:fldChar w:fldCharType="separate"/>
            </w:r>
            <w:r w:rsidR="00AD5A00" w:rsidRPr="00A945CC">
              <w:rPr>
                <w:rFonts w:asciiTheme="minorHAnsi" w:hAnsiTheme="minorHAnsi" w:cstheme="minorHAnsi"/>
                <w:b/>
                <w:bCs/>
                <w:noProof/>
                <w:sz w:val="18"/>
                <w:szCs w:val="18"/>
              </w:rPr>
              <w:t>35</w:t>
            </w:r>
            <w:r w:rsidRPr="00A945CC">
              <w:rPr>
                <w:rFonts w:asciiTheme="minorHAnsi" w:hAnsiTheme="minorHAnsi" w:cstheme="minorHAnsi"/>
                <w:b/>
                <w:bCs/>
                <w:sz w:val="18"/>
                <w:szCs w:val="18"/>
              </w:rPr>
              <w:fldChar w:fldCharType="end"/>
            </w:r>
            <w:r w:rsidRPr="00A945CC">
              <w:rPr>
                <w:rFonts w:asciiTheme="minorHAnsi" w:hAnsiTheme="minorHAnsi" w:cstheme="minorHAnsi"/>
                <w:sz w:val="18"/>
                <w:szCs w:val="18"/>
              </w:rPr>
              <w:t xml:space="preserve"> sur </w:t>
            </w:r>
            <w:r w:rsidRPr="00A945CC">
              <w:rPr>
                <w:rFonts w:asciiTheme="minorHAnsi" w:hAnsiTheme="minorHAnsi" w:cstheme="minorHAnsi"/>
                <w:b/>
                <w:bCs/>
                <w:sz w:val="18"/>
                <w:szCs w:val="18"/>
              </w:rPr>
              <w:fldChar w:fldCharType="begin"/>
            </w:r>
            <w:r w:rsidRPr="00A945CC">
              <w:rPr>
                <w:rFonts w:asciiTheme="minorHAnsi" w:hAnsiTheme="minorHAnsi" w:cstheme="minorHAnsi"/>
                <w:b/>
                <w:bCs/>
                <w:sz w:val="18"/>
                <w:szCs w:val="18"/>
              </w:rPr>
              <w:instrText>NUMPAGES</w:instrText>
            </w:r>
            <w:r w:rsidRPr="00A945CC">
              <w:rPr>
                <w:rFonts w:asciiTheme="minorHAnsi" w:hAnsiTheme="minorHAnsi" w:cstheme="minorHAnsi"/>
                <w:b/>
                <w:bCs/>
                <w:sz w:val="18"/>
                <w:szCs w:val="18"/>
              </w:rPr>
              <w:fldChar w:fldCharType="separate"/>
            </w:r>
            <w:r w:rsidR="00AD5A00" w:rsidRPr="00A945CC">
              <w:rPr>
                <w:rFonts w:asciiTheme="minorHAnsi" w:hAnsiTheme="minorHAnsi" w:cstheme="minorHAnsi"/>
                <w:b/>
                <w:bCs/>
                <w:noProof/>
                <w:sz w:val="18"/>
                <w:szCs w:val="18"/>
              </w:rPr>
              <w:t>37</w:t>
            </w:r>
            <w:r w:rsidRPr="00A945CC">
              <w:rPr>
                <w:rFonts w:asciiTheme="minorHAnsi" w:hAnsiTheme="minorHAnsi" w:cstheme="minorHAnsi"/>
                <w:b/>
                <w:bCs/>
                <w:sz w:val="18"/>
                <w:szCs w:val="18"/>
              </w:rPr>
              <w:fldChar w:fldCharType="end"/>
            </w:r>
          </w:sdtContent>
        </w:sdt>
      </w:sdtContent>
    </w:sdt>
  </w:p>
  <w:p w14:paraId="3766E908" w14:textId="77777777" w:rsidR="00825EC1" w:rsidRPr="003E6EAE" w:rsidRDefault="00825EC1">
    <w:pPr>
      <w:spacing w:line="14" w:lineRule="auto"/>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6D6FE" w14:textId="77777777" w:rsidR="00ED6A5B" w:rsidRDefault="00ED6A5B">
      <w:r>
        <w:separator/>
      </w:r>
    </w:p>
  </w:footnote>
  <w:footnote w:type="continuationSeparator" w:id="0">
    <w:p w14:paraId="46A63477" w14:textId="77777777" w:rsidR="00ED6A5B" w:rsidRDefault="00ED6A5B">
      <w:r>
        <w:continuationSeparator/>
      </w:r>
    </w:p>
  </w:footnote>
  <w:footnote w:type="continuationNotice" w:id="1">
    <w:p w14:paraId="7B0C56FA" w14:textId="77777777" w:rsidR="00ED6A5B" w:rsidRDefault="00ED6A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C622C" w14:textId="0C6E4752" w:rsidR="0063451B" w:rsidRPr="008660EE" w:rsidRDefault="00237F82" w:rsidP="00C76BBD">
    <w:pPr>
      <w:jc w:val="center"/>
      <w:rPr>
        <w:rFonts w:asciiTheme="minorHAnsi" w:hAnsiTheme="minorHAnsi" w:cstheme="minorHAnsi"/>
      </w:rPr>
    </w:pPr>
    <w:r w:rsidRPr="008660EE">
      <w:rPr>
        <w:rFonts w:asciiTheme="minorHAnsi" w:hAnsiTheme="minorHAnsi" w:cstheme="minorHAnsi"/>
        <w:b/>
        <w:bCs/>
        <w:highlight w:val="yellow"/>
      </w:rPr>
      <w:t>Commune</w:t>
    </w:r>
    <w:r w:rsidR="00C76BBD" w:rsidRPr="008660EE">
      <w:rPr>
        <w:rFonts w:asciiTheme="minorHAnsi" w:hAnsiTheme="minorHAnsi" w:cstheme="minorHAnsi"/>
        <w:b/>
        <w:bCs/>
        <w:highlight w:val="yellow"/>
      </w:rPr>
      <w:t xml:space="preserve"> – </w:t>
    </w:r>
    <w:r w:rsidRPr="008660EE">
      <w:rPr>
        <w:rFonts w:asciiTheme="minorHAnsi" w:hAnsiTheme="minorHAnsi" w:cstheme="minorHAnsi"/>
        <w:b/>
        <w:bCs/>
        <w:highlight w:val="yellow"/>
      </w:rPr>
      <w:t xml:space="preserve">Nom </w:t>
    </w:r>
    <w:r w:rsidR="00701BEC" w:rsidRPr="008660EE">
      <w:rPr>
        <w:rFonts w:asciiTheme="minorHAnsi" w:hAnsiTheme="minorHAnsi" w:cstheme="minorHAnsi"/>
        <w:b/>
        <w:bCs/>
        <w:highlight w:val="yellow"/>
      </w:rPr>
      <w:t>secteur aménagé</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C94F1" w14:textId="1B22C637" w:rsidR="00825EC1" w:rsidRPr="00D11AF7" w:rsidRDefault="00C76BBD" w:rsidP="00D11AF7">
    <w:pPr>
      <w:pStyle w:val="En-tte"/>
      <w:numPr>
        <w:ilvl w:val="0"/>
        <w:numId w:val="0"/>
      </w:numPr>
      <w:jc w:val="center"/>
      <w:rPr>
        <w:b/>
        <w:bCs/>
      </w:rPr>
    </w:pPr>
    <w:r>
      <w:rPr>
        <w:b/>
        <w:bCs/>
      </w:rPr>
      <w:t xml:space="preserve">LISSIEU – Projet </w:t>
    </w:r>
    <w:r w:rsidRPr="00C76BBD">
      <w:rPr>
        <w:b/>
        <w:bCs/>
      </w:rPr>
      <w:t xml:space="preserve">Centre-bourg </w:t>
    </w:r>
    <w:proofErr w:type="spellStart"/>
    <w:r w:rsidRPr="00C76BBD">
      <w:rPr>
        <w:b/>
        <w:bCs/>
      </w:rPr>
      <w:t>Favière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7384F8DE"/>
    <w:lvl w:ilvl="0">
      <w:start w:val="1"/>
      <w:numFmt w:val="decimal"/>
      <w:lvlText w:val="%1"/>
      <w:lvlJc w:val="left"/>
      <w:pPr>
        <w:tabs>
          <w:tab w:val="num" w:pos="9995"/>
        </w:tabs>
        <w:ind w:left="9995" w:hanging="432"/>
      </w:pPr>
    </w:lvl>
    <w:lvl w:ilvl="1">
      <w:start w:val="1"/>
      <w:numFmt w:val="decimal"/>
      <w:lvlText w:val="%1.%2"/>
      <w:lvlJc w:val="left"/>
      <w:pPr>
        <w:tabs>
          <w:tab w:val="num" w:pos="10139"/>
        </w:tabs>
        <w:ind w:left="10139" w:hanging="576"/>
      </w:pPr>
    </w:lvl>
    <w:lvl w:ilvl="2">
      <w:start w:val="1"/>
      <w:numFmt w:val="decimal"/>
      <w:lvlText w:val="%1.%2.%3"/>
      <w:lvlJc w:val="left"/>
      <w:pPr>
        <w:tabs>
          <w:tab w:val="num" w:pos="10283"/>
        </w:tabs>
        <w:ind w:left="10283" w:hanging="720"/>
      </w:pPr>
    </w:lvl>
    <w:lvl w:ilvl="3">
      <w:start w:val="1"/>
      <w:numFmt w:val="decimal"/>
      <w:lvlText w:val="%1.%2.%3.%4"/>
      <w:lvlJc w:val="left"/>
      <w:pPr>
        <w:tabs>
          <w:tab w:val="num" w:pos="10427"/>
        </w:tabs>
        <w:ind w:left="10427" w:hanging="864"/>
      </w:pPr>
    </w:lvl>
    <w:lvl w:ilvl="4">
      <w:start w:val="1"/>
      <w:numFmt w:val="decimal"/>
      <w:lvlText w:val="%1.%2.%3.%4.%5"/>
      <w:lvlJc w:val="left"/>
      <w:pPr>
        <w:tabs>
          <w:tab w:val="num" w:pos="10571"/>
        </w:tabs>
        <w:ind w:left="10571" w:hanging="1008"/>
      </w:pPr>
    </w:lvl>
    <w:lvl w:ilvl="5">
      <w:start w:val="1"/>
      <w:numFmt w:val="decimal"/>
      <w:lvlText w:val="%1.%2.%3.%4.%5.%6"/>
      <w:lvlJc w:val="left"/>
      <w:pPr>
        <w:tabs>
          <w:tab w:val="num" w:pos="10715"/>
        </w:tabs>
        <w:ind w:left="10715" w:hanging="1152"/>
      </w:pPr>
    </w:lvl>
    <w:lvl w:ilvl="6">
      <w:start w:val="1"/>
      <w:numFmt w:val="decimal"/>
      <w:pStyle w:val="Titre7"/>
      <w:lvlText w:val="%1.%2.%3.%4.%5.%6.%7"/>
      <w:lvlJc w:val="left"/>
      <w:pPr>
        <w:tabs>
          <w:tab w:val="num" w:pos="10859"/>
        </w:tabs>
        <w:ind w:left="10859" w:hanging="1296"/>
      </w:pPr>
    </w:lvl>
    <w:lvl w:ilvl="7">
      <w:start w:val="1"/>
      <w:numFmt w:val="decimal"/>
      <w:pStyle w:val="Titre8"/>
      <w:lvlText w:val="%1.%2.%3.%4.%5.%6.%7.%8"/>
      <w:lvlJc w:val="left"/>
      <w:pPr>
        <w:tabs>
          <w:tab w:val="num" w:pos="11003"/>
        </w:tabs>
        <w:ind w:left="11003" w:hanging="1440"/>
      </w:pPr>
    </w:lvl>
    <w:lvl w:ilvl="8">
      <w:start w:val="1"/>
      <w:numFmt w:val="decimal"/>
      <w:pStyle w:val="Titre9"/>
      <w:lvlText w:val="%1.%2.%3.%4.%5.%6.%7.%8.%9"/>
      <w:lvlJc w:val="left"/>
      <w:pPr>
        <w:tabs>
          <w:tab w:val="num" w:pos="11147"/>
        </w:tabs>
        <w:ind w:left="11147" w:hanging="1584"/>
      </w:pPr>
    </w:lvl>
  </w:abstractNum>
  <w:abstractNum w:abstractNumId="1" w15:restartNumberingAfterBreak="0">
    <w:nsid w:val="00000002"/>
    <w:multiLevelType w:val="multilevel"/>
    <w:tmpl w:val="00000002"/>
    <w:name w:val="WW8Num2"/>
    <w:lvl w:ilvl="0">
      <w:start w:val="2"/>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B"/>
    <w:multiLevelType w:val="multilevel"/>
    <w:tmpl w:val="964E9D3C"/>
    <w:name w:val="WW8Num11"/>
    <w:lvl w:ilvl="0">
      <w:start w:val="1"/>
      <w:numFmt w:val="bullet"/>
      <w:lvlText w:val=""/>
      <w:lvlJc w:val="left"/>
      <w:pPr>
        <w:tabs>
          <w:tab w:val="num" w:pos="0"/>
        </w:tabs>
        <w:ind w:left="720" w:hanging="360"/>
      </w:pPr>
      <w:rPr>
        <w:rFonts w:ascii="Symbol" w:hAnsi="Symbol" w:cs="OpenSymbol"/>
      </w:rPr>
    </w:lvl>
    <w:lvl w:ilvl="1">
      <w:start w:val="1"/>
      <w:numFmt w:val="bullet"/>
      <w:pStyle w:val="Puce4"/>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Open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Open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12"/>
    <w:multiLevelType w:val="singleLevel"/>
    <w:tmpl w:val="17160F72"/>
    <w:lvl w:ilvl="0">
      <w:start w:val="1"/>
      <w:numFmt w:val="bullet"/>
      <w:pStyle w:val="Style1"/>
      <w:lvlText w:val=""/>
      <w:lvlJc w:val="left"/>
      <w:pPr>
        <w:tabs>
          <w:tab w:val="num" w:pos="0"/>
        </w:tabs>
        <w:ind w:left="720" w:hanging="360"/>
      </w:pPr>
      <w:rPr>
        <w:rFonts w:ascii="Symbol" w:hAnsi="Symbol"/>
        <w:b/>
        <w:bCs/>
      </w:rPr>
    </w:lvl>
  </w:abstractNum>
  <w:abstractNum w:abstractNumId="4" w15:restartNumberingAfterBreak="0">
    <w:nsid w:val="005F6111"/>
    <w:multiLevelType w:val="hybridMultilevel"/>
    <w:tmpl w:val="1518A6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0D528A0"/>
    <w:multiLevelType w:val="hybridMultilevel"/>
    <w:tmpl w:val="1C3A63F8"/>
    <w:lvl w:ilvl="0" w:tplc="80C45EBA">
      <w:start w:val="1"/>
      <w:numFmt w:val="bullet"/>
      <w:lvlText w:val="•"/>
      <w:lvlJc w:val="left"/>
      <w:pPr>
        <w:ind w:left="878" w:hanging="360"/>
      </w:pPr>
      <w:rPr>
        <w:rFonts w:ascii="Arial" w:hAnsi="Arial" w:hint="default"/>
        <w:b w:val="0"/>
        <w:bCs w:val="0"/>
        <w:i w:val="0"/>
        <w:iCs w:val="0"/>
        <w:spacing w:val="0"/>
        <w:w w:val="99"/>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1961632"/>
    <w:multiLevelType w:val="hybridMultilevel"/>
    <w:tmpl w:val="7AF0D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7B4BA2"/>
    <w:multiLevelType w:val="hybridMultilevel"/>
    <w:tmpl w:val="A97A22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3352C45"/>
    <w:multiLevelType w:val="hybridMultilevel"/>
    <w:tmpl w:val="FD3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3B571F1"/>
    <w:multiLevelType w:val="hybridMultilevel"/>
    <w:tmpl w:val="F76CB4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82B0BD8"/>
    <w:multiLevelType w:val="hybridMultilevel"/>
    <w:tmpl w:val="0A049D6A"/>
    <w:lvl w:ilvl="0" w:tplc="2AAAFEF0">
      <w:numFmt w:val="bullet"/>
      <w:lvlText w:val="-"/>
      <w:lvlJc w:val="left"/>
      <w:pPr>
        <w:ind w:left="878" w:hanging="360"/>
      </w:pPr>
      <w:rPr>
        <w:rFonts w:ascii="Arial" w:eastAsia="Arial" w:hAnsi="Arial" w:cs="Arial" w:hint="default"/>
        <w:b w:val="0"/>
        <w:bCs w:val="0"/>
        <w:i w:val="0"/>
        <w:iCs w:val="0"/>
        <w:spacing w:val="0"/>
        <w:w w:val="99"/>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8C10AEC"/>
    <w:multiLevelType w:val="hybridMultilevel"/>
    <w:tmpl w:val="6EC04A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BCD5D86"/>
    <w:multiLevelType w:val="hybridMultilevel"/>
    <w:tmpl w:val="3B2A0788"/>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3" w15:restartNumberingAfterBreak="0">
    <w:nsid w:val="0CD738ED"/>
    <w:multiLevelType w:val="hybridMultilevel"/>
    <w:tmpl w:val="4E6A8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E213CE8"/>
    <w:multiLevelType w:val="hybridMultilevel"/>
    <w:tmpl w:val="9214A7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F206AB6"/>
    <w:multiLevelType w:val="hybridMultilevel"/>
    <w:tmpl w:val="33E401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EF60AD"/>
    <w:multiLevelType w:val="hybridMultilevel"/>
    <w:tmpl w:val="371CAB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A86ACE"/>
    <w:multiLevelType w:val="hybridMultilevel"/>
    <w:tmpl w:val="80FA92B8"/>
    <w:lvl w:ilvl="0" w:tplc="2AAAFEF0">
      <w:numFmt w:val="bullet"/>
      <w:lvlText w:val="-"/>
      <w:lvlJc w:val="left"/>
      <w:pPr>
        <w:ind w:left="878" w:hanging="360"/>
      </w:pPr>
      <w:rPr>
        <w:rFonts w:ascii="Arial" w:eastAsia="Arial" w:hAnsi="Arial" w:cs="Arial" w:hint="default"/>
        <w:b w:val="0"/>
        <w:bCs w:val="0"/>
        <w:i w:val="0"/>
        <w:iCs w:val="0"/>
        <w:spacing w:val="0"/>
        <w:w w:val="99"/>
        <w:sz w:val="20"/>
        <w:szCs w:val="20"/>
        <w:lang w:val="fr-FR" w:eastAsia="en-US" w:bidi="ar-SA"/>
      </w:rPr>
    </w:lvl>
    <w:lvl w:ilvl="1" w:tplc="F718EFF8">
      <w:numFmt w:val="bullet"/>
      <w:lvlText w:val="o"/>
      <w:lvlJc w:val="left"/>
      <w:pPr>
        <w:ind w:left="1598" w:hanging="360"/>
      </w:pPr>
      <w:rPr>
        <w:rFonts w:ascii="Courier New" w:eastAsia="Courier New" w:hAnsi="Courier New" w:cs="Courier New" w:hint="default"/>
        <w:b w:val="0"/>
        <w:bCs w:val="0"/>
        <w:i w:val="0"/>
        <w:iCs w:val="0"/>
        <w:spacing w:val="0"/>
        <w:w w:val="99"/>
        <w:sz w:val="20"/>
        <w:szCs w:val="20"/>
        <w:lang w:val="fr-FR" w:eastAsia="en-US" w:bidi="ar-SA"/>
      </w:rPr>
    </w:lvl>
    <w:lvl w:ilvl="2" w:tplc="B394AB06">
      <w:numFmt w:val="bullet"/>
      <w:lvlText w:val="•"/>
      <w:lvlJc w:val="left"/>
      <w:pPr>
        <w:ind w:left="2565" w:hanging="360"/>
      </w:pPr>
      <w:rPr>
        <w:rFonts w:hint="default"/>
        <w:lang w:val="fr-FR" w:eastAsia="en-US" w:bidi="ar-SA"/>
      </w:rPr>
    </w:lvl>
    <w:lvl w:ilvl="3" w:tplc="7F788ACE">
      <w:numFmt w:val="bullet"/>
      <w:lvlText w:val="•"/>
      <w:lvlJc w:val="left"/>
      <w:pPr>
        <w:ind w:left="3530" w:hanging="360"/>
      </w:pPr>
      <w:rPr>
        <w:rFonts w:hint="default"/>
        <w:lang w:val="fr-FR" w:eastAsia="en-US" w:bidi="ar-SA"/>
      </w:rPr>
    </w:lvl>
    <w:lvl w:ilvl="4" w:tplc="86388890">
      <w:numFmt w:val="bullet"/>
      <w:lvlText w:val="•"/>
      <w:lvlJc w:val="left"/>
      <w:pPr>
        <w:ind w:left="4495" w:hanging="360"/>
      </w:pPr>
      <w:rPr>
        <w:rFonts w:hint="default"/>
        <w:lang w:val="fr-FR" w:eastAsia="en-US" w:bidi="ar-SA"/>
      </w:rPr>
    </w:lvl>
    <w:lvl w:ilvl="5" w:tplc="63E4B84C">
      <w:numFmt w:val="bullet"/>
      <w:lvlText w:val="•"/>
      <w:lvlJc w:val="left"/>
      <w:pPr>
        <w:ind w:left="5460" w:hanging="360"/>
      </w:pPr>
      <w:rPr>
        <w:rFonts w:hint="default"/>
        <w:lang w:val="fr-FR" w:eastAsia="en-US" w:bidi="ar-SA"/>
      </w:rPr>
    </w:lvl>
    <w:lvl w:ilvl="6" w:tplc="D8A239A2">
      <w:numFmt w:val="bullet"/>
      <w:lvlText w:val="•"/>
      <w:lvlJc w:val="left"/>
      <w:pPr>
        <w:ind w:left="6425" w:hanging="360"/>
      </w:pPr>
      <w:rPr>
        <w:rFonts w:hint="default"/>
        <w:lang w:val="fr-FR" w:eastAsia="en-US" w:bidi="ar-SA"/>
      </w:rPr>
    </w:lvl>
    <w:lvl w:ilvl="7" w:tplc="8C841B58">
      <w:numFmt w:val="bullet"/>
      <w:lvlText w:val="•"/>
      <w:lvlJc w:val="left"/>
      <w:pPr>
        <w:ind w:left="7390" w:hanging="360"/>
      </w:pPr>
      <w:rPr>
        <w:rFonts w:hint="default"/>
        <w:lang w:val="fr-FR" w:eastAsia="en-US" w:bidi="ar-SA"/>
      </w:rPr>
    </w:lvl>
    <w:lvl w:ilvl="8" w:tplc="54406F8A">
      <w:numFmt w:val="bullet"/>
      <w:lvlText w:val="•"/>
      <w:lvlJc w:val="left"/>
      <w:pPr>
        <w:ind w:left="8356" w:hanging="360"/>
      </w:pPr>
      <w:rPr>
        <w:rFonts w:hint="default"/>
        <w:lang w:val="fr-FR" w:eastAsia="en-US" w:bidi="ar-SA"/>
      </w:rPr>
    </w:lvl>
  </w:abstractNum>
  <w:abstractNum w:abstractNumId="18" w15:restartNumberingAfterBreak="0">
    <w:nsid w:val="13154356"/>
    <w:multiLevelType w:val="hybridMultilevel"/>
    <w:tmpl w:val="83A244A4"/>
    <w:lvl w:ilvl="0" w:tplc="99E8E1D8">
      <w:start w:val="1"/>
      <w:numFmt w:val="bullet"/>
      <w:pStyle w:val="En-t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0E3C8C"/>
    <w:multiLevelType w:val="hybridMultilevel"/>
    <w:tmpl w:val="FE98C0FC"/>
    <w:lvl w:ilvl="0" w:tplc="80C45EB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92A0EEC"/>
    <w:multiLevelType w:val="hybridMultilevel"/>
    <w:tmpl w:val="4CB63B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A3E6116"/>
    <w:multiLevelType w:val="hybridMultilevel"/>
    <w:tmpl w:val="9C32C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A893710"/>
    <w:multiLevelType w:val="hybridMultilevel"/>
    <w:tmpl w:val="5E6A9336"/>
    <w:lvl w:ilvl="0" w:tplc="2AAAFEF0">
      <w:numFmt w:val="bullet"/>
      <w:lvlText w:val="-"/>
      <w:lvlJc w:val="left"/>
      <w:pPr>
        <w:ind w:left="878" w:hanging="360"/>
      </w:pPr>
      <w:rPr>
        <w:rFonts w:ascii="Arial" w:eastAsia="Arial" w:hAnsi="Arial" w:cs="Arial" w:hint="default"/>
        <w:b w:val="0"/>
        <w:bCs w:val="0"/>
        <w:i w:val="0"/>
        <w:iCs w:val="0"/>
        <w:spacing w:val="0"/>
        <w:w w:val="99"/>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3662E5F"/>
    <w:multiLevelType w:val="hybridMultilevel"/>
    <w:tmpl w:val="F2EE510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248116D5"/>
    <w:multiLevelType w:val="hybridMultilevel"/>
    <w:tmpl w:val="23724A5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5F85F4D"/>
    <w:multiLevelType w:val="hybridMultilevel"/>
    <w:tmpl w:val="929CF948"/>
    <w:lvl w:ilvl="0" w:tplc="040C0001">
      <w:start w:val="1"/>
      <w:numFmt w:val="bullet"/>
      <w:lvlText w:val=""/>
      <w:lvlJc w:val="left"/>
      <w:pPr>
        <w:ind w:left="878" w:hanging="360"/>
      </w:pPr>
      <w:rPr>
        <w:rFonts w:ascii="Symbol" w:hAnsi="Symbol" w:hint="default"/>
      </w:rPr>
    </w:lvl>
    <w:lvl w:ilvl="1" w:tplc="040C0003" w:tentative="1">
      <w:start w:val="1"/>
      <w:numFmt w:val="bullet"/>
      <w:lvlText w:val="o"/>
      <w:lvlJc w:val="left"/>
      <w:pPr>
        <w:ind w:left="1598" w:hanging="360"/>
      </w:pPr>
      <w:rPr>
        <w:rFonts w:ascii="Courier New" w:hAnsi="Courier New" w:cs="Courier New" w:hint="default"/>
      </w:rPr>
    </w:lvl>
    <w:lvl w:ilvl="2" w:tplc="040C0005" w:tentative="1">
      <w:start w:val="1"/>
      <w:numFmt w:val="bullet"/>
      <w:lvlText w:val=""/>
      <w:lvlJc w:val="left"/>
      <w:pPr>
        <w:ind w:left="2318" w:hanging="360"/>
      </w:pPr>
      <w:rPr>
        <w:rFonts w:ascii="Wingdings" w:hAnsi="Wingdings" w:hint="default"/>
      </w:rPr>
    </w:lvl>
    <w:lvl w:ilvl="3" w:tplc="040C0001" w:tentative="1">
      <w:start w:val="1"/>
      <w:numFmt w:val="bullet"/>
      <w:lvlText w:val=""/>
      <w:lvlJc w:val="left"/>
      <w:pPr>
        <w:ind w:left="3038" w:hanging="360"/>
      </w:pPr>
      <w:rPr>
        <w:rFonts w:ascii="Symbol" w:hAnsi="Symbol" w:hint="default"/>
      </w:rPr>
    </w:lvl>
    <w:lvl w:ilvl="4" w:tplc="040C0003" w:tentative="1">
      <w:start w:val="1"/>
      <w:numFmt w:val="bullet"/>
      <w:lvlText w:val="o"/>
      <w:lvlJc w:val="left"/>
      <w:pPr>
        <w:ind w:left="3758" w:hanging="360"/>
      </w:pPr>
      <w:rPr>
        <w:rFonts w:ascii="Courier New" w:hAnsi="Courier New" w:cs="Courier New" w:hint="default"/>
      </w:rPr>
    </w:lvl>
    <w:lvl w:ilvl="5" w:tplc="040C0005" w:tentative="1">
      <w:start w:val="1"/>
      <w:numFmt w:val="bullet"/>
      <w:lvlText w:val=""/>
      <w:lvlJc w:val="left"/>
      <w:pPr>
        <w:ind w:left="4478" w:hanging="360"/>
      </w:pPr>
      <w:rPr>
        <w:rFonts w:ascii="Wingdings" w:hAnsi="Wingdings" w:hint="default"/>
      </w:rPr>
    </w:lvl>
    <w:lvl w:ilvl="6" w:tplc="040C0001" w:tentative="1">
      <w:start w:val="1"/>
      <w:numFmt w:val="bullet"/>
      <w:lvlText w:val=""/>
      <w:lvlJc w:val="left"/>
      <w:pPr>
        <w:ind w:left="5198" w:hanging="360"/>
      </w:pPr>
      <w:rPr>
        <w:rFonts w:ascii="Symbol" w:hAnsi="Symbol" w:hint="default"/>
      </w:rPr>
    </w:lvl>
    <w:lvl w:ilvl="7" w:tplc="040C0003" w:tentative="1">
      <w:start w:val="1"/>
      <w:numFmt w:val="bullet"/>
      <w:lvlText w:val="o"/>
      <w:lvlJc w:val="left"/>
      <w:pPr>
        <w:ind w:left="5918" w:hanging="360"/>
      </w:pPr>
      <w:rPr>
        <w:rFonts w:ascii="Courier New" w:hAnsi="Courier New" w:cs="Courier New" w:hint="default"/>
      </w:rPr>
    </w:lvl>
    <w:lvl w:ilvl="8" w:tplc="040C0005" w:tentative="1">
      <w:start w:val="1"/>
      <w:numFmt w:val="bullet"/>
      <w:lvlText w:val=""/>
      <w:lvlJc w:val="left"/>
      <w:pPr>
        <w:ind w:left="6638" w:hanging="360"/>
      </w:pPr>
      <w:rPr>
        <w:rFonts w:ascii="Wingdings" w:hAnsi="Wingdings" w:hint="default"/>
      </w:rPr>
    </w:lvl>
  </w:abstractNum>
  <w:abstractNum w:abstractNumId="26" w15:restartNumberingAfterBreak="0">
    <w:nsid w:val="279E093E"/>
    <w:multiLevelType w:val="hybridMultilevel"/>
    <w:tmpl w:val="91E47A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C2A02FA"/>
    <w:multiLevelType w:val="hybridMultilevel"/>
    <w:tmpl w:val="F9FE4DFE"/>
    <w:lvl w:ilvl="0" w:tplc="80C45EB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E40056D"/>
    <w:multiLevelType w:val="hybridMultilevel"/>
    <w:tmpl w:val="CA9411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E8900B4"/>
    <w:multiLevelType w:val="hybridMultilevel"/>
    <w:tmpl w:val="6994C2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33D6774"/>
    <w:multiLevelType w:val="hybridMultilevel"/>
    <w:tmpl w:val="3C2A8472"/>
    <w:lvl w:ilvl="0" w:tplc="2AAAFEF0">
      <w:numFmt w:val="bullet"/>
      <w:lvlText w:val="-"/>
      <w:lvlJc w:val="left"/>
      <w:pPr>
        <w:ind w:left="878" w:hanging="360"/>
      </w:pPr>
      <w:rPr>
        <w:rFonts w:ascii="Arial" w:eastAsia="Arial" w:hAnsi="Arial" w:cs="Arial" w:hint="default"/>
        <w:b w:val="0"/>
        <w:bCs w:val="0"/>
        <w:i w:val="0"/>
        <w:iCs w:val="0"/>
        <w:spacing w:val="0"/>
        <w:w w:val="99"/>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E127F37"/>
    <w:multiLevelType w:val="hybridMultilevel"/>
    <w:tmpl w:val="AA10ADBC"/>
    <w:lvl w:ilvl="0" w:tplc="7CA0948C">
      <w:start w:val="1"/>
      <w:numFmt w:val="bullet"/>
      <w:pStyle w:val="Citation"/>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E1F75AB"/>
    <w:multiLevelType w:val="hybridMultilevel"/>
    <w:tmpl w:val="BF28F0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0C46A0B"/>
    <w:multiLevelType w:val="hybridMultilevel"/>
    <w:tmpl w:val="F7BCAB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20464D7"/>
    <w:multiLevelType w:val="hybridMultilevel"/>
    <w:tmpl w:val="CFA0E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4BA5DBB"/>
    <w:multiLevelType w:val="hybridMultilevel"/>
    <w:tmpl w:val="188E8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7985866"/>
    <w:multiLevelType w:val="hybridMultilevel"/>
    <w:tmpl w:val="CCBCD45A"/>
    <w:lvl w:ilvl="0" w:tplc="380A3BBC">
      <w:numFmt w:val="bullet"/>
      <w:lvlText w:val="-"/>
      <w:lvlJc w:val="left"/>
      <w:pPr>
        <w:ind w:left="1080" w:hanging="360"/>
      </w:pPr>
      <w:rPr>
        <w:rFonts w:ascii="Calibri" w:eastAsia="Calibri" w:hAnsi="Calibri" w:cs="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48610131"/>
    <w:multiLevelType w:val="hybridMultilevel"/>
    <w:tmpl w:val="149026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A707778"/>
    <w:multiLevelType w:val="hybridMultilevel"/>
    <w:tmpl w:val="41CC8F32"/>
    <w:lvl w:ilvl="0" w:tplc="04FA4B04">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06F702D"/>
    <w:multiLevelType w:val="hybridMultilevel"/>
    <w:tmpl w:val="FBAC9D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2C62AC0"/>
    <w:multiLevelType w:val="hybridMultilevel"/>
    <w:tmpl w:val="7826C9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3F92C7E"/>
    <w:multiLevelType w:val="hybridMultilevel"/>
    <w:tmpl w:val="42E0E520"/>
    <w:lvl w:ilvl="0" w:tplc="80C45EB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4F15F58"/>
    <w:multiLevelType w:val="hybridMultilevel"/>
    <w:tmpl w:val="07B888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80A4674"/>
    <w:multiLevelType w:val="hybridMultilevel"/>
    <w:tmpl w:val="A1FCEF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BF47170"/>
    <w:multiLevelType w:val="hybridMultilevel"/>
    <w:tmpl w:val="2B885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D4D0B09"/>
    <w:multiLevelType w:val="hybridMultilevel"/>
    <w:tmpl w:val="F9444D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E57778E"/>
    <w:multiLevelType w:val="hybridMultilevel"/>
    <w:tmpl w:val="CA5822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EB8085B"/>
    <w:multiLevelType w:val="hybridMultilevel"/>
    <w:tmpl w:val="0D0E352C"/>
    <w:lvl w:ilvl="0" w:tplc="040C000B">
      <w:start w:val="1"/>
      <w:numFmt w:val="bullet"/>
      <w:lvlText w:val=""/>
      <w:lvlJc w:val="left"/>
      <w:pPr>
        <w:ind w:left="720" w:hanging="360"/>
      </w:pPr>
      <w:rPr>
        <w:rFonts w:ascii="Wingdings" w:hAnsi="Wingdings" w:hint="default"/>
      </w:rPr>
    </w:lvl>
    <w:lvl w:ilvl="1" w:tplc="5F18710A">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11644EB"/>
    <w:multiLevelType w:val="multilevel"/>
    <w:tmpl w:val="32DEF7AA"/>
    <w:lvl w:ilvl="0">
      <w:start w:val="1"/>
      <w:numFmt w:val="decimal"/>
      <w:pStyle w:val="Titre1"/>
      <w:lvlText w:val="%1."/>
      <w:lvlJc w:val="left"/>
      <w:pPr>
        <w:ind w:left="502" w:hanging="360"/>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color w:val="auto"/>
      </w:rPr>
    </w:lvl>
    <w:lvl w:ilvl="3">
      <w:start w:val="1"/>
      <w:numFmt w:val="decimal"/>
      <w:pStyle w:val="Titre4"/>
      <w:lvlText w:val="%1.%2.%3.%4"/>
      <w:lvlJc w:val="left"/>
      <w:pPr>
        <w:tabs>
          <w:tab w:val="num" w:pos="9227"/>
        </w:tabs>
        <w:ind w:left="9227"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13630E9"/>
    <w:multiLevelType w:val="hybridMultilevel"/>
    <w:tmpl w:val="0D1090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47644E7"/>
    <w:multiLevelType w:val="hybridMultilevel"/>
    <w:tmpl w:val="457626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4EE4A3D"/>
    <w:multiLevelType w:val="multilevel"/>
    <w:tmpl w:val="CCEE5C02"/>
    <w:lvl w:ilvl="0">
      <w:start w:val="1"/>
      <w:numFmt w:val="decimal"/>
      <w:lvlText w:val="%1"/>
      <w:lvlJc w:val="left"/>
      <w:pPr>
        <w:tabs>
          <w:tab w:val="num" w:pos="360"/>
        </w:tabs>
        <w:ind w:left="360" w:hanging="360"/>
      </w:pPr>
      <w:rPr>
        <w:rFonts w:hint="default"/>
      </w:rPr>
    </w:lvl>
    <w:lvl w:ilvl="1">
      <w:start w:val="1"/>
      <w:numFmt w:val="decimal"/>
      <w:pStyle w:val="titre20"/>
      <w:lvlText w:val="7.%2."/>
      <w:lvlJc w:val="left"/>
      <w:pPr>
        <w:tabs>
          <w:tab w:val="num" w:pos="1080"/>
        </w:tabs>
        <w:ind w:left="792" w:hanging="432"/>
      </w:pPr>
      <w:rPr>
        <w:rFonts w:hint="default"/>
      </w:rPr>
    </w:lvl>
    <w:lvl w:ilvl="2">
      <w:start w:val="1"/>
      <w:numFmt w:val="decimal"/>
      <w:lvlRestart w:val="1"/>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2" w15:restartNumberingAfterBreak="0">
    <w:nsid w:val="667C617F"/>
    <w:multiLevelType w:val="hybridMultilevel"/>
    <w:tmpl w:val="2A8809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BD25FF"/>
    <w:multiLevelType w:val="hybridMultilevel"/>
    <w:tmpl w:val="E46CA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6DF47D2"/>
    <w:multiLevelType w:val="hybridMultilevel"/>
    <w:tmpl w:val="00AE54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8E85BBE"/>
    <w:multiLevelType w:val="hybridMultilevel"/>
    <w:tmpl w:val="843A08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94D6A66"/>
    <w:multiLevelType w:val="hybridMultilevel"/>
    <w:tmpl w:val="129669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B124E20"/>
    <w:multiLevelType w:val="hybridMultilevel"/>
    <w:tmpl w:val="DE24C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0E148B5"/>
    <w:multiLevelType w:val="hybridMultilevel"/>
    <w:tmpl w:val="F40AD4C2"/>
    <w:lvl w:ilvl="0" w:tplc="2AAAFEF0">
      <w:numFmt w:val="bullet"/>
      <w:lvlText w:val="-"/>
      <w:lvlJc w:val="left"/>
      <w:pPr>
        <w:ind w:left="878" w:hanging="360"/>
      </w:pPr>
      <w:rPr>
        <w:rFonts w:ascii="Arial" w:eastAsia="Arial" w:hAnsi="Arial" w:cs="Arial" w:hint="default"/>
        <w:b w:val="0"/>
        <w:bCs w:val="0"/>
        <w:i w:val="0"/>
        <w:iCs w:val="0"/>
        <w:spacing w:val="0"/>
        <w:w w:val="99"/>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0F65C7B"/>
    <w:multiLevelType w:val="hybridMultilevel"/>
    <w:tmpl w:val="420414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10F234B"/>
    <w:multiLevelType w:val="hybridMultilevel"/>
    <w:tmpl w:val="9D5A1FD6"/>
    <w:lvl w:ilvl="0" w:tplc="040C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1" w15:restartNumberingAfterBreak="0">
    <w:nsid w:val="73C6467F"/>
    <w:multiLevelType w:val="hybridMultilevel"/>
    <w:tmpl w:val="92F0A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44C56F6"/>
    <w:multiLevelType w:val="hybridMultilevel"/>
    <w:tmpl w:val="7B3063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7F95990"/>
    <w:multiLevelType w:val="hybridMultilevel"/>
    <w:tmpl w:val="645EF9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D9809D3"/>
    <w:multiLevelType w:val="hybridMultilevel"/>
    <w:tmpl w:val="485A37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78421232">
    <w:abstractNumId w:val="48"/>
  </w:num>
  <w:num w:numId="2" w16cid:durableId="1973628297">
    <w:abstractNumId w:val="0"/>
  </w:num>
  <w:num w:numId="3" w16cid:durableId="1718115860">
    <w:abstractNumId w:val="18"/>
  </w:num>
  <w:num w:numId="4" w16cid:durableId="233009136">
    <w:abstractNumId w:val="31"/>
  </w:num>
  <w:num w:numId="5" w16cid:durableId="1474635359">
    <w:abstractNumId w:val="3"/>
  </w:num>
  <w:num w:numId="6" w16cid:durableId="1358461904">
    <w:abstractNumId w:val="2"/>
  </w:num>
  <w:num w:numId="7" w16cid:durableId="312032604">
    <w:abstractNumId w:val="51"/>
  </w:num>
  <w:num w:numId="8" w16cid:durableId="545532909">
    <w:abstractNumId w:val="17"/>
  </w:num>
  <w:num w:numId="9" w16cid:durableId="681510246">
    <w:abstractNumId w:val="37"/>
  </w:num>
  <w:num w:numId="10" w16cid:durableId="1046878134">
    <w:abstractNumId w:val="49"/>
  </w:num>
  <w:num w:numId="11" w16cid:durableId="1863786734">
    <w:abstractNumId w:val="59"/>
  </w:num>
  <w:num w:numId="12" w16cid:durableId="911625380">
    <w:abstractNumId w:val="7"/>
  </w:num>
  <w:num w:numId="13" w16cid:durableId="118302959">
    <w:abstractNumId w:val="15"/>
  </w:num>
  <w:num w:numId="14" w16cid:durableId="827523354">
    <w:abstractNumId w:val="4"/>
  </w:num>
  <w:num w:numId="15" w16cid:durableId="316685937">
    <w:abstractNumId w:val="23"/>
  </w:num>
  <w:num w:numId="16" w16cid:durableId="1911115775">
    <w:abstractNumId w:val="32"/>
  </w:num>
  <w:num w:numId="17" w16cid:durableId="1423183571">
    <w:abstractNumId w:val="45"/>
  </w:num>
  <w:num w:numId="18" w16cid:durableId="470026923">
    <w:abstractNumId w:val="50"/>
  </w:num>
  <w:num w:numId="19" w16cid:durableId="777142021">
    <w:abstractNumId w:val="54"/>
  </w:num>
  <w:num w:numId="20" w16cid:durableId="276454507">
    <w:abstractNumId w:val="55"/>
  </w:num>
  <w:num w:numId="21" w16cid:durableId="2079133063">
    <w:abstractNumId w:val="20"/>
  </w:num>
  <w:num w:numId="22" w16cid:durableId="463161922">
    <w:abstractNumId w:val="9"/>
  </w:num>
  <w:num w:numId="23" w16cid:durableId="1737044791">
    <w:abstractNumId w:val="16"/>
  </w:num>
  <w:num w:numId="24" w16cid:durableId="1710639497">
    <w:abstractNumId w:val="40"/>
  </w:num>
  <w:num w:numId="25" w16cid:durableId="1234925871">
    <w:abstractNumId w:val="47"/>
  </w:num>
  <w:num w:numId="26" w16cid:durableId="828718285">
    <w:abstractNumId w:val="39"/>
  </w:num>
  <w:num w:numId="27" w16cid:durableId="2040472794">
    <w:abstractNumId w:val="36"/>
  </w:num>
  <w:num w:numId="28" w16cid:durableId="1636789710">
    <w:abstractNumId w:val="35"/>
  </w:num>
  <w:num w:numId="29" w16cid:durableId="744228676">
    <w:abstractNumId w:val="64"/>
  </w:num>
  <w:num w:numId="30" w16cid:durableId="1596475759">
    <w:abstractNumId w:val="62"/>
  </w:num>
  <w:num w:numId="31" w16cid:durableId="405690631">
    <w:abstractNumId w:val="29"/>
  </w:num>
  <w:num w:numId="32" w16cid:durableId="976960341">
    <w:abstractNumId w:val="63"/>
  </w:num>
  <w:num w:numId="33" w16cid:durableId="1315255428">
    <w:abstractNumId w:val="56"/>
  </w:num>
  <w:num w:numId="34" w16cid:durableId="1605578866">
    <w:abstractNumId w:val="42"/>
  </w:num>
  <w:num w:numId="35" w16cid:durableId="1364482473">
    <w:abstractNumId w:val="46"/>
  </w:num>
  <w:num w:numId="36" w16cid:durableId="1182276071">
    <w:abstractNumId w:val="57"/>
  </w:num>
  <w:num w:numId="37" w16cid:durableId="459374108">
    <w:abstractNumId w:val="43"/>
  </w:num>
  <w:num w:numId="38" w16cid:durableId="224220715">
    <w:abstractNumId w:val="11"/>
  </w:num>
  <w:num w:numId="39" w16cid:durableId="926812019">
    <w:abstractNumId w:val="52"/>
  </w:num>
  <w:num w:numId="40" w16cid:durableId="1859545643">
    <w:abstractNumId w:val="34"/>
  </w:num>
  <w:num w:numId="41" w16cid:durableId="1034162101">
    <w:abstractNumId w:val="33"/>
  </w:num>
  <w:num w:numId="42" w16cid:durableId="385490391">
    <w:abstractNumId w:val="53"/>
  </w:num>
  <w:num w:numId="43" w16cid:durableId="377778804">
    <w:abstractNumId w:val="26"/>
  </w:num>
  <w:num w:numId="44" w16cid:durableId="266083586">
    <w:abstractNumId w:val="24"/>
  </w:num>
  <w:num w:numId="45" w16cid:durableId="1636329242">
    <w:abstractNumId w:val="14"/>
  </w:num>
  <w:num w:numId="46" w16cid:durableId="433865568">
    <w:abstractNumId w:val="12"/>
  </w:num>
  <w:num w:numId="47" w16cid:durableId="1576209732">
    <w:abstractNumId w:val="28"/>
  </w:num>
  <w:num w:numId="48" w16cid:durableId="1716351663">
    <w:abstractNumId w:val="6"/>
  </w:num>
  <w:num w:numId="49" w16cid:durableId="1870727438">
    <w:abstractNumId w:val="13"/>
  </w:num>
  <w:num w:numId="50" w16cid:durableId="880090484">
    <w:abstractNumId w:val="22"/>
  </w:num>
  <w:num w:numId="51" w16cid:durableId="1286931897">
    <w:abstractNumId w:val="30"/>
  </w:num>
  <w:num w:numId="52" w16cid:durableId="2068067550">
    <w:abstractNumId w:val="58"/>
  </w:num>
  <w:num w:numId="53" w16cid:durableId="1964261767">
    <w:abstractNumId w:val="10"/>
  </w:num>
  <w:num w:numId="54" w16cid:durableId="884878331">
    <w:abstractNumId w:val="8"/>
  </w:num>
  <w:num w:numId="55" w16cid:durableId="1220631657">
    <w:abstractNumId w:val="61"/>
  </w:num>
  <w:num w:numId="56" w16cid:durableId="238099237">
    <w:abstractNumId w:val="5"/>
  </w:num>
  <w:num w:numId="57" w16cid:durableId="866260466">
    <w:abstractNumId w:val="38"/>
  </w:num>
  <w:num w:numId="58" w16cid:durableId="1358656064">
    <w:abstractNumId w:val="41"/>
  </w:num>
  <w:num w:numId="59" w16cid:durableId="562327436">
    <w:abstractNumId w:val="27"/>
  </w:num>
  <w:num w:numId="60" w16cid:durableId="601499754">
    <w:abstractNumId w:val="19"/>
  </w:num>
  <w:num w:numId="61" w16cid:durableId="404499092">
    <w:abstractNumId w:val="25"/>
  </w:num>
  <w:num w:numId="62" w16cid:durableId="845944459">
    <w:abstractNumId w:val="21"/>
  </w:num>
  <w:num w:numId="63" w16cid:durableId="9281980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26038559">
    <w:abstractNumId w:val="48"/>
  </w:num>
  <w:num w:numId="65" w16cid:durableId="850796947">
    <w:abstractNumId w:val="60"/>
  </w:num>
  <w:num w:numId="66" w16cid:durableId="980114807">
    <w:abstractNumId w:val="44"/>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tienne Fradin Beaugerie">
    <w15:presenceInfo w15:providerId="AD" w15:userId="S::efradinb@imma.fr::3aeafe03-fa4e-423f-924a-e326ae3a05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332"/>
    <w:rsid w:val="00002567"/>
    <w:rsid w:val="000030E2"/>
    <w:rsid w:val="00012831"/>
    <w:rsid w:val="00013C9B"/>
    <w:rsid w:val="00014E06"/>
    <w:rsid w:val="00015017"/>
    <w:rsid w:val="00015CE6"/>
    <w:rsid w:val="00015DF0"/>
    <w:rsid w:val="00015E85"/>
    <w:rsid w:val="000164A8"/>
    <w:rsid w:val="000169C3"/>
    <w:rsid w:val="00017CFD"/>
    <w:rsid w:val="000217E8"/>
    <w:rsid w:val="00026714"/>
    <w:rsid w:val="00030B85"/>
    <w:rsid w:val="00036196"/>
    <w:rsid w:val="00036B86"/>
    <w:rsid w:val="00036C43"/>
    <w:rsid w:val="00041E0A"/>
    <w:rsid w:val="00042C7F"/>
    <w:rsid w:val="00042E92"/>
    <w:rsid w:val="00044CB3"/>
    <w:rsid w:val="00052AAC"/>
    <w:rsid w:val="000534C9"/>
    <w:rsid w:val="000542AA"/>
    <w:rsid w:val="000547EF"/>
    <w:rsid w:val="000569A6"/>
    <w:rsid w:val="0005707D"/>
    <w:rsid w:val="00065544"/>
    <w:rsid w:val="00065F52"/>
    <w:rsid w:val="00067318"/>
    <w:rsid w:val="000679A8"/>
    <w:rsid w:val="000679BD"/>
    <w:rsid w:val="000718D4"/>
    <w:rsid w:val="00072726"/>
    <w:rsid w:val="0007386B"/>
    <w:rsid w:val="00074E54"/>
    <w:rsid w:val="000751B4"/>
    <w:rsid w:val="00075DFE"/>
    <w:rsid w:val="00080C89"/>
    <w:rsid w:val="000828AA"/>
    <w:rsid w:val="00083168"/>
    <w:rsid w:val="0008591C"/>
    <w:rsid w:val="00085933"/>
    <w:rsid w:val="0008684E"/>
    <w:rsid w:val="00087CAC"/>
    <w:rsid w:val="00092856"/>
    <w:rsid w:val="00095CF6"/>
    <w:rsid w:val="00095E10"/>
    <w:rsid w:val="000969C0"/>
    <w:rsid w:val="000971EB"/>
    <w:rsid w:val="000A0A88"/>
    <w:rsid w:val="000A1A9C"/>
    <w:rsid w:val="000A23FA"/>
    <w:rsid w:val="000A3C04"/>
    <w:rsid w:val="000A5065"/>
    <w:rsid w:val="000A55E3"/>
    <w:rsid w:val="000A7247"/>
    <w:rsid w:val="000A7598"/>
    <w:rsid w:val="000B2485"/>
    <w:rsid w:val="000B329B"/>
    <w:rsid w:val="000B4079"/>
    <w:rsid w:val="000B509F"/>
    <w:rsid w:val="000B6385"/>
    <w:rsid w:val="000B73A5"/>
    <w:rsid w:val="000C0288"/>
    <w:rsid w:val="000C0B21"/>
    <w:rsid w:val="000C107F"/>
    <w:rsid w:val="000C2408"/>
    <w:rsid w:val="000C4722"/>
    <w:rsid w:val="000C4F6D"/>
    <w:rsid w:val="000C625C"/>
    <w:rsid w:val="000C6FA7"/>
    <w:rsid w:val="000C790F"/>
    <w:rsid w:val="000D15ED"/>
    <w:rsid w:val="000D380A"/>
    <w:rsid w:val="000D410A"/>
    <w:rsid w:val="000D7168"/>
    <w:rsid w:val="000D7207"/>
    <w:rsid w:val="000E1805"/>
    <w:rsid w:val="000E3169"/>
    <w:rsid w:val="000E5864"/>
    <w:rsid w:val="000E6FB5"/>
    <w:rsid w:val="000E7D63"/>
    <w:rsid w:val="000F2ADF"/>
    <w:rsid w:val="000F381B"/>
    <w:rsid w:val="000F47BD"/>
    <w:rsid w:val="000F5806"/>
    <w:rsid w:val="00103347"/>
    <w:rsid w:val="00106F54"/>
    <w:rsid w:val="00113C9B"/>
    <w:rsid w:val="00114604"/>
    <w:rsid w:val="00116150"/>
    <w:rsid w:val="001161D8"/>
    <w:rsid w:val="0011659E"/>
    <w:rsid w:val="00117A5B"/>
    <w:rsid w:val="00117DC4"/>
    <w:rsid w:val="001204F2"/>
    <w:rsid w:val="00121F7D"/>
    <w:rsid w:val="001223B7"/>
    <w:rsid w:val="0012250C"/>
    <w:rsid w:val="0012341F"/>
    <w:rsid w:val="00123BDB"/>
    <w:rsid w:val="001249B9"/>
    <w:rsid w:val="00124FB7"/>
    <w:rsid w:val="00125C3A"/>
    <w:rsid w:val="001269F0"/>
    <w:rsid w:val="00131160"/>
    <w:rsid w:val="00135090"/>
    <w:rsid w:val="00135F64"/>
    <w:rsid w:val="001400DA"/>
    <w:rsid w:val="0014184B"/>
    <w:rsid w:val="0014212B"/>
    <w:rsid w:val="00142728"/>
    <w:rsid w:val="00143192"/>
    <w:rsid w:val="00143DE9"/>
    <w:rsid w:val="00153306"/>
    <w:rsid w:val="00153A1E"/>
    <w:rsid w:val="00154332"/>
    <w:rsid w:val="001546AC"/>
    <w:rsid w:val="001570DB"/>
    <w:rsid w:val="001578B5"/>
    <w:rsid w:val="00157E99"/>
    <w:rsid w:val="00160D77"/>
    <w:rsid w:val="00161234"/>
    <w:rsid w:val="001619A8"/>
    <w:rsid w:val="0016383B"/>
    <w:rsid w:val="00166323"/>
    <w:rsid w:val="00166374"/>
    <w:rsid w:val="0016786E"/>
    <w:rsid w:val="0017091D"/>
    <w:rsid w:val="00171792"/>
    <w:rsid w:val="00171BA4"/>
    <w:rsid w:val="00171BC5"/>
    <w:rsid w:val="00171BFA"/>
    <w:rsid w:val="00171F63"/>
    <w:rsid w:val="00172809"/>
    <w:rsid w:val="0017420F"/>
    <w:rsid w:val="0017791D"/>
    <w:rsid w:val="00181471"/>
    <w:rsid w:val="001816F7"/>
    <w:rsid w:val="00183E2A"/>
    <w:rsid w:val="00185B61"/>
    <w:rsid w:val="00186B2F"/>
    <w:rsid w:val="00193C63"/>
    <w:rsid w:val="00193ED3"/>
    <w:rsid w:val="00195712"/>
    <w:rsid w:val="001971CA"/>
    <w:rsid w:val="00197917"/>
    <w:rsid w:val="001A357C"/>
    <w:rsid w:val="001A51E7"/>
    <w:rsid w:val="001A704E"/>
    <w:rsid w:val="001B12DF"/>
    <w:rsid w:val="001B2C3A"/>
    <w:rsid w:val="001B73E1"/>
    <w:rsid w:val="001B77B3"/>
    <w:rsid w:val="001C1DEB"/>
    <w:rsid w:val="001C21DB"/>
    <w:rsid w:val="001C457A"/>
    <w:rsid w:val="001C5574"/>
    <w:rsid w:val="001C557B"/>
    <w:rsid w:val="001C62C7"/>
    <w:rsid w:val="001C62CF"/>
    <w:rsid w:val="001C6CF0"/>
    <w:rsid w:val="001D0934"/>
    <w:rsid w:val="001D0FE1"/>
    <w:rsid w:val="001D1361"/>
    <w:rsid w:val="001D4191"/>
    <w:rsid w:val="001D5CE7"/>
    <w:rsid w:val="001D6686"/>
    <w:rsid w:val="001D66DF"/>
    <w:rsid w:val="001D7E17"/>
    <w:rsid w:val="001E0846"/>
    <w:rsid w:val="001E2EE4"/>
    <w:rsid w:val="001E3909"/>
    <w:rsid w:val="001E49C8"/>
    <w:rsid w:val="001E55D7"/>
    <w:rsid w:val="001E61C4"/>
    <w:rsid w:val="001F09EF"/>
    <w:rsid w:val="001F29EC"/>
    <w:rsid w:val="001F3086"/>
    <w:rsid w:val="001F6C30"/>
    <w:rsid w:val="001F6F4E"/>
    <w:rsid w:val="00200ABB"/>
    <w:rsid w:val="0020366D"/>
    <w:rsid w:val="00204494"/>
    <w:rsid w:val="002053CF"/>
    <w:rsid w:val="002056BA"/>
    <w:rsid w:val="00205EA9"/>
    <w:rsid w:val="00210CD2"/>
    <w:rsid w:val="00211600"/>
    <w:rsid w:val="0021196C"/>
    <w:rsid w:val="00212768"/>
    <w:rsid w:val="00212BDC"/>
    <w:rsid w:val="0021402B"/>
    <w:rsid w:val="002156E1"/>
    <w:rsid w:val="002156F5"/>
    <w:rsid w:val="00220DCB"/>
    <w:rsid w:val="002225A6"/>
    <w:rsid w:val="00223D82"/>
    <w:rsid w:val="00224673"/>
    <w:rsid w:val="00225DE9"/>
    <w:rsid w:val="002277D4"/>
    <w:rsid w:val="00227DDF"/>
    <w:rsid w:val="00230821"/>
    <w:rsid w:val="00231F99"/>
    <w:rsid w:val="00233CE3"/>
    <w:rsid w:val="00234D49"/>
    <w:rsid w:val="002353C0"/>
    <w:rsid w:val="00235567"/>
    <w:rsid w:val="00235716"/>
    <w:rsid w:val="002375EB"/>
    <w:rsid w:val="00237F82"/>
    <w:rsid w:val="00240239"/>
    <w:rsid w:val="002404D3"/>
    <w:rsid w:val="002431FF"/>
    <w:rsid w:val="0024391A"/>
    <w:rsid w:val="002449F2"/>
    <w:rsid w:val="002504BA"/>
    <w:rsid w:val="0025353D"/>
    <w:rsid w:val="00255CFC"/>
    <w:rsid w:val="0025761A"/>
    <w:rsid w:val="00260CC0"/>
    <w:rsid w:val="00261017"/>
    <w:rsid w:val="0026110A"/>
    <w:rsid w:val="00261B3B"/>
    <w:rsid w:val="00261C91"/>
    <w:rsid w:val="00262EEC"/>
    <w:rsid w:val="002633B9"/>
    <w:rsid w:val="00263569"/>
    <w:rsid w:val="002641C7"/>
    <w:rsid w:val="0026553F"/>
    <w:rsid w:val="00267445"/>
    <w:rsid w:val="002704CD"/>
    <w:rsid w:val="00270AAD"/>
    <w:rsid w:val="00272A76"/>
    <w:rsid w:val="00272E24"/>
    <w:rsid w:val="0027311F"/>
    <w:rsid w:val="0027356A"/>
    <w:rsid w:val="00274CAF"/>
    <w:rsid w:val="002756CC"/>
    <w:rsid w:val="002756D2"/>
    <w:rsid w:val="00276EBA"/>
    <w:rsid w:val="00277760"/>
    <w:rsid w:val="00277DCB"/>
    <w:rsid w:val="00277E82"/>
    <w:rsid w:val="00277EC5"/>
    <w:rsid w:val="0028170C"/>
    <w:rsid w:val="00281ABD"/>
    <w:rsid w:val="002825B6"/>
    <w:rsid w:val="00282A2E"/>
    <w:rsid w:val="00284301"/>
    <w:rsid w:val="0028616D"/>
    <w:rsid w:val="00286E57"/>
    <w:rsid w:val="00287874"/>
    <w:rsid w:val="00291253"/>
    <w:rsid w:val="00292C09"/>
    <w:rsid w:val="00292FAA"/>
    <w:rsid w:val="00294216"/>
    <w:rsid w:val="0029456D"/>
    <w:rsid w:val="00294A16"/>
    <w:rsid w:val="00295E2E"/>
    <w:rsid w:val="00295F1E"/>
    <w:rsid w:val="002A3828"/>
    <w:rsid w:val="002A6694"/>
    <w:rsid w:val="002A6F76"/>
    <w:rsid w:val="002A74E9"/>
    <w:rsid w:val="002B0499"/>
    <w:rsid w:val="002B1744"/>
    <w:rsid w:val="002B19CC"/>
    <w:rsid w:val="002C15D9"/>
    <w:rsid w:val="002C1C55"/>
    <w:rsid w:val="002C39BB"/>
    <w:rsid w:val="002C6624"/>
    <w:rsid w:val="002C6C00"/>
    <w:rsid w:val="002D07B1"/>
    <w:rsid w:val="002D1AEC"/>
    <w:rsid w:val="002D2189"/>
    <w:rsid w:val="002D21E5"/>
    <w:rsid w:val="002D379F"/>
    <w:rsid w:val="002D39A8"/>
    <w:rsid w:val="002D49FF"/>
    <w:rsid w:val="002D5684"/>
    <w:rsid w:val="002D5887"/>
    <w:rsid w:val="002D5F35"/>
    <w:rsid w:val="002D6B75"/>
    <w:rsid w:val="002D6D8D"/>
    <w:rsid w:val="002E1E5D"/>
    <w:rsid w:val="002E2C96"/>
    <w:rsid w:val="002E3BE4"/>
    <w:rsid w:val="002E43D9"/>
    <w:rsid w:val="002E7A4B"/>
    <w:rsid w:val="002F063D"/>
    <w:rsid w:val="002F3864"/>
    <w:rsid w:val="002F3DEE"/>
    <w:rsid w:val="002F55F8"/>
    <w:rsid w:val="002F5A25"/>
    <w:rsid w:val="002F7200"/>
    <w:rsid w:val="002F7678"/>
    <w:rsid w:val="00300458"/>
    <w:rsid w:val="00301A2C"/>
    <w:rsid w:val="00301B8F"/>
    <w:rsid w:val="00301CCB"/>
    <w:rsid w:val="0030231D"/>
    <w:rsid w:val="0030379A"/>
    <w:rsid w:val="003048E5"/>
    <w:rsid w:val="0030733F"/>
    <w:rsid w:val="00307640"/>
    <w:rsid w:val="00307878"/>
    <w:rsid w:val="003078D5"/>
    <w:rsid w:val="00307FA4"/>
    <w:rsid w:val="00310135"/>
    <w:rsid w:val="00310769"/>
    <w:rsid w:val="00310B80"/>
    <w:rsid w:val="00310BA7"/>
    <w:rsid w:val="00311987"/>
    <w:rsid w:val="0031314A"/>
    <w:rsid w:val="003133E1"/>
    <w:rsid w:val="00313955"/>
    <w:rsid w:val="003202AE"/>
    <w:rsid w:val="00320CF0"/>
    <w:rsid w:val="00321182"/>
    <w:rsid w:val="00321325"/>
    <w:rsid w:val="00321556"/>
    <w:rsid w:val="00321B32"/>
    <w:rsid w:val="0032251A"/>
    <w:rsid w:val="00322532"/>
    <w:rsid w:val="003257A1"/>
    <w:rsid w:val="0032627A"/>
    <w:rsid w:val="003333BD"/>
    <w:rsid w:val="00333C98"/>
    <w:rsid w:val="003341BD"/>
    <w:rsid w:val="003369DF"/>
    <w:rsid w:val="0034008D"/>
    <w:rsid w:val="0034063F"/>
    <w:rsid w:val="003426FF"/>
    <w:rsid w:val="003475AB"/>
    <w:rsid w:val="003479C2"/>
    <w:rsid w:val="003522DD"/>
    <w:rsid w:val="00354029"/>
    <w:rsid w:val="00355981"/>
    <w:rsid w:val="00355B92"/>
    <w:rsid w:val="00356DE2"/>
    <w:rsid w:val="00356DF3"/>
    <w:rsid w:val="00357A44"/>
    <w:rsid w:val="0036090F"/>
    <w:rsid w:val="00361145"/>
    <w:rsid w:val="0036236D"/>
    <w:rsid w:val="00364D8B"/>
    <w:rsid w:val="003658C4"/>
    <w:rsid w:val="00367D54"/>
    <w:rsid w:val="00367E16"/>
    <w:rsid w:val="00367FE0"/>
    <w:rsid w:val="0037088D"/>
    <w:rsid w:val="003712E0"/>
    <w:rsid w:val="00371B0D"/>
    <w:rsid w:val="00372915"/>
    <w:rsid w:val="00372E65"/>
    <w:rsid w:val="003738C4"/>
    <w:rsid w:val="00373E93"/>
    <w:rsid w:val="00375ABC"/>
    <w:rsid w:val="00375D83"/>
    <w:rsid w:val="00375E5A"/>
    <w:rsid w:val="003771F3"/>
    <w:rsid w:val="0038052E"/>
    <w:rsid w:val="00380A91"/>
    <w:rsid w:val="003842B3"/>
    <w:rsid w:val="003851FD"/>
    <w:rsid w:val="003916AE"/>
    <w:rsid w:val="00394D92"/>
    <w:rsid w:val="003970E9"/>
    <w:rsid w:val="00397C0D"/>
    <w:rsid w:val="003A074E"/>
    <w:rsid w:val="003A07B6"/>
    <w:rsid w:val="003A1230"/>
    <w:rsid w:val="003A2C42"/>
    <w:rsid w:val="003A2ED5"/>
    <w:rsid w:val="003A3C3C"/>
    <w:rsid w:val="003A58DA"/>
    <w:rsid w:val="003A5CC6"/>
    <w:rsid w:val="003A64AF"/>
    <w:rsid w:val="003A72F2"/>
    <w:rsid w:val="003B11EF"/>
    <w:rsid w:val="003B1364"/>
    <w:rsid w:val="003B3622"/>
    <w:rsid w:val="003B580D"/>
    <w:rsid w:val="003C0405"/>
    <w:rsid w:val="003C2EC3"/>
    <w:rsid w:val="003C3738"/>
    <w:rsid w:val="003C540A"/>
    <w:rsid w:val="003C6783"/>
    <w:rsid w:val="003C7032"/>
    <w:rsid w:val="003C7149"/>
    <w:rsid w:val="003D063E"/>
    <w:rsid w:val="003D1109"/>
    <w:rsid w:val="003D11ED"/>
    <w:rsid w:val="003D131F"/>
    <w:rsid w:val="003D15C6"/>
    <w:rsid w:val="003D247E"/>
    <w:rsid w:val="003D4D6E"/>
    <w:rsid w:val="003D746D"/>
    <w:rsid w:val="003E0734"/>
    <w:rsid w:val="003E3D28"/>
    <w:rsid w:val="003E3D8E"/>
    <w:rsid w:val="003E4661"/>
    <w:rsid w:val="003E5751"/>
    <w:rsid w:val="003E666A"/>
    <w:rsid w:val="003E68CB"/>
    <w:rsid w:val="003E6EAE"/>
    <w:rsid w:val="003F16FB"/>
    <w:rsid w:val="003F3C6B"/>
    <w:rsid w:val="003F419E"/>
    <w:rsid w:val="003F422F"/>
    <w:rsid w:val="003F5A1A"/>
    <w:rsid w:val="00401E3A"/>
    <w:rsid w:val="0040274E"/>
    <w:rsid w:val="004073D1"/>
    <w:rsid w:val="0041067F"/>
    <w:rsid w:val="004123F7"/>
    <w:rsid w:val="00412873"/>
    <w:rsid w:val="00417D3F"/>
    <w:rsid w:val="0042088F"/>
    <w:rsid w:val="00420F9C"/>
    <w:rsid w:val="00423E8D"/>
    <w:rsid w:val="00425051"/>
    <w:rsid w:val="00425461"/>
    <w:rsid w:val="00426993"/>
    <w:rsid w:val="00427407"/>
    <w:rsid w:val="00427FA7"/>
    <w:rsid w:val="004304D0"/>
    <w:rsid w:val="00431B80"/>
    <w:rsid w:val="00431D20"/>
    <w:rsid w:val="0043401A"/>
    <w:rsid w:val="004342E1"/>
    <w:rsid w:val="00434521"/>
    <w:rsid w:val="00436F85"/>
    <w:rsid w:val="004406A2"/>
    <w:rsid w:val="00440931"/>
    <w:rsid w:val="00441386"/>
    <w:rsid w:val="004415A7"/>
    <w:rsid w:val="0044160A"/>
    <w:rsid w:val="004416A7"/>
    <w:rsid w:val="00442540"/>
    <w:rsid w:val="00444130"/>
    <w:rsid w:val="004444D5"/>
    <w:rsid w:val="004461EA"/>
    <w:rsid w:val="00451AD2"/>
    <w:rsid w:val="00451FC0"/>
    <w:rsid w:val="00452216"/>
    <w:rsid w:val="00454926"/>
    <w:rsid w:val="004557E6"/>
    <w:rsid w:val="0045641B"/>
    <w:rsid w:val="00456DAB"/>
    <w:rsid w:val="004607D5"/>
    <w:rsid w:val="00461802"/>
    <w:rsid w:val="00462394"/>
    <w:rsid w:val="00463221"/>
    <w:rsid w:val="004647AC"/>
    <w:rsid w:val="00464C4D"/>
    <w:rsid w:val="00464D06"/>
    <w:rsid w:val="00465047"/>
    <w:rsid w:val="00465093"/>
    <w:rsid w:val="00466575"/>
    <w:rsid w:val="00466E92"/>
    <w:rsid w:val="00467503"/>
    <w:rsid w:val="004702F6"/>
    <w:rsid w:val="00470AEC"/>
    <w:rsid w:val="004743EB"/>
    <w:rsid w:val="0047545F"/>
    <w:rsid w:val="00475A3F"/>
    <w:rsid w:val="00477336"/>
    <w:rsid w:val="00477B99"/>
    <w:rsid w:val="00481BF1"/>
    <w:rsid w:val="00481DCE"/>
    <w:rsid w:val="004823A4"/>
    <w:rsid w:val="004824C5"/>
    <w:rsid w:val="004837AB"/>
    <w:rsid w:val="00484E6F"/>
    <w:rsid w:val="00484F9B"/>
    <w:rsid w:val="004902EC"/>
    <w:rsid w:val="004911E2"/>
    <w:rsid w:val="0049189F"/>
    <w:rsid w:val="00491D70"/>
    <w:rsid w:val="004920DD"/>
    <w:rsid w:val="00493B2C"/>
    <w:rsid w:val="00493C9D"/>
    <w:rsid w:val="00494A43"/>
    <w:rsid w:val="00495567"/>
    <w:rsid w:val="0049627A"/>
    <w:rsid w:val="004972E6"/>
    <w:rsid w:val="0049777D"/>
    <w:rsid w:val="0049793F"/>
    <w:rsid w:val="004A0DBC"/>
    <w:rsid w:val="004A39A0"/>
    <w:rsid w:val="004A4347"/>
    <w:rsid w:val="004A4F83"/>
    <w:rsid w:val="004A6D10"/>
    <w:rsid w:val="004B301A"/>
    <w:rsid w:val="004B4C94"/>
    <w:rsid w:val="004C15EF"/>
    <w:rsid w:val="004C2F56"/>
    <w:rsid w:val="004C64AC"/>
    <w:rsid w:val="004C7F48"/>
    <w:rsid w:val="004D014E"/>
    <w:rsid w:val="004D16C8"/>
    <w:rsid w:val="004D3F66"/>
    <w:rsid w:val="004D4033"/>
    <w:rsid w:val="004D5D24"/>
    <w:rsid w:val="004D6754"/>
    <w:rsid w:val="004D6D2F"/>
    <w:rsid w:val="004E15E1"/>
    <w:rsid w:val="004E176A"/>
    <w:rsid w:val="004E22A3"/>
    <w:rsid w:val="004E2422"/>
    <w:rsid w:val="004E344C"/>
    <w:rsid w:val="004E6BC1"/>
    <w:rsid w:val="004E75C9"/>
    <w:rsid w:val="004F01E9"/>
    <w:rsid w:val="004F082E"/>
    <w:rsid w:val="004F15BE"/>
    <w:rsid w:val="004F1CEF"/>
    <w:rsid w:val="004F6C22"/>
    <w:rsid w:val="004F6FE8"/>
    <w:rsid w:val="004F7066"/>
    <w:rsid w:val="00501588"/>
    <w:rsid w:val="005015E0"/>
    <w:rsid w:val="005034DF"/>
    <w:rsid w:val="00503C2F"/>
    <w:rsid w:val="00506906"/>
    <w:rsid w:val="00511B19"/>
    <w:rsid w:val="005124EA"/>
    <w:rsid w:val="00513742"/>
    <w:rsid w:val="00513E58"/>
    <w:rsid w:val="00517BEC"/>
    <w:rsid w:val="00520972"/>
    <w:rsid w:val="005221A8"/>
    <w:rsid w:val="00523FD9"/>
    <w:rsid w:val="005246AA"/>
    <w:rsid w:val="005249D0"/>
    <w:rsid w:val="005263CA"/>
    <w:rsid w:val="00531146"/>
    <w:rsid w:val="00532477"/>
    <w:rsid w:val="00533762"/>
    <w:rsid w:val="00534F0D"/>
    <w:rsid w:val="00536F7D"/>
    <w:rsid w:val="00537068"/>
    <w:rsid w:val="00541331"/>
    <w:rsid w:val="00542277"/>
    <w:rsid w:val="00543EF1"/>
    <w:rsid w:val="00544273"/>
    <w:rsid w:val="00547760"/>
    <w:rsid w:val="00547E48"/>
    <w:rsid w:val="005517E6"/>
    <w:rsid w:val="005525F3"/>
    <w:rsid w:val="00552D36"/>
    <w:rsid w:val="005537B0"/>
    <w:rsid w:val="005571D2"/>
    <w:rsid w:val="00561929"/>
    <w:rsid w:val="00561CCB"/>
    <w:rsid w:val="00564815"/>
    <w:rsid w:val="00572691"/>
    <w:rsid w:val="00572C15"/>
    <w:rsid w:val="00575572"/>
    <w:rsid w:val="00580859"/>
    <w:rsid w:val="00583BDA"/>
    <w:rsid w:val="005847F1"/>
    <w:rsid w:val="005848F1"/>
    <w:rsid w:val="005853A7"/>
    <w:rsid w:val="00585514"/>
    <w:rsid w:val="005860B8"/>
    <w:rsid w:val="00586A9D"/>
    <w:rsid w:val="0058745D"/>
    <w:rsid w:val="00587D4A"/>
    <w:rsid w:val="00590874"/>
    <w:rsid w:val="00590FBF"/>
    <w:rsid w:val="00591D76"/>
    <w:rsid w:val="00593E31"/>
    <w:rsid w:val="00596065"/>
    <w:rsid w:val="0059791E"/>
    <w:rsid w:val="00597A8F"/>
    <w:rsid w:val="005A01FE"/>
    <w:rsid w:val="005A0818"/>
    <w:rsid w:val="005A0971"/>
    <w:rsid w:val="005A2A94"/>
    <w:rsid w:val="005A2C75"/>
    <w:rsid w:val="005A2DE0"/>
    <w:rsid w:val="005A3A7F"/>
    <w:rsid w:val="005A52FC"/>
    <w:rsid w:val="005A54D5"/>
    <w:rsid w:val="005A54F4"/>
    <w:rsid w:val="005A5E77"/>
    <w:rsid w:val="005A611A"/>
    <w:rsid w:val="005A65F6"/>
    <w:rsid w:val="005B088B"/>
    <w:rsid w:val="005B1D42"/>
    <w:rsid w:val="005B1ED4"/>
    <w:rsid w:val="005B27DF"/>
    <w:rsid w:val="005B5BF0"/>
    <w:rsid w:val="005B717D"/>
    <w:rsid w:val="005B7FF6"/>
    <w:rsid w:val="005C217C"/>
    <w:rsid w:val="005C3912"/>
    <w:rsid w:val="005C3AB4"/>
    <w:rsid w:val="005C3F86"/>
    <w:rsid w:val="005C7252"/>
    <w:rsid w:val="005C7ACE"/>
    <w:rsid w:val="005D03FC"/>
    <w:rsid w:val="005D09E0"/>
    <w:rsid w:val="005D2842"/>
    <w:rsid w:val="005D3D98"/>
    <w:rsid w:val="005D661F"/>
    <w:rsid w:val="005D770B"/>
    <w:rsid w:val="005E05E9"/>
    <w:rsid w:val="005E088E"/>
    <w:rsid w:val="005E3242"/>
    <w:rsid w:val="005E4164"/>
    <w:rsid w:val="005E43AE"/>
    <w:rsid w:val="005E43EB"/>
    <w:rsid w:val="005E5472"/>
    <w:rsid w:val="005E55CE"/>
    <w:rsid w:val="005E5E45"/>
    <w:rsid w:val="005E5EEF"/>
    <w:rsid w:val="005E6155"/>
    <w:rsid w:val="005E7169"/>
    <w:rsid w:val="005F0064"/>
    <w:rsid w:val="005F0788"/>
    <w:rsid w:val="005F085B"/>
    <w:rsid w:val="005F15B1"/>
    <w:rsid w:val="005F3B3B"/>
    <w:rsid w:val="005F44B2"/>
    <w:rsid w:val="005F588D"/>
    <w:rsid w:val="005F5FEC"/>
    <w:rsid w:val="005F6D76"/>
    <w:rsid w:val="005F77BB"/>
    <w:rsid w:val="00600724"/>
    <w:rsid w:val="00602471"/>
    <w:rsid w:val="00602EFE"/>
    <w:rsid w:val="006040CC"/>
    <w:rsid w:val="00604C97"/>
    <w:rsid w:val="00606441"/>
    <w:rsid w:val="006114FA"/>
    <w:rsid w:val="006115CC"/>
    <w:rsid w:val="00611E29"/>
    <w:rsid w:val="00613171"/>
    <w:rsid w:val="00613343"/>
    <w:rsid w:val="006133E7"/>
    <w:rsid w:val="0061509A"/>
    <w:rsid w:val="00615453"/>
    <w:rsid w:val="0061683E"/>
    <w:rsid w:val="00617F13"/>
    <w:rsid w:val="006208AC"/>
    <w:rsid w:val="0062246B"/>
    <w:rsid w:val="00622703"/>
    <w:rsid w:val="006304F2"/>
    <w:rsid w:val="00632AC4"/>
    <w:rsid w:val="00634416"/>
    <w:rsid w:val="00634510"/>
    <w:rsid w:val="0063451B"/>
    <w:rsid w:val="006348FA"/>
    <w:rsid w:val="00634F70"/>
    <w:rsid w:val="0063714A"/>
    <w:rsid w:val="00637578"/>
    <w:rsid w:val="00642A31"/>
    <w:rsid w:val="006435D9"/>
    <w:rsid w:val="00646FB0"/>
    <w:rsid w:val="00647B8D"/>
    <w:rsid w:val="00651223"/>
    <w:rsid w:val="006521A5"/>
    <w:rsid w:val="006526DB"/>
    <w:rsid w:val="0065351A"/>
    <w:rsid w:val="006541A8"/>
    <w:rsid w:val="00654C1E"/>
    <w:rsid w:val="0065523F"/>
    <w:rsid w:val="00655589"/>
    <w:rsid w:val="00655EA2"/>
    <w:rsid w:val="0065702D"/>
    <w:rsid w:val="0065781E"/>
    <w:rsid w:val="0065784D"/>
    <w:rsid w:val="00662008"/>
    <w:rsid w:val="00662527"/>
    <w:rsid w:val="00662F0A"/>
    <w:rsid w:val="00666EF4"/>
    <w:rsid w:val="0066782C"/>
    <w:rsid w:val="0067140C"/>
    <w:rsid w:val="006719CD"/>
    <w:rsid w:val="00672123"/>
    <w:rsid w:val="00675017"/>
    <w:rsid w:val="00675223"/>
    <w:rsid w:val="006816F3"/>
    <w:rsid w:val="0068261E"/>
    <w:rsid w:val="006849E6"/>
    <w:rsid w:val="00684A95"/>
    <w:rsid w:val="00685338"/>
    <w:rsid w:val="00691069"/>
    <w:rsid w:val="006913E2"/>
    <w:rsid w:val="00693386"/>
    <w:rsid w:val="00693ADB"/>
    <w:rsid w:val="006A59C6"/>
    <w:rsid w:val="006A69BB"/>
    <w:rsid w:val="006A6F31"/>
    <w:rsid w:val="006B0A03"/>
    <w:rsid w:val="006B165F"/>
    <w:rsid w:val="006B3601"/>
    <w:rsid w:val="006B55BE"/>
    <w:rsid w:val="006B68E1"/>
    <w:rsid w:val="006C0402"/>
    <w:rsid w:val="006C1AE3"/>
    <w:rsid w:val="006C1BA7"/>
    <w:rsid w:val="006C58EA"/>
    <w:rsid w:val="006C7947"/>
    <w:rsid w:val="006D091C"/>
    <w:rsid w:val="006D0C2A"/>
    <w:rsid w:val="006D2FC9"/>
    <w:rsid w:val="006D51DF"/>
    <w:rsid w:val="006E3373"/>
    <w:rsid w:val="006E3512"/>
    <w:rsid w:val="006E38EA"/>
    <w:rsid w:val="006E486C"/>
    <w:rsid w:val="006E58B0"/>
    <w:rsid w:val="006E7366"/>
    <w:rsid w:val="006F1A5A"/>
    <w:rsid w:val="006F20DF"/>
    <w:rsid w:val="006F2190"/>
    <w:rsid w:val="006F24B8"/>
    <w:rsid w:val="006F3BFA"/>
    <w:rsid w:val="006F4172"/>
    <w:rsid w:val="006F4851"/>
    <w:rsid w:val="006F5714"/>
    <w:rsid w:val="006F6333"/>
    <w:rsid w:val="006F7278"/>
    <w:rsid w:val="006F7889"/>
    <w:rsid w:val="0070129F"/>
    <w:rsid w:val="00701BEC"/>
    <w:rsid w:val="00703551"/>
    <w:rsid w:val="007046C2"/>
    <w:rsid w:val="0070621D"/>
    <w:rsid w:val="0070625D"/>
    <w:rsid w:val="00710782"/>
    <w:rsid w:val="007111B4"/>
    <w:rsid w:val="00711AF5"/>
    <w:rsid w:val="00713A01"/>
    <w:rsid w:val="00715B70"/>
    <w:rsid w:val="0071635D"/>
    <w:rsid w:val="00716ACE"/>
    <w:rsid w:val="0072316F"/>
    <w:rsid w:val="00723810"/>
    <w:rsid w:val="00724A59"/>
    <w:rsid w:val="00726CA1"/>
    <w:rsid w:val="00731EB5"/>
    <w:rsid w:val="0073200D"/>
    <w:rsid w:val="00735B8A"/>
    <w:rsid w:val="00737784"/>
    <w:rsid w:val="007377F4"/>
    <w:rsid w:val="00737FA0"/>
    <w:rsid w:val="007425EC"/>
    <w:rsid w:val="007435C0"/>
    <w:rsid w:val="00743681"/>
    <w:rsid w:val="00745AF1"/>
    <w:rsid w:val="00746A5F"/>
    <w:rsid w:val="00747494"/>
    <w:rsid w:val="00753DE4"/>
    <w:rsid w:val="0075649B"/>
    <w:rsid w:val="00756A3B"/>
    <w:rsid w:val="007602D1"/>
    <w:rsid w:val="0076090C"/>
    <w:rsid w:val="00760D19"/>
    <w:rsid w:val="00760D30"/>
    <w:rsid w:val="00761F36"/>
    <w:rsid w:val="00762D1B"/>
    <w:rsid w:val="007646B8"/>
    <w:rsid w:val="007651CB"/>
    <w:rsid w:val="007651D7"/>
    <w:rsid w:val="0076563E"/>
    <w:rsid w:val="00765FE3"/>
    <w:rsid w:val="007668F4"/>
    <w:rsid w:val="0076740E"/>
    <w:rsid w:val="00771E92"/>
    <w:rsid w:val="00771FFB"/>
    <w:rsid w:val="007722B0"/>
    <w:rsid w:val="007771B7"/>
    <w:rsid w:val="00777831"/>
    <w:rsid w:val="00781C18"/>
    <w:rsid w:val="00782082"/>
    <w:rsid w:val="007834AE"/>
    <w:rsid w:val="007836F7"/>
    <w:rsid w:val="00784D3F"/>
    <w:rsid w:val="00784FE8"/>
    <w:rsid w:val="0078508E"/>
    <w:rsid w:val="007854D4"/>
    <w:rsid w:val="00785850"/>
    <w:rsid w:val="00791680"/>
    <w:rsid w:val="00793B8C"/>
    <w:rsid w:val="00794CAF"/>
    <w:rsid w:val="0079565A"/>
    <w:rsid w:val="0079655E"/>
    <w:rsid w:val="00797D24"/>
    <w:rsid w:val="007A0E7F"/>
    <w:rsid w:val="007A2EC3"/>
    <w:rsid w:val="007A2F3F"/>
    <w:rsid w:val="007A36D2"/>
    <w:rsid w:val="007A3F37"/>
    <w:rsid w:val="007A60EC"/>
    <w:rsid w:val="007A63AD"/>
    <w:rsid w:val="007A7356"/>
    <w:rsid w:val="007A785D"/>
    <w:rsid w:val="007B0770"/>
    <w:rsid w:val="007B23DE"/>
    <w:rsid w:val="007B280C"/>
    <w:rsid w:val="007B2A88"/>
    <w:rsid w:val="007B3E90"/>
    <w:rsid w:val="007B4A3F"/>
    <w:rsid w:val="007B521C"/>
    <w:rsid w:val="007B5367"/>
    <w:rsid w:val="007B6094"/>
    <w:rsid w:val="007B6806"/>
    <w:rsid w:val="007B69C0"/>
    <w:rsid w:val="007B76FF"/>
    <w:rsid w:val="007B7F83"/>
    <w:rsid w:val="007C248A"/>
    <w:rsid w:val="007C3605"/>
    <w:rsid w:val="007C4256"/>
    <w:rsid w:val="007C6E53"/>
    <w:rsid w:val="007D1047"/>
    <w:rsid w:val="007D123C"/>
    <w:rsid w:val="007D2B19"/>
    <w:rsid w:val="007D2E55"/>
    <w:rsid w:val="007D38E4"/>
    <w:rsid w:val="007D39C9"/>
    <w:rsid w:val="007D4EAD"/>
    <w:rsid w:val="007D5574"/>
    <w:rsid w:val="007E01C2"/>
    <w:rsid w:val="007E03E5"/>
    <w:rsid w:val="007E1474"/>
    <w:rsid w:val="007E16B2"/>
    <w:rsid w:val="007E17C8"/>
    <w:rsid w:val="007E38F7"/>
    <w:rsid w:val="007E42A4"/>
    <w:rsid w:val="007E4315"/>
    <w:rsid w:val="007E4D7C"/>
    <w:rsid w:val="007E4E9A"/>
    <w:rsid w:val="007E5686"/>
    <w:rsid w:val="007E5EE7"/>
    <w:rsid w:val="007E60FF"/>
    <w:rsid w:val="007E654A"/>
    <w:rsid w:val="007E66CE"/>
    <w:rsid w:val="007E68AB"/>
    <w:rsid w:val="007E711C"/>
    <w:rsid w:val="007F0B32"/>
    <w:rsid w:val="007F0F1A"/>
    <w:rsid w:val="007F2982"/>
    <w:rsid w:val="007F39BF"/>
    <w:rsid w:val="007F6D16"/>
    <w:rsid w:val="007F6EE7"/>
    <w:rsid w:val="008029A1"/>
    <w:rsid w:val="00802FC7"/>
    <w:rsid w:val="00803112"/>
    <w:rsid w:val="008033FB"/>
    <w:rsid w:val="008035FA"/>
    <w:rsid w:val="00803FE8"/>
    <w:rsid w:val="0080477C"/>
    <w:rsid w:val="00806C19"/>
    <w:rsid w:val="00812317"/>
    <w:rsid w:val="00812602"/>
    <w:rsid w:val="00812BB8"/>
    <w:rsid w:val="008162A1"/>
    <w:rsid w:val="008216B8"/>
    <w:rsid w:val="00821F01"/>
    <w:rsid w:val="008224CD"/>
    <w:rsid w:val="008224F7"/>
    <w:rsid w:val="008236C6"/>
    <w:rsid w:val="00824E46"/>
    <w:rsid w:val="00825D94"/>
    <w:rsid w:val="00825EC1"/>
    <w:rsid w:val="00827B2C"/>
    <w:rsid w:val="0083078B"/>
    <w:rsid w:val="0083203A"/>
    <w:rsid w:val="00833041"/>
    <w:rsid w:val="00834975"/>
    <w:rsid w:val="008357A8"/>
    <w:rsid w:val="00836BC6"/>
    <w:rsid w:val="00837B59"/>
    <w:rsid w:val="00841CAD"/>
    <w:rsid w:val="008444AD"/>
    <w:rsid w:val="0084571C"/>
    <w:rsid w:val="00850F78"/>
    <w:rsid w:val="00851CB0"/>
    <w:rsid w:val="0085289C"/>
    <w:rsid w:val="00853D41"/>
    <w:rsid w:val="00853E75"/>
    <w:rsid w:val="0085431B"/>
    <w:rsid w:val="008544A0"/>
    <w:rsid w:val="008551B4"/>
    <w:rsid w:val="00855BC1"/>
    <w:rsid w:val="00855DE4"/>
    <w:rsid w:val="00856351"/>
    <w:rsid w:val="008570C6"/>
    <w:rsid w:val="00862E46"/>
    <w:rsid w:val="008660EE"/>
    <w:rsid w:val="00872D2D"/>
    <w:rsid w:val="00875572"/>
    <w:rsid w:val="00876B1D"/>
    <w:rsid w:val="008776C5"/>
    <w:rsid w:val="00877CD6"/>
    <w:rsid w:val="00881663"/>
    <w:rsid w:val="00884F80"/>
    <w:rsid w:val="00885B68"/>
    <w:rsid w:val="00886424"/>
    <w:rsid w:val="0088687B"/>
    <w:rsid w:val="00891ED6"/>
    <w:rsid w:val="00892CF8"/>
    <w:rsid w:val="00897C81"/>
    <w:rsid w:val="00897ED5"/>
    <w:rsid w:val="008A1ABA"/>
    <w:rsid w:val="008A275A"/>
    <w:rsid w:val="008A5DA6"/>
    <w:rsid w:val="008B21CE"/>
    <w:rsid w:val="008B28D4"/>
    <w:rsid w:val="008B3D1C"/>
    <w:rsid w:val="008B4A9F"/>
    <w:rsid w:val="008B6A96"/>
    <w:rsid w:val="008B7806"/>
    <w:rsid w:val="008C1131"/>
    <w:rsid w:val="008C1765"/>
    <w:rsid w:val="008C4B1F"/>
    <w:rsid w:val="008C56A6"/>
    <w:rsid w:val="008C6882"/>
    <w:rsid w:val="008C688B"/>
    <w:rsid w:val="008C726F"/>
    <w:rsid w:val="008D0F1F"/>
    <w:rsid w:val="008D18F4"/>
    <w:rsid w:val="008D54F3"/>
    <w:rsid w:val="008D5671"/>
    <w:rsid w:val="008D597D"/>
    <w:rsid w:val="008D65BD"/>
    <w:rsid w:val="008D799A"/>
    <w:rsid w:val="008E030B"/>
    <w:rsid w:val="008E0CC7"/>
    <w:rsid w:val="008E3B95"/>
    <w:rsid w:val="008E7034"/>
    <w:rsid w:val="008E794F"/>
    <w:rsid w:val="008F216D"/>
    <w:rsid w:val="008F2E7E"/>
    <w:rsid w:val="008F415A"/>
    <w:rsid w:val="008F6797"/>
    <w:rsid w:val="008F6FC8"/>
    <w:rsid w:val="008F74F9"/>
    <w:rsid w:val="00901199"/>
    <w:rsid w:val="00901C8C"/>
    <w:rsid w:val="00902208"/>
    <w:rsid w:val="0090247A"/>
    <w:rsid w:val="00902C13"/>
    <w:rsid w:val="00904938"/>
    <w:rsid w:val="0090533B"/>
    <w:rsid w:val="00905DDE"/>
    <w:rsid w:val="00905F21"/>
    <w:rsid w:val="009066DF"/>
    <w:rsid w:val="00907537"/>
    <w:rsid w:val="00910430"/>
    <w:rsid w:val="00913974"/>
    <w:rsid w:val="0091583C"/>
    <w:rsid w:val="00915F9C"/>
    <w:rsid w:val="00917BAB"/>
    <w:rsid w:val="00920446"/>
    <w:rsid w:val="00922D46"/>
    <w:rsid w:val="009247EB"/>
    <w:rsid w:val="00925367"/>
    <w:rsid w:val="00926039"/>
    <w:rsid w:val="00927ED6"/>
    <w:rsid w:val="00931E6B"/>
    <w:rsid w:val="00932418"/>
    <w:rsid w:val="00933B4D"/>
    <w:rsid w:val="00936218"/>
    <w:rsid w:val="00937231"/>
    <w:rsid w:val="00940510"/>
    <w:rsid w:val="0094148B"/>
    <w:rsid w:val="00941764"/>
    <w:rsid w:val="00943E7B"/>
    <w:rsid w:val="00945AA6"/>
    <w:rsid w:val="009467E8"/>
    <w:rsid w:val="00946A8A"/>
    <w:rsid w:val="00950D21"/>
    <w:rsid w:val="009511AB"/>
    <w:rsid w:val="009530EB"/>
    <w:rsid w:val="0095333E"/>
    <w:rsid w:val="00954D88"/>
    <w:rsid w:val="009560F7"/>
    <w:rsid w:val="00956134"/>
    <w:rsid w:val="00957293"/>
    <w:rsid w:val="00960EA0"/>
    <w:rsid w:val="00963BBC"/>
    <w:rsid w:val="00965219"/>
    <w:rsid w:val="00966434"/>
    <w:rsid w:val="009672DE"/>
    <w:rsid w:val="0097080A"/>
    <w:rsid w:val="00970F89"/>
    <w:rsid w:val="009715E2"/>
    <w:rsid w:val="009717E1"/>
    <w:rsid w:val="00971E2C"/>
    <w:rsid w:val="00973944"/>
    <w:rsid w:val="00973BDC"/>
    <w:rsid w:val="00974C75"/>
    <w:rsid w:val="00975047"/>
    <w:rsid w:val="00976FA8"/>
    <w:rsid w:val="00977EB7"/>
    <w:rsid w:val="00980945"/>
    <w:rsid w:val="009815EC"/>
    <w:rsid w:val="00982258"/>
    <w:rsid w:val="0098297E"/>
    <w:rsid w:val="009851FC"/>
    <w:rsid w:val="00985FC6"/>
    <w:rsid w:val="009905D4"/>
    <w:rsid w:val="00991A15"/>
    <w:rsid w:val="00993F4E"/>
    <w:rsid w:val="009951E9"/>
    <w:rsid w:val="00995665"/>
    <w:rsid w:val="009957D6"/>
    <w:rsid w:val="00995B88"/>
    <w:rsid w:val="00995FDC"/>
    <w:rsid w:val="00996D3C"/>
    <w:rsid w:val="009A0762"/>
    <w:rsid w:val="009A08EA"/>
    <w:rsid w:val="009A1602"/>
    <w:rsid w:val="009A1BC3"/>
    <w:rsid w:val="009A1C66"/>
    <w:rsid w:val="009A1F28"/>
    <w:rsid w:val="009A2003"/>
    <w:rsid w:val="009A229A"/>
    <w:rsid w:val="009A4F6F"/>
    <w:rsid w:val="009A51A5"/>
    <w:rsid w:val="009B08D2"/>
    <w:rsid w:val="009B1D9F"/>
    <w:rsid w:val="009B4DDE"/>
    <w:rsid w:val="009B55B9"/>
    <w:rsid w:val="009B705F"/>
    <w:rsid w:val="009B7BF5"/>
    <w:rsid w:val="009C0BC8"/>
    <w:rsid w:val="009C1C28"/>
    <w:rsid w:val="009C3284"/>
    <w:rsid w:val="009C3AE7"/>
    <w:rsid w:val="009C48BB"/>
    <w:rsid w:val="009C59EF"/>
    <w:rsid w:val="009C736D"/>
    <w:rsid w:val="009D0501"/>
    <w:rsid w:val="009D1F97"/>
    <w:rsid w:val="009D21FB"/>
    <w:rsid w:val="009D2ACC"/>
    <w:rsid w:val="009D4CFE"/>
    <w:rsid w:val="009D62E3"/>
    <w:rsid w:val="009D70CB"/>
    <w:rsid w:val="009D7E1C"/>
    <w:rsid w:val="009E0F85"/>
    <w:rsid w:val="009E1093"/>
    <w:rsid w:val="009E422E"/>
    <w:rsid w:val="009E48E1"/>
    <w:rsid w:val="009E6229"/>
    <w:rsid w:val="009E6244"/>
    <w:rsid w:val="009E7B44"/>
    <w:rsid w:val="009F06A7"/>
    <w:rsid w:val="009F0AEA"/>
    <w:rsid w:val="009F2282"/>
    <w:rsid w:val="009F3DC2"/>
    <w:rsid w:val="009F4082"/>
    <w:rsid w:val="009F4D97"/>
    <w:rsid w:val="009F5BC7"/>
    <w:rsid w:val="009F5D4F"/>
    <w:rsid w:val="009F627A"/>
    <w:rsid w:val="00A01CDB"/>
    <w:rsid w:val="00A02B0C"/>
    <w:rsid w:val="00A1017F"/>
    <w:rsid w:val="00A10A04"/>
    <w:rsid w:val="00A1131B"/>
    <w:rsid w:val="00A15300"/>
    <w:rsid w:val="00A16075"/>
    <w:rsid w:val="00A1783F"/>
    <w:rsid w:val="00A2089E"/>
    <w:rsid w:val="00A2178D"/>
    <w:rsid w:val="00A2723D"/>
    <w:rsid w:val="00A274B1"/>
    <w:rsid w:val="00A275EE"/>
    <w:rsid w:val="00A30E1A"/>
    <w:rsid w:val="00A33E4A"/>
    <w:rsid w:val="00A3436A"/>
    <w:rsid w:val="00A35724"/>
    <w:rsid w:val="00A3692A"/>
    <w:rsid w:val="00A4084C"/>
    <w:rsid w:val="00A4154D"/>
    <w:rsid w:val="00A42378"/>
    <w:rsid w:val="00A42619"/>
    <w:rsid w:val="00A43500"/>
    <w:rsid w:val="00A43D8A"/>
    <w:rsid w:val="00A4435F"/>
    <w:rsid w:val="00A44864"/>
    <w:rsid w:val="00A45919"/>
    <w:rsid w:val="00A50F7C"/>
    <w:rsid w:val="00A519AF"/>
    <w:rsid w:val="00A56D59"/>
    <w:rsid w:val="00A5700C"/>
    <w:rsid w:val="00A60270"/>
    <w:rsid w:val="00A65AE6"/>
    <w:rsid w:val="00A70740"/>
    <w:rsid w:val="00A73F8D"/>
    <w:rsid w:val="00A74E57"/>
    <w:rsid w:val="00A74EB1"/>
    <w:rsid w:val="00A7536C"/>
    <w:rsid w:val="00A759FF"/>
    <w:rsid w:val="00A76217"/>
    <w:rsid w:val="00A819C7"/>
    <w:rsid w:val="00A842A8"/>
    <w:rsid w:val="00A84786"/>
    <w:rsid w:val="00A851C9"/>
    <w:rsid w:val="00A858E7"/>
    <w:rsid w:val="00A85BAB"/>
    <w:rsid w:val="00A9112D"/>
    <w:rsid w:val="00A917C2"/>
    <w:rsid w:val="00A92229"/>
    <w:rsid w:val="00A92630"/>
    <w:rsid w:val="00A945CC"/>
    <w:rsid w:val="00A9479C"/>
    <w:rsid w:val="00A947EF"/>
    <w:rsid w:val="00A9531D"/>
    <w:rsid w:val="00A95701"/>
    <w:rsid w:val="00A966B3"/>
    <w:rsid w:val="00AA6D28"/>
    <w:rsid w:val="00AA7F6C"/>
    <w:rsid w:val="00AB1AAA"/>
    <w:rsid w:val="00AB3D5F"/>
    <w:rsid w:val="00AB5074"/>
    <w:rsid w:val="00AB7032"/>
    <w:rsid w:val="00AB78C1"/>
    <w:rsid w:val="00AC0924"/>
    <w:rsid w:val="00AC1832"/>
    <w:rsid w:val="00AC1896"/>
    <w:rsid w:val="00AC2B1A"/>
    <w:rsid w:val="00AC37FB"/>
    <w:rsid w:val="00AC6CC3"/>
    <w:rsid w:val="00AD080D"/>
    <w:rsid w:val="00AD2033"/>
    <w:rsid w:val="00AD228A"/>
    <w:rsid w:val="00AD37BB"/>
    <w:rsid w:val="00AD3C00"/>
    <w:rsid w:val="00AD53C3"/>
    <w:rsid w:val="00AD5A00"/>
    <w:rsid w:val="00AD5BCC"/>
    <w:rsid w:val="00AD6EA4"/>
    <w:rsid w:val="00AD7182"/>
    <w:rsid w:val="00AD75BA"/>
    <w:rsid w:val="00AE049D"/>
    <w:rsid w:val="00AE1E73"/>
    <w:rsid w:val="00AE4877"/>
    <w:rsid w:val="00AE515C"/>
    <w:rsid w:val="00AE7955"/>
    <w:rsid w:val="00AF275B"/>
    <w:rsid w:val="00AF3875"/>
    <w:rsid w:val="00AF418F"/>
    <w:rsid w:val="00AF45D4"/>
    <w:rsid w:val="00AF45F0"/>
    <w:rsid w:val="00AF70E9"/>
    <w:rsid w:val="00B02BEA"/>
    <w:rsid w:val="00B03297"/>
    <w:rsid w:val="00B038D1"/>
    <w:rsid w:val="00B059D8"/>
    <w:rsid w:val="00B07DA5"/>
    <w:rsid w:val="00B12F2D"/>
    <w:rsid w:val="00B13045"/>
    <w:rsid w:val="00B13487"/>
    <w:rsid w:val="00B13C99"/>
    <w:rsid w:val="00B161C7"/>
    <w:rsid w:val="00B20427"/>
    <w:rsid w:val="00B21D7C"/>
    <w:rsid w:val="00B2248F"/>
    <w:rsid w:val="00B25F87"/>
    <w:rsid w:val="00B31122"/>
    <w:rsid w:val="00B31A5F"/>
    <w:rsid w:val="00B3267B"/>
    <w:rsid w:val="00B32C72"/>
    <w:rsid w:val="00B33308"/>
    <w:rsid w:val="00B345F8"/>
    <w:rsid w:val="00B353D5"/>
    <w:rsid w:val="00B37052"/>
    <w:rsid w:val="00B372AD"/>
    <w:rsid w:val="00B40A75"/>
    <w:rsid w:val="00B40A7B"/>
    <w:rsid w:val="00B40B03"/>
    <w:rsid w:val="00B41C70"/>
    <w:rsid w:val="00B42157"/>
    <w:rsid w:val="00B46E75"/>
    <w:rsid w:val="00B50E48"/>
    <w:rsid w:val="00B5315E"/>
    <w:rsid w:val="00B53666"/>
    <w:rsid w:val="00B5368B"/>
    <w:rsid w:val="00B56622"/>
    <w:rsid w:val="00B57657"/>
    <w:rsid w:val="00B57E33"/>
    <w:rsid w:val="00B607B1"/>
    <w:rsid w:val="00B60FCB"/>
    <w:rsid w:val="00B641AD"/>
    <w:rsid w:val="00B646A1"/>
    <w:rsid w:val="00B64B8F"/>
    <w:rsid w:val="00B723A5"/>
    <w:rsid w:val="00B728C3"/>
    <w:rsid w:val="00B75CE1"/>
    <w:rsid w:val="00B75FF1"/>
    <w:rsid w:val="00B7601E"/>
    <w:rsid w:val="00B760DF"/>
    <w:rsid w:val="00B76740"/>
    <w:rsid w:val="00B76E38"/>
    <w:rsid w:val="00B82735"/>
    <w:rsid w:val="00B85A33"/>
    <w:rsid w:val="00B85B66"/>
    <w:rsid w:val="00B86377"/>
    <w:rsid w:val="00B9086D"/>
    <w:rsid w:val="00B920E3"/>
    <w:rsid w:val="00B9393D"/>
    <w:rsid w:val="00B95530"/>
    <w:rsid w:val="00B96556"/>
    <w:rsid w:val="00B96B17"/>
    <w:rsid w:val="00B97C9C"/>
    <w:rsid w:val="00BA3338"/>
    <w:rsid w:val="00BA7009"/>
    <w:rsid w:val="00BA78D6"/>
    <w:rsid w:val="00BB0098"/>
    <w:rsid w:val="00BB01D4"/>
    <w:rsid w:val="00BB10A4"/>
    <w:rsid w:val="00BB27BC"/>
    <w:rsid w:val="00BB396B"/>
    <w:rsid w:val="00BB5665"/>
    <w:rsid w:val="00BB7731"/>
    <w:rsid w:val="00BC016A"/>
    <w:rsid w:val="00BC01DC"/>
    <w:rsid w:val="00BC2B59"/>
    <w:rsid w:val="00BC32AD"/>
    <w:rsid w:val="00BD01F3"/>
    <w:rsid w:val="00BD0D79"/>
    <w:rsid w:val="00BD0DF1"/>
    <w:rsid w:val="00BD4831"/>
    <w:rsid w:val="00BD6951"/>
    <w:rsid w:val="00BE2B24"/>
    <w:rsid w:val="00BE3E27"/>
    <w:rsid w:val="00BE4654"/>
    <w:rsid w:val="00BE4CA3"/>
    <w:rsid w:val="00BE5FD7"/>
    <w:rsid w:val="00BE69E8"/>
    <w:rsid w:val="00BF090A"/>
    <w:rsid w:val="00BF1713"/>
    <w:rsid w:val="00BF5779"/>
    <w:rsid w:val="00BF7D69"/>
    <w:rsid w:val="00C02A9D"/>
    <w:rsid w:val="00C11138"/>
    <w:rsid w:val="00C11298"/>
    <w:rsid w:val="00C1166E"/>
    <w:rsid w:val="00C1196C"/>
    <w:rsid w:val="00C124DE"/>
    <w:rsid w:val="00C1352D"/>
    <w:rsid w:val="00C13A61"/>
    <w:rsid w:val="00C1475C"/>
    <w:rsid w:val="00C16DC0"/>
    <w:rsid w:val="00C203D2"/>
    <w:rsid w:val="00C217C2"/>
    <w:rsid w:val="00C261E6"/>
    <w:rsid w:val="00C26C1B"/>
    <w:rsid w:val="00C31CDD"/>
    <w:rsid w:val="00C326C8"/>
    <w:rsid w:val="00C334A9"/>
    <w:rsid w:val="00C35EC1"/>
    <w:rsid w:val="00C3680C"/>
    <w:rsid w:val="00C40F6F"/>
    <w:rsid w:val="00C4447F"/>
    <w:rsid w:val="00C44564"/>
    <w:rsid w:val="00C45A3E"/>
    <w:rsid w:val="00C51457"/>
    <w:rsid w:val="00C5249A"/>
    <w:rsid w:val="00C53A8F"/>
    <w:rsid w:val="00C55965"/>
    <w:rsid w:val="00C56DA2"/>
    <w:rsid w:val="00C57ACA"/>
    <w:rsid w:val="00C57F05"/>
    <w:rsid w:val="00C62CB2"/>
    <w:rsid w:val="00C62F46"/>
    <w:rsid w:val="00C63538"/>
    <w:rsid w:val="00C64372"/>
    <w:rsid w:val="00C672DF"/>
    <w:rsid w:val="00C67D9F"/>
    <w:rsid w:val="00C72163"/>
    <w:rsid w:val="00C74077"/>
    <w:rsid w:val="00C748D7"/>
    <w:rsid w:val="00C76BBD"/>
    <w:rsid w:val="00C81632"/>
    <w:rsid w:val="00C81AF7"/>
    <w:rsid w:val="00C82322"/>
    <w:rsid w:val="00C832B5"/>
    <w:rsid w:val="00C834F4"/>
    <w:rsid w:val="00C83782"/>
    <w:rsid w:val="00C84897"/>
    <w:rsid w:val="00C86B39"/>
    <w:rsid w:val="00C86F43"/>
    <w:rsid w:val="00C9348F"/>
    <w:rsid w:val="00C93B04"/>
    <w:rsid w:val="00C93C41"/>
    <w:rsid w:val="00C948F1"/>
    <w:rsid w:val="00C955F3"/>
    <w:rsid w:val="00C958B7"/>
    <w:rsid w:val="00C978FE"/>
    <w:rsid w:val="00CA0FF5"/>
    <w:rsid w:val="00CA1F42"/>
    <w:rsid w:val="00CA6544"/>
    <w:rsid w:val="00CB071C"/>
    <w:rsid w:val="00CB0DB0"/>
    <w:rsid w:val="00CB0F7D"/>
    <w:rsid w:val="00CB12B2"/>
    <w:rsid w:val="00CB146E"/>
    <w:rsid w:val="00CB1C48"/>
    <w:rsid w:val="00CB1CB4"/>
    <w:rsid w:val="00CB2032"/>
    <w:rsid w:val="00CB3D1D"/>
    <w:rsid w:val="00CB4BE7"/>
    <w:rsid w:val="00CB4D04"/>
    <w:rsid w:val="00CB78DC"/>
    <w:rsid w:val="00CB7CA6"/>
    <w:rsid w:val="00CC3285"/>
    <w:rsid w:val="00CC4440"/>
    <w:rsid w:val="00CC778D"/>
    <w:rsid w:val="00CD091D"/>
    <w:rsid w:val="00CD0D2E"/>
    <w:rsid w:val="00CD145F"/>
    <w:rsid w:val="00CD350A"/>
    <w:rsid w:val="00CD3E3E"/>
    <w:rsid w:val="00CD47B5"/>
    <w:rsid w:val="00CD4F83"/>
    <w:rsid w:val="00CD564D"/>
    <w:rsid w:val="00CD5BA6"/>
    <w:rsid w:val="00CD638C"/>
    <w:rsid w:val="00CD6AAA"/>
    <w:rsid w:val="00CD7364"/>
    <w:rsid w:val="00CE035F"/>
    <w:rsid w:val="00CE06F6"/>
    <w:rsid w:val="00CE167B"/>
    <w:rsid w:val="00CE238D"/>
    <w:rsid w:val="00CE376A"/>
    <w:rsid w:val="00CE7F75"/>
    <w:rsid w:val="00CF0A97"/>
    <w:rsid w:val="00CF36FE"/>
    <w:rsid w:val="00CF4E50"/>
    <w:rsid w:val="00CF7CAB"/>
    <w:rsid w:val="00D00091"/>
    <w:rsid w:val="00D0025F"/>
    <w:rsid w:val="00D0167F"/>
    <w:rsid w:val="00D029E7"/>
    <w:rsid w:val="00D0390C"/>
    <w:rsid w:val="00D039E4"/>
    <w:rsid w:val="00D04B30"/>
    <w:rsid w:val="00D04BF9"/>
    <w:rsid w:val="00D04DC9"/>
    <w:rsid w:val="00D0539C"/>
    <w:rsid w:val="00D077AD"/>
    <w:rsid w:val="00D07D63"/>
    <w:rsid w:val="00D11AF4"/>
    <w:rsid w:val="00D11AF7"/>
    <w:rsid w:val="00D1229B"/>
    <w:rsid w:val="00D12DCF"/>
    <w:rsid w:val="00D22E0A"/>
    <w:rsid w:val="00D2302C"/>
    <w:rsid w:val="00D232C3"/>
    <w:rsid w:val="00D25257"/>
    <w:rsid w:val="00D256EB"/>
    <w:rsid w:val="00D27B18"/>
    <w:rsid w:val="00D27D0A"/>
    <w:rsid w:val="00D34055"/>
    <w:rsid w:val="00D3438E"/>
    <w:rsid w:val="00D35C56"/>
    <w:rsid w:val="00D35E93"/>
    <w:rsid w:val="00D37539"/>
    <w:rsid w:val="00D4002E"/>
    <w:rsid w:val="00D4279F"/>
    <w:rsid w:val="00D43CAF"/>
    <w:rsid w:val="00D443DD"/>
    <w:rsid w:val="00D47E77"/>
    <w:rsid w:val="00D54249"/>
    <w:rsid w:val="00D546CF"/>
    <w:rsid w:val="00D56C9B"/>
    <w:rsid w:val="00D61DA7"/>
    <w:rsid w:val="00D61F1A"/>
    <w:rsid w:val="00D624ED"/>
    <w:rsid w:val="00D627BB"/>
    <w:rsid w:val="00D63510"/>
    <w:rsid w:val="00D639F2"/>
    <w:rsid w:val="00D66BE4"/>
    <w:rsid w:val="00D670FC"/>
    <w:rsid w:val="00D71007"/>
    <w:rsid w:val="00D74BDF"/>
    <w:rsid w:val="00D74E52"/>
    <w:rsid w:val="00D75C87"/>
    <w:rsid w:val="00D767C0"/>
    <w:rsid w:val="00D80CCD"/>
    <w:rsid w:val="00D82734"/>
    <w:rsid w:val="00D92DEA"/>
    <w:rsid w:val="00D93704"/>
    <w:rsid w:val="00D93CFD"/>
    <w:rsid w:val="00D946C2"/>
    <w:rsid w:val="00D94920"/>
    <w:rsid w:val="00D956B3"/>
    <w:rsid w:val="00D9576A"/>
    <w:rsid w:val="00D95B1A"/>
    <w:rsid w:val="00D96E4B"/>
    <w:rsid w:val="00D970B1"/>
    <w:rsid w:val="00D97D8B"/>
    <w:rsid w:val="00DA0255"/>
    <w:rsid w:val="00DA1917"/>
    <w:rsid w:val="00DA2B49"/>
    <w:rsid w:val="00DA2DC1"/>
    <w:rsid w:val="00DA3D3D"/>
    <w:rsid w:val="00DA47D6"/>
    <w:rsid w:val="00DB2436"/>
    <w:rsid w:val="00DB62BA"/>
    <w:rsid w:val="00DB6A65"/>
    <w:rsid w:val="00DC0B7F"/>
    <w:rsid w:val="00DC0CF0"/>
    <w:rsid w:val="00DC1011"/>
    <w:rsid w:val="00DC15DF"/>
    <w:rsid w:val="00DC236E"/>
    <w:rsid w:val="00DC3EDA"/>
    <w:rsid w:val="00DC73CB"/>
    <w:rsid w:val="00DC7586"/>
    <w:rsid w:val="00DD4D98"/>
    <w:rsid w:val="00DE267C"/>
    <w:rsid w:val="00DE34FC"/>
    <w:rsid w:val="00DE35BE"/>
    <w:rsid w:val="00DE3795"/>
    <w:rsid w:val="00DE3F06"/>
    <w:rsid w:val="00DE4133"/>
    <w:rsid w:val="00DE4D88"/>
    <w:rsid w:val="00DE68F8"/>
    <w:rsid w:val="00DE724B"/>
    <w:rsid w:val="00DE72A5"/>
    <w:rsid w:val="00DF29CD"/>
    <w:rsid w:val="00DF2E61"/>
    <w:rsid w:val="00DF4AF6"/>
    <w:rsid w:val="00DF6059"/>
    <w:rsid w:val="00E0000F"/>
    <w:rsid w:val="00E01886"/>
    <w:rsid w:val="00E05659"/>
    <w:rsid w:val="00E07EB8"/>
    <w:rsid w:val="00E101F7"/>
    <w:rsid w:val="00E105BD"/>
    <w:rsid w:val="00E10A08"/>
    <w:rsid w:val="00E10D92"/>
    <w:rsid w:val="00E12864"/>
    <w:rsid w:val="00E13221"/>
    <w:rsid w:val="00E13F5D"/>
    <w:rsid w:val="00E16DA4"/>
    <w:rsid w:val="00E178DD"/>
    <w:rsid w:val="00E20CE3"/>
    <w:rsid w:val="00E21617"/>
    <w:rsid w:val="00E21AA6"/>
    <w:rsid w:val="00E21E58"/>
    <w:rsid w:val="00E21EA2"/>
    <w:rsid w:val="00E2484E"/>
    <w:rsid w:val="00E264F7"/>
    <w:rsid w:val="00E30B36"/>
    <w:rsid w:val="00E320B2"/>
    <w:rsid w:val="00E35347"/>
    <w:rsid w:val="00E35D5B"/>
    <w:rsid w:val="00E364B4"/>
    <w:rsid w:val="00E379A8"/>
    <w:rsid w:val="00E37ED1"/>
    <w:rsid w:val="00E41056"/>
    <w:rsid w:val="00E41161"/>
    <w:rsid w:val="00E41C1B"/>
    <w:rsid w:val="00E4248A"/>
    <w:rsid w:val="00E42C2D"/>
    <w:rsid w:val="00E442B1"/>
    <w:rsid w:val="00E44AAF"/>
    <w:rsid w:val="00E4515F"/>
    <w:rsid w:val="00E4637B"/>
    <w:rsid w:val="00E5143B"/>
    <w:rsid w:val="00E5180D"/>
    <w:rsid w:val="00E52387"/>
    <w:rsid w:val="00E52A1B"/>
    <w:rsid w:val="00E54250"/>
    <w:rsid w:val="00E56634"/>
    <w:rsid w:val="00E578E9"/>
    <w:rsid w:val="00E610DB"/>
    <w:rsid w:val="00E614EF"/>
    <w:rsid w:val="00E65B3E"/>
    <w:rsid w:val="00E66954"/>
    <w:rsid w:val="00E66C06"/>
    <w:rsid w:val="00E708C9"/>
    <w:rsid w:val="00E7210F"/>
    <w:rsid w:val="00E73C45"/>
    <w:rsid w:val="00E75EE3"/>
    <w:rsid w:val="00E7677A"/>
    <w:rsid w:val="00E770A0"/>
    <w:rsid w:val="00E7794D"/>
    <w:rsid w:val="00E815DB"/>
    <w:rsid w:val="00E81AEE"/>
    <w:rsid w:val="00E81BC6"/>
    <w:rsid w:val="00E81DC3"/>
    <w:rsid w:val="00E872DB"/>
    <w:rsid w:val="00E90835"/>
    <w:rsid w:val="00E9262C"/>
    <w:rsid w:val="00E9395E"/>
    <w:rsid w:val="00E97FAC"/>
    <w:rsid w:val="00EA0004"/>
    <w:rsid w:val="00EA2004"/>
    <w:rsid w:val="00EA465C"/>
    <w:rsid w:val="00EA4776"/>
    <w:rsid w:val="00EA5EEA"/>
    <w:rsid w:val="00EB040C"/>
    <w:rsid w:val="00EB1A75"/>
    <w:rsid w:val="00EB3AE8"/>
    <w:rsid w:val="00EB555F"/>
    <w:rsid w:val="00EB77DD"/>
    <w:rsid w:val="00EB7B4E"/>
    <w:rsid w:val="00EC0D31"/>
    <w:rsid w:val="00EC35DF"/>
    <w:rsid w:val="00EC547C"/>
    <w:rsid w:val="00EC5896"/>
    <w:rsid w:val="00ED086E"/>
    <w:rsid w:val="00ED2360"/>
    <w:rsid w:val="00ED29FA"/>
    <w:rsid w:val="00ED2B4D"/>
    <w:rsid w:val="00ED2CBD"/>
    <w:rsid w:val="00ED2DAC"/>
    <w:rsid w:val="00ED5660"/>
    <w:rsid w:val="00ED5A95"/>
    <w:rsid w:val="00ED6894"/>
    <w:rsid w:val="00ED6A5B"/>
    <w:rsid w:val="00ED6CAA"/>
    <w:rsid w:val="00ED7AB9"/>
    <w:rsid w:val="00ED7E30"/>
    <w:rsid w:val="00EE472A"/>
    <w:rsid w:val="00EE472F"/>
    <w:rsid w:val="00EE741C"/>
    <w:rsid w:val="00EF075E"/>
    <w:rsid w:val="00EF0E10"/>
    <w:rsid w:val="00EF2214"/>
    <w:rsid w:val="00EF25EB"/>
    <w:rsid w:val="00EF428C"/>
    <w:rsid w:val="00EF6057"/>
    <w:rsid w:val="00EF666F"/>
    <w:rsid w:val="00EF71A8"/>
    <w:rsid w:val="00EF794B"/>
    <w:rsid w:val="00F00008"/>
    <w:rsid w:val="00F00126"/>
    <w:rsid w:val="00F00C49"/>
    <w:rsid w:val="00F01996"/>
    <w:rsid w:val="00F05E84"/>
    <w:rsid w:val="00F1150C"/>
    <w:rsid w:val="00F136BA"/>
    <w:rsid w:val="00F14C96"/>
    <w:rsid w:val="00F21519"/>
    <w:rsid w:val="00F22A87"/>
    <w:rsid w:val="00F23B11"/>
    <w:rsid w:val="00F24A8B"/>
    <w:rsid w:val="00F252EB"/>
    <w:rsid w:val="00F25AA3"/>
    <w:rsid w:val="00F26801"/>
    <w:rsid w:val="00F30625"/>
    <w:rsid w:val="00F307A6"/>
    <w:rsid w:val="00F30941"/>
    <w:rsid w:val="00F36DFC"/>
    <w:rsid w:val="00F3745A"/>
    <w:rsid w:val="00F42554"/>
    <w:rsid w:val="00F4399D"/>
    <w:rsid w:val="00F45060"/>
    <w:rsid w:val="00F467B0"/>
    <w:rsid w:val="00F47E79"/>
    <w:rsid w:val="00F51627"/>
    <w:rsid w:val="00F52064"/>
    <w:rsid w:val="00F560DF"/>
    <w:rsid w:val="00F57897"/>
    <w:rsid w:val="00F618D1"/>
    <w:rsid w:val="00F61B21"/>
    <w:rsid w:val="00F64034"/>
    <w:rsid w:val="00F64486"/>
    <w:rsid w:val="00F644F2"/>
    <w:rsid w:val="00F64EDB"/>
    <w:rsid w:val="00F650AE"/>
    <w:rsid w:val="00F672E2"/>
    <w:rsid w:val="00F708E4"/>
    <w:rsid w:val="00F70AC2"/>
    <w:rsid w:val="00F73443"/>
    <w:rsid w:val="00F7428C"/>
    <w:rsid w:val="00F74B06"/>
    <w:rsid w:val="00F751F0"/>
    <w:rsid w:val="00F757B3"/>
    <w:rsid w:val="00F76A85"/>
    <w:rsid w:val="00F77794"/>
    <w:rsid w:val="00F81991"/>
    <w:rsid w:val="00F81CAA"/>
    <w:rsid w:val="00F83E65"/>
    <w:rsid w:val="00F84AAD"/>
    <w:rsid w:val="00F84AF2"/>
    <w:rsid w:val="00F85792"/>
    <w:rsid w:val="00F857E3"/>
    <w:rsid w:val="00F85D8B"/>
    <w:rsid w:val="00F86A9E"/>
    <w:rsid w:val="00F9195E"/>
    <w:rsid w:val="00F9555C"/>
    <w:rsid w:val="00F95FD9"/>
    <w:rsid w:val="00F964EB"/>
    <w:rsid w:val="00FA0CAB"/>
    <w:rsid w:val="00FA0CF4"/>
    <w:rsid w:val="00FA43BE"/>
    <w:rsid w:val="00FA4941"/>
    <w:rsid w:val="00FA4D8D"/>
    <w:rsid w:val="00FA709A"/>
    <w:rsid w:val="00FB1356"/>
    <w:rsid w:val="00FB15ED"/>
    <w:rsid w:val="00FB23CB"/>
    <w:rsid w:val="00FB3954"/>
    <w:rsid w:val="00FB42F1"/>
    <w:rsid w:val="00FB4388"/>
    <w:rsid w:val="00FB50DB"/>
    <w:rsid w:val="00FB5AF1"/>
    <w:rsid w:val="00FC22BC"/>
    <w:rsid w:val="00FC408E"/>
    <w:rsid w:val="00FC488F"/>
    <w:rsid w:val="00FC6575"/>
    <w:rsid w:val="00FC66FB"/>
    <w:rsid w:val="00FC692B"/>
    <w:rsid w:val="00FD0394"/>
    <w:rsid w:val="00FD4E05"/>
    <w:rsid w:val="00FE2FA6"/>
    <w:rsid w:val="00FE3104"/>
    <w:rsid w:val="00FE3590"/>
    <w:rsid w:val="00FE39F5"/>
    <w:rsid w:val="00FE3A1C"/>
    <w:rsid w:val="00FE5293"/>
    <w:rsid w:val="00FE60E3"/>
    <w:rsid w:val="00FE6AC7"/>
    <w:rsid w:val="00FF0012"/>
    <w:rsid w:val="00FF0C1C"/>
    <w:rsid w:val="00FF22EB"/>
    <w:rsid w:val="00FF4194"/>
    <w:rsid w:val="00FF444D"/>
    <w:rsid w:val="00FF46B9"/>
    <w:rsid w:val="00FF4DC5"/>
    <w:rsid w:val="00FF644C"/>
    <w:rsid w:val="00FF724F"/>
    <w:rsid w:val="00FF79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1235D"/>
  <w15:docId w15:val="{EBC15556-A7A1-49AF-B836-66F8E7109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2EB"/>
    <w:pPr>
      <w:widowControl/>
      <w:ind w:left="142"/>
      <w:jc w:val="both"/>
    </w:pPr>
    <w:rPr>
      <w:rFonts w:ascii="Century Gothic" w:eastAsia="Times New Roman" w:hAnsi="Century Gothic" w:cs="Times New Roman"/>
      <w:sz w:val="20"/>
      <w:szCs w:val="20"/>
      <w:lang w:val="fr-FR" w:eastAsia="fr-FR"/>
    </w:rPr>
  </w:style>
  <w:style w:type="paragraph" w:styleId="Titre1">
    <w:name w:val="heading 1"/>
    <w:basedOn w:val="Normal"/>
    <w:next w:val="Normal"/>
    <w:link w:val="Titre1Car"/>
    <w:qFormat/>
    <w:rsid w:val="00F252EB"/>
    <w:pPr>
      <w:keepNext/>
      <w:numPr>
        <w:numId w:val="1"/>
      </w:numPr>
      <w:pBdr>
        <w:bottom w:val="single" w:sz="6" w:space="1" w:color="7F7F7F"/>
      </w:pBdr>
      <w:spacing w:before="160" w:after="160"/>
      <w:outlineLvl w:val="0"/>
    </w:pPr>
    <w:rPr>
      <w:rFonts w:asciiTheme="majorHAnsi" w:hAnsiTheme="majorHAnsi"/>
      <w:b/>
      <w:smallCaps/>
      <w:snapToGrid w:val="0"/>
      <w:color w:val="191919"/>
      <w:spacing w:val="20"/>
      <w:kern w:val="28"/>
      <w:sz w:val="28"/>
      <w:lang w:eastAsia="en-US"/>
    </w:rPr>
  </w:style>
  <w:style w:type="paragraph" w:styleId="Titre2">
    <w:name w:val="heading 2"/>
    <w:basedOn w:val="Normal"/>
    <w:next w:val="Normal"/>
    <w:link w:val="Titre2Car"/>
    <w:qFormat/>
    <w:rsid w:val="00F252EB"/>
    <w:pPr>
      <w:keepNext/>
      <w:numPr>
        <w:ilvl w:val="1"/>
        <w:numId w:val="1"/>
      </w:numPr>
      <w:pBdr>
        <w:bottom w:val="single" w:sz="6" w:space="1" w:color="7F7F7F"/>
      </w:pBdr>
      <w:spacing w:before="160" w:after="160"/>
      <w:outlineLvl w:val="1"/>
    </w:pPr>
    <w:rPr>
      <w:rFonts w:asciiTheme="minorHAnsi" w:hAnsiTheme="minorHAnsi"/>
      <w:b/>
      <w:smallCaps/>
      <w:snapToGrid w:val="0"/>
      <w:color w:val="191919"/>
      <w:sz w:val="24"/>
      <w:lang w:eastAsia="en-US"/>
    </w:rPr>
  </w:style>
  <w:style w:type="paragraph" w:styleId="Titre3">
    <w:name w:val="heading 3"/>
    <w:basedOn w:val="Normal"/>
    <w:next w:val="Normal"/>
    <w:link w:val="Titre3Car"/>
    <w:qFormat/>
    <w:rsid w:val="00F252EB"/>
    <w:pPr>
      <w:keepNext/>
      <w:numPr>
        <w:ilvl w:val="2"/>
        <w:numId w:val="1"/>
      </w:numPr>
      <w:spacing w:before="120" w:after="240"/>
      <w:outlineLvl w:val="2"/>
    </w:pPr>
    <w:rPr>
      <w:rFonts w:asciiTheme="minorHAnsi" w:hAnsiTheme="minorHAnsi"/>
      <w:b/>
      <w:snapToGrid w:val="0"/>
      <w:color w:val="191919"/>
      <w:u w:val="single"/>
    </w:rPr>
  </w:style>
  <w:style w:type="paragraph" w:styleId="Titre4">
    <w:name w:val="heading 4"/>
    <w:basedOn w:val="Titre3"/>
    <w:next w:val="Normal"/>
    <w:link w:val="Titre4Car"/>
    <w:qFormat/>
    <w:rsid w:val="00F252EB"/>
    <w:pPr>
      <w:numPr>
        <w:ilvl w:val="3"/>
      </w:numPr>
      <w:outlineLvl w:val="3"/>
    </w:pPr>
    <w:rPr>
      <w:u w:val="none"/>
      <w:lang w:eastAsia="en-US"/>
    </w:rPr>
  </w:style>
  <w:style w:type="paragraph" w:styleId="Titre5">
    <w:name w:val="heading 5"/>
    <w:basedOn w:val="Normal"/>
    <w:next w:val="Normal"/>
    <w:link w:val="Titre5Car"/>
    <w:rsid w:val="00F252EB"/>
    <w:pPr>
      <w:keepNext/>
      <w:jc w:val="center"/>
      <w:outlineLvl w:val="4"/>
    </w:pPr>
    <w:rPr>
      <w:rFonts w:asciiTheme="minorHAnsi" w:hAnsiTheme="minorHAnsi"/>
      <w:b/>
    </w:rPr>
  </w:style>
  <w:style w:type="paragraph" w:styleId="Titre6">
    <w:name w:val="heading 6"/>
    <w:basedOn w:val="Normal"/>
    <w:next w:val="Normal"/>
    <w:link w:val="Titre6Car"/>
    <w:rsid w:val="00F252EB"/>
    <w:pPr>
      <w:keepNext/>
      <w:jc w:val="center"/>
      <w:outlineLvl w:val="5"/>
    </w:pPr>
    <w:rPr>
      <w:rFonts w:asciiTheme="minorHAnsi" w:hAnsiTheme="minorHAnsi"/>
      <w:i/>
      <w:sz w:val="24"/>
      <w:u w:val="single"/>
    </w:rPr>
  </w:style>
  <w:style w:type="paragraph" w:styleId="Titre7">
    <w:name w:val="heading 7"/>
    <w:basedOn w:val="Normal"/>
    <w:next w:val="Normal"/>
    <w:link w:val="Titre7Car"/>
    <w:rsid w:val="00995665"/>
    <w:pPr>
      <w:numPr>
        <w:ilvl w:val="6"/>
        <w:numId w:val="2"/>
      </w:numPr>
      <w:spacing w:before="240" w:after="60"/>
      <w:outlineLvl w:val="6"/>
    </w:pPr>
    <w:rPr>
      <w:rFonts w:ascii="Arial" w:hAnsi="Arial"/>
    </w:rPr>
  </w:style>
  <w:style w:type="paragraph" w:styleId="Titre8">
    <w:name w:val="heading 8"/>
    <w:basedOn w:val="Normal"/>
    <w:next w:val="Normal"/>
    <w:link w:val="Titre8Car"/>
    <w:rsid w:val="00995665"/>
    <w:pPr>
      <w:numPr>
        <w:ilvl w:val="7"/>
        <w:numId w:val="2"/>
      </w:numPr>
      <w:spacing w:before="240" w:after="60"/>
      <w:outlineLvl w:val="7"/>
    </w:pPr>
    <w:rPr>
      <w:rFonts w:ascii="Arial" w:hAnsi="Arial"/>
      <w:i/>
    </w:rPr>
  </w:style>
  <w:style w:type="paragraph" w:styleId="Titre9">
    <w:name w:val="heading 9"/>
    <w:basedOn w:val="Normal"/>
    <w:next w:val="Normal"/>
    <w:link w:val="Titre9Car"/>
    <w:rsid w:val="00995665"/>
    <w:pPr>
      <w:numPr>
        <w:ilvl w:val="8"/>
        <w:numId w:val="2"/>
      </w:num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255"/>
    </w:pPr>
    <w:rPr>
      <w:rFonts w:ascii="Calibri" w:eastAsia="Calibri" w:hAnsi="Calibri"/>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paragraph" w:styleId="En-tte">
    <w:name w:val="header"/>
    <w:aliases w:val="Puce 1"/>
    <w:basedOn w:val="Normal"/>
    <w:next w:val="Normal"/>
    <w:link w:val="En-tteCar"/>
    <w:unhideWhenUsed/>
    <w:qFormat/>
    <w:rsid w:val="00995665"/>
    <w:pPr>
      <w:numPr>
        <w:numId w:val="3"/>
      </w:numPr>
      <w:tabs>
        <w:tab w:val="left" w:pos="993"/>
      </w:tabs>
    </w:pPr>
  </w:style>
  <w:style w:type="character" w:customStyle="1" w:styleId="En-tteCar">
    <w:name w:val="En-tête Car"/>
    <w:aliases w:val="Puce 1 Car"/>
    <w:link w:val="En-tte"/>
    <w:rsid w:val="00995665"/>
    <w:rPr>
      <w:rFonts w:ascii="Century Gothic" w:eastAsia="Times New Roman" w:hAnsi="Century Gothic" w:cs="Times New Roman"/>
      <w:sz w:val="20"/>
      <w:szCs w:val="20"/>
      <w:lang w:val="fr-FR" w:eastAsia="fr-FR"/>
    </w:rPr>
  </w:style>
  <w:style w:type="paragraph" w:styleId="Pieddepage">
    <w:name w:val="footer"/>
    <w:basedOn w:val="Normal"/>
    <w:link w:val="PieddepageCar"/>
    <w:uiPriority w:val="99"/>
    <w:unhideWhenUsed/>
    <w:rsid w:val="00995665"/>
    <w:pPr>
      <w:tabs>
        <w:tab w:val="center" w:pos="4536"/>
        <w:tab w:val="right" w:pos="9072"/>
      </w:tabs>
    </w:pPr>
  </w:style>
  <w:style w:type="character" w:customStyle="1" w:styleId="PieddepageCar">
    <w:name w:val="Pied de page Car"/>
    <w:link w:val="Pieddepage"/>
    <w:uiPriority w:val="99"/>
    <w:rsid w:val="00995665"/>
    <w:rPr>
      <w:rFonts w:ascii="Century Gothic" w:eastAsia="Times New Roman" w:hAnsi="Century Gothic" w:cs="Times New Roman"/>
      <w:sz w:val="20"/>
      <w:szCs w:val="20"/>
      <w:lang w:val="fr-FR" w:eastAsia="fr-FR"/>
    </w:rPr>
  </w:style>
  <w:style w:type="paragraph" w:styleId="Textedebulles">
    <w:name w:val="Balloon Text"/>
    <w:basedOn w:val="Normal"/>
    <w:link w:val="TextedebullesCar"/>
    <w:uiPriority w:val="99"/>
    <w:semiHidden/>
    <w:unhideWhenUsed/>
    <w:rsid w:val="00995665"/>
    <w:rPr>
      <w:rFonts w:ascii="Tahoma" w:hAnsi="Tahoma" w:cs="Tahoma"/>
      <w:sz w:val="16"/>
      <w:szCs w:val="16"/>
    </w:rPr>
  </w:style>
  <w:style w:type="character" w:customStyle="1" w:styleId="TextedebullesCar">
    <w:name w:val="Texte de bulles Car"/>
    <w:link w:val="Textedebulles"/>
    <w:uiPriority w:val="99"/>
    <w:semiHidden/>
    <w:rsid w:val="00995665"/>
    <w:rPr>
      <w:rFonts w:ascii="Tahoma" w:eastAsia="Times New Roman" w:hAnsi="Tahoma" w:cs="Tahoma"/>
      <w:sz w:val="16"/>
      <w:szCs w:val="16"/>
      <w:lang w:val="fr-FR" w:eastAsia="fr-FR"/>
    </w:rPr>
  </w:style>
  <w:style w:type="character" w:styleId="Titredulivre">
    <w:name w:val="Book Title"/>
    <w:uiPriority w:val="33"/>
    <w:qFormat/>
    <w:rsid w:val="00995665"/>
    <w:rPr>
      <w:rFonts w:ascii="Century Gothic" w:hAnsi="Century Gothic"/>
      <w:b/>
      <w:bCs/>
      <w:i w:val="0"/>
      <w:caps w:val="0"/>
      <w:smallCaps/>
      <w:color w:val="404040"/>
      <w:spacing w:val="30"/>
      <w:sz w:val="36"/>
    </w:rPr>
  </w:style>
  <w:style w:type="paragraph" w:styleId="Titre">
    <w:name w:val="Title"/>
    <w:basedOn w:val="Normal"/>
    <w:next w:val="Normal"/>
    <w:link w:val="TitreCar"/>
    <w:uiPriority w:val="10"/>
    <w:qFormat/>
    <w:rsid w:val="00995665"/>
    <w:pPr>
      <w:jc w:val="center"/>
      <w:outlineLvl w:val="0"/>
    </w:pPr>
    <w:rPr>
      <w:b/>
      <w:bCs/>
      <w:smallCaps/>
      <w:color w:val="404040"/>
      <w:spacing w:val="30"/>
      <w:kern w:val="28"/>
      <w:sz w:val="40"/>
      <w:szCs w:val="32"/>
    </w:rPr>
  </w:style>
  <w:style w:type="character" w:customStyle="1" w:styleId="TitreCar">
    <w:name w:val="Titre Car"/>
    <w:link w:val="Titre"/>
    <w:uiPriority w:val="10"/>
    <w:rsid w:val="00995665"/>
    <w:rPr>
      <w:rFonts w:ascii="Century Gothic" w:eastAsia="Times New Roman" w:hAnsi="Century Gothic" w:cs="Times New Roman"/>
      <w:b/>
      <w:bCs/>
      <w:smallCaps/>
      <w:color w:val="404040"/>
      <w:spacing w:val="30"/>
      <w:kern w:val="28"/>
      <w:sz w:val="40"/>
      <w:szCs w:val="32"/>
      <w:lang w:val="fr-FR" w:eastAsia="fr-FR"/>
    </w:rPr>
  </w:style>
  <w:style w:type="character" w:customStyle="1" w:styleId="Titre1Car">
    <w:name w:val="Titre 1 Car"/>
    <w:link w:val="Titre1"/>
    <w:rsid w:val="00F252EB"/>
    <w:rPr>
      <w:rFonts w:asciiTheme="majorHAnsi" w:eastAsia="Times New Roman" w:hAnsiTheme="majorHAnsi" w:cs="Times New Roman"/>
      <w:b/>
      <w:smallCaps/>
      <w:snapToGrid w:val="0"/>
      <w:color w:val="191919"/>
      <w:spacing w:val="20"/>
      <w:kern w:val="28"/>
      <w:sz w:val="28"/>
      <w:szCs w:val="20"/>
      <w:lang w:val="fr-FR"/>
    </w:rPr>
  </w:style>
  <w:style w:type="character" w:customStyle="1" w:styleId="Titre2Car">
    <w:name w:val="Titre 2 Car"/>
    <w:link w:val="Titre2"/>
    <w:rsid w:val="00F252EB"/>
    <w:rPr>
      <w:rFonts w:eastAsia="Times New Roman" w:cs="Times New Roman"/>
      <w:b/>
      <w:smallCaps/>
      <w:snapToGrid w:val="0"/>
      <w:color w:val="191919"/>
      <w:sz w:val="24"/>
      <w:szCs w:val="20"/>
      <w:lang w:val="fr-FR"/>
    </w:rPr>
  </w:style>
  <w:style w:type="paragraph" w:styleId="En-ttedetabledesmatires">
    <w:name w:val="TOC Heading"/>
    <w:basedOn w:val="Titre1"/>
    <w:next w:val="Normal"/>
    <w:uiPriority w:val="39"/>
    <w:unhideWhenUsed/>
    <w:qFormat/>
    <w:rsid w:val="00995665"/>
    <w:pPr>
      <w:keepLines/>
      <w:numPr>
        <w:numId w:val="0"/>
      </w:numPr>
      <w:pBdr>
        <w:bottom w:val="none" w:sz="0" w:space="0" w:color="auto"/>
      </w:pBdr>
      <w:spacing w:before="480" w:after="0" w:line="276" w:lineRule="auto"/>
      <w:jc w:val="left"/>
      <w:outlineLvl w:val="9"/>
    </w:pPr>
    <w:rPr>
      <w:rFonts w:eastAsiaTheme="majorEastAsia" w:cstheme="majorBidi"/>
      <w:bCs/>
      <w:smallCaps w:val="0"/>
      <w:snapToGrid/>
      <w:spacing w:val="0"/>
      <w:kern w:val="0"/>
      <w:szCs w:val="28"/>
      <w:lang w:eastAsia="fr-FR"/>
    </w:rPr>
  </w:style>
  <w:style w:type="paragraph" w:styleId="TM1">
    <w:name w:val="toc 1"/>
    <w:basedOn w:val="Normal"/>
    <w:next w:val="Normal"/>
    <w:autoRedefine/>
    <w:uiPriority w:val="39"/>
    <w:unhideWhenUsed/>
    <w:qFormat/>
    <w:rsid w:val="00995665"/>
    <w:pPr>
      <w:spacing w:before="360"/>
      <w:ind w:left="0"/>
      <w:jc w:val="left"/>
    </w:pPr>
    <w:rPr>
      <w:rFonts w:asciiTheme="majorHAnsi" w:hAnsiTheme="majorHAnsi"/>
      <w:b/>
      <w:bCs/>
      <w:caps/>
      <w:sz w:val="24"/>
      <w:szCs w:val="24"/>
    </w:rPr>
  </w:style>
  <w:style w:type="paragraph" w:styleId="TM2">
    <w:name w:val="toc 2"/>
    <w:basedOn w:val="Normal"/>
    <w:next w:val="Normal"/>
    <w:autoRedefine/>
    <w:uiPriority w:val="39"/>
    <w:unhideWhenUsed/>
    <w:qFormat/>
    <w:rsid w:val="00995665"/>
    <w:pPr>
      <w:spacing w:before="240"/>
      <w:ind w:left="0"/>
      <w:jc w:val="left"/>
    </w:pPr>
    <w:rPr>
      <w:rFonts w:asciiTheme="minorHAnsi" w:hAnsiTheme="minorHAnsi" w:cstheme="minorHAnsi"/>
      <w:b/>
      <w:bCs/>
    </w:rPr>
  </w:style>
  <w:style w:type="paragraph" w:styleId="TM3">
    <w:name w:val="toc 3"/>
    <w:basedOn w:val="Normal"/>
    <w:next w:val="Normal"/>
    <w:autoRedefine/>
    <w:uiPriority w:val="39"/>
    <w:unhideWhenUsed/>
    <w:qFormat/>
    <w:rsid w:val="00995665"/>
    <w:pPr>
      <w:ind w:left="200"/>
      <w:jc w:val="left"/>
    </w:pPr>
    <w:rPr>
      <w:rFonts w:asciiTheme="minorHAnsi" w:hAnsiTheme="minorHAnsi" w:cstheme="minorHAnsi"/>
    </w:rPr>
  </w:style>
  <w:style w:type="paragraph" w:styleId="TM4">
    <w:name w:val="toc 4"/>
    <w:basedOn w:val="Normal"/>
    <w:next w:val="Normal"/>
    <w:autoRedefine/>
    <w:uiPriority w:val="39"/>
    <w:unhideWhenUsed/>
    <w:rsid w:val="00995665"/>
    <w:pPr>
      <w:ind w:left="400"/>
      <w:jc w:val="left"/>
    </w:pPr>
    <w:rPr>
      <w:rFonts w:asciiTheme="minorHAnsi" w:hAnsiTheme="minorHAnsi" w:cstheme="minorHAnsi"/>
    </w:rPr>
  </w:style>
  <w:style w:type="paragraph" w:styleId="TM5">
    <w:name w:val="toc 5"/>
    <w:basedOn w:val="Normal"/>
    <w:next w:val="Normal"/>
    <w:autoRedefine/>
    <w:uiPriority w:val="39"/>
    <w:unhideWhenUsed/>
    <w:rsid w:val="00995665"/>
    <w:pPr>
      <w:ind w:left="600"/>
      <w:jc w:val="left"/>
    </w:pPr>
    <w:rPr>
      <w:rFonts w:asciiTheme="minorHAnsi" w:hAnsiTheme="minorHAnsi" w:cstheme="minorHAnsi"/>
    </w:rPr>
  </w:style>
  <w:style w:type="paragraph" w:styleId="TM6">
    <w:name w:val="toc 6"/>
    <w:basedOn w:val="Normal"/>
    <w:next w:val="Normal"/>
    <w:autoRedefine/>
    <w:uiPriority w:val="39"/>
    <w:unhideWhenUsed/>
    <w:rsid w:val="00995665"/>
    <w:pPr>
      <w:ind w:left="800"/>
      <w:jc w:val="left"/>
    </w:pPr>
    <w:rPr>
      <w:rFonts w:asciiTheme="minorHAnsi" w:hAnsiTheme="minorHAnsi" w:cstheme="minorHAnsi"/>
    </w:rPr>
  </w:style>
  <w:style w:type="paragraph" w:styleId="TM7">
    <w:name w:val="toc 7"/>
    <w:basedOn w:val="Normal"/>
    <w:next w:val="Normal"/>
    <w:autoRedefine/>
    <w:uiPriority w:val="39"/>
    <w:unhideWhenUsed/>
    <w:rsid w:val="00995665"/>
    <w:pPr>
      <w:ind w:left="1000"/>
      <w:jc w:val="left"/>
    </w:pPr>
    <w:rPr>
      <w:rFonts w:asciiTheme="minorHAnsi" w:hAnsiTheme="minorHAnsi" w:cstheme="minorHAnsi"/>
    </w:rPr>
  </w:style>
  <w:style w:type="paragraph" w:styleId="TM8">
    <w:name w:val="toc 8"/>
    <w:basedOn w:val="Normal"/>
    <w:next w:val="Normal"/>
    <w:autoRedefine/>
    <w:uiPriority w:val="39"/>
    <w:unhideWhenUsed/>
    <w:rsid w:val="00995665"/>
    <w:pPr>
      <w:ind w:left="1200"/>
      <w:jc w:val="left"/>
    </w:pPr>
    <w:rPr>
      <w:rFonts w:asciiTheme="minorHAnsi" w:hAnsiTheme="minorHAnsi" w:cstheme="minorHAnsi"/>
    </w:rPr>
  </w:style>
  <w:style w:type="paragraph" w:styleId="TM9">
    <w:name w:val="toc 9"/>
    <w:basedOn w:val="Normal"/>
    <w:next w:val="Normal"/>
    <w:autoRedefine/>
    <w:uiPriority w:val="39"/>
    <w:unhideWhenUsed/>
    <w:rsid w:val="00995665"/>
    <w:pPr>
      <w:ind w:left="1400"/>
      <w:jc w:val="left"/>
    </w:pPr>
    <w:rPr>
      <w:rFonts w:asciiTheme="minorHAnsi" w:hAnsiTheme="minorHAnsi" w:cstheme="minorHAnsi"/>
    </w:rPr>
  </w:style>
  <w:style w:type="character" w:styleId="Lienhypertexte">
    <w:name w:val="Hyperlink"/>
    <w:basedOn w:val="Policepardfaut"/>
    <w:uiPriority w:val="99"/>
    <w:unhideWhenUsed/>
    <w:rsid w:val="00995665"/>
    <w:rPr>
      <w:color w:val="467886" w:themeColor="hyperlink"/>
      <w:u w:val="single"/>
    </w:rPr>
  </w:style>
  <w:style w:type="character" w:customStyle="1" w:styleId="Titre4Car">
    <w:name w:val="Titre 4 Car"/>
    <w:link w:val="Titre4"/>
    <w:rsid w:val="00803FE8"/>
    <w:rPr>
      <w:rFonts w:ascii="Century Gothic" w:eastAsia="Times New Roman" w:hAnsi="Century Gothic" w:cs="Times New Roman"/>
      <w:b/>
      <w:snapToGrid w:val="0"/>
      <w:color w:val="191919"/>
      <w:sz w:val="20"/>
      <w:szCs w:val="20"/>
      <w:lang w:val="fr-FR"/>
    </w:rPr>
  </w:style>
  <w:style w:type="character" w:customStyle="1" w:styleId="Titre5Car">
    <w:name w:val="Titre 5 Car"/>
    <w:link w:val="Titre5"/>
    <w:rsid w:val="00F252EB"/>
    <w:rPr>
      <w:rFonts w:eastAsia="Times New Roman" w:cs="Times New Roman"/>
      <w:b/>
      <w:sz w:val="20"/>
      <w:szCs w:val="20"/>
      <w:lang w:val="fr-FR" w:eastAsia="fr-FR"/>
    </w:rPr>
  </w:style>
  <w:style w:type="character" w:customStyle="1" w:styleId="Titre6Car">
    <w:name w:val="Titre 6 Car"/>
    <w:link w:val="Titre6"/>
    <w:rsid w:val="00F252EB"/>
    <w:rPr>
      <w:rFonts w:eastAsia="Times New Roman" w:cs="Times New Roman"/>
      <w:i/>
      <w:sz w:val="24"/>
      <w:szCs w:val="20"/>
      <w:u w:val="single"/>
      <w:lang w:val="fr-FR" w:eastAsia="fr-FR"/>
    </w:rPr>
  </w:style>
  <w:style w:type="character" w:customStyle="1" w:styleId="Titre7Car">
    <w:name w:val="Titre 7 Car"/>
    <w:link w:val="Titre7"/>
    <w:rsid w:val="00995665"/>
    <w:rPr>
      <w:rFonts w:ascii="Arial" w:eastAsia="Times New Roman" w:hAnsi="Arial" w:cs="Times New Roman"/>
      <w:sz w:val="20"/>
      <w:szCs w:val="20"/>
      <w:lang w:val="fr-FR" w:eastAsia="fr-FR"/>
    </w:rPr>
  </w:style>
  <w:style w:type="character" w:customStyle="1" w:styleId="Titre8Car">
    <w:name w:val="Titre 8 Car"/>
    <w:link w:val="Titre8"/>
    <w:rsid w:val="00995665"/>
    <w:rPr>
      <w:rFonts w:ascii="Arial" w:eastAsia="Times New Roman" w:hAnsi="Arial" w:cs="Times New Roman"/>
      <w:i/>
      <w:sz w:val="20"/>
      <w:szCs w:val="20"/>
      <w:lang w:val="fr-FR" w:eastAsia="fr-FR"/>
    </w:rPr>
  </w:style>
  <w:style w:type="character" w:customStyle="1" w:styleId="Titre9Car">
    <w:name w:val="Titre 9 Car"/>
    <w:link w:val="Titre9"/>
    <w:rsid w:val="00995665"/>
    <w:rPr>
      <w:rFonts w:ascii="Arial" w:eastAsia="Times New Roman" w:hAnsi="Arial" w:cs="Times New Roman"/>
      <w:b/>
      <w:i/>
      <w:sz w:val="18"/>
      <w:szCs w:val="20"/>
      <w:lang w:val="fr-FR" w:eastAsia="fr-FR"/>
    </w:rPr>
  </w:style>
  <w:style w:type="paragraph" w:styleId="Citation">
    <w:name w:val="Quote"/>
    <w:aliases w:val="Puce2"/>
    <w:basedOn w:val="En-tte"/>
    <w:next w:val="Normal"/>
    <w:link w:val="CitationCar"/>
    <w:uiPriority w:val="29"/>
    <w:qFormat/>
    <w:rsid w:val="00995665"/>
    <w:pPr>
      <w:numPr>
        <w:numId w:val="4"/>
      </w:numPr>
      <w:tabs>
        <w:tab w:val="clear" w:pos="993"/>
        <w:tab w:val="left" w:pos="1134"/>
      </w:tabs>
      <w:ind w:left="1134" w:hanging="425"/>
    </w:pPr>
  </w:style>
  <w:style w:type="character" w:customStyle="1" w:styleId="CitationCar">
    <w:name w:val="Citation Car"/>
    <w:aliases w:val="Puce2 Car"/>
    <w:link w:val="Citation"/>
    <w:uiPriority w:val="29"/>
    <w:rsid w:val="00995665"/>
    <w:rPr>
      <w:rFonts w:ascii="Century Gothic" w:eastAsia="Times New Roman" w:hAnsi="Century Gothic" w:cs="Times New Roman"/>
      <w:sz w:val="20"/>
      <w:szCs w:val="20"/>
      <w:lang w:val="fr-FR" w:eastAsia="fr-FR"/>
    </w:rPr>
  </w:style>
  <w:style w:type="character" w:customStyle="1" w:styleId="Titre3Car">
    <w:name w:val="Titre 3 Car"/>
    <w:link w:val="Titre3"/>
    <w:rsid w:val="00F252EB"/>
    <w:rPr>
      <w:rFonts w:eastAsia="Times New Roman" w:cs="Times New Roman"/>
      <w:b/>
      <w:snapToGrid w:val="0"/>
      <w:color w:val="191919"/>
      <w:sz w:val="20"/>
      <w:szCs w:val="20"/>
      <w:u w:val="single"/>
      <w:lang w:val="fr-FR" w:eastAsia="fr-FR"/>
    </w:rPr>
  </w:style>
  <w:style w:type="paragraph" w:styleId="Lgende">
    <w:name w:val="caption"/>
    <w:aliases w:val="Accentuation minuscule"/>
    <w:basedOn w:val="Normal"/>
    <w:next w:val="Normal"/>
    <w:qFormat/>
    <w:rsid w:val="00995665"/>
    <w:rPr>
      <w:b/>
      <w:color w:val="191919"/>
      <w:lang w:eastAsia="en-US"/>
    </w:rPr>
  </w:style>
  <w:style w:type="paragraph" w:styleId="Sansinterligne">
    <w:name w:val="No Spacing"/>
    <w:aliases w:val="Accentuation Majuscule"/>
    <w:link w:val="SansinterligneCar"/>
    <w:uiPriority w:val="1"/>
    <w:qFormat/>
    <w:rsid w:val="00995665"/>
    <w:pPr>
      <w:widowControl/>
      <w:ind w:left="142"/>
    </w:pPr>
    <w:rPr>
      <w:rFonts w:ascii="Century Gothic" w:eastAsia="Calibri" w:hAnsi="Century Gothic" w:cs="Times New Roman"/>
      <w:b/>
      <w:smallCaps/>
      <w:color w:val="191919"/>
      <w:sz w:val="20"/>
      <w:lang w:val="fr-FR"/>
    </w:rPr>
  </w:style>
  <w:style w:type="table" w:styleId="Grilledutableau">
    <w:name w:val="Table Grid"/>
    <w:basedOn w:val="TableauNormal"/>
    <w:uiPriority w:val="59"/>
    <w:rsid w:val="00995665"/>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rsid w:val="00995665"/>
    <w:pPr>
      <w:jc w:val="center"/>
      <w:outlineLvl w:val="1"/>
    </w:pPr>
    <w:rPr>
      <w:sz w:val="22"/>
      <w:szCs w:val="24"/>
    </w:rPr>
  </w:style>
  <w:style w:type="character" w:customStyle="1" w:styleId="Sous-titreCar">
    <w:name w:val="Sous-titre Car"/>
    <w:link w:val="Sous-titre"/>
    <w:uiPriority w:val="11"/>
    <w:rsid w:val="00995665"/>
    <w:rPr>
      <w:rFonts w:ascii="Century Gothic" w:eastAsia="Times New Roman" w:hAnsi="Century Gothic" w:cs="Times New Roman"/>
      <w:szCs w:val="24"/>
      <w:lang w:val="fr-FR" w:eastAsia="fr-FR"/>
    </w:rPr>
  </w:style>
  <w:style w:type="character" w:styleId="lev">
    <w:name w:val="Strong"/>
    <w:uiPriority w:val="22"/>
    <w:rsid w:val="00995665"/>
    <w:rPr>
      <w:b/>
      <w:bCs/>
    </w:rPr>
  </w:style>
  <w:style w:type="character" w:styleId="Rfrenceintense">
    <w:name w:val="Intense Reference"/>
    <w:aliases w:val="Puce 2"/>
    <w:uiPriority w:val="32"/>
    <w:rsid w:val="00995665"/>
  </w:style>
  <w:style w:type="character" w:styleId="Accentuation">
    <w:name w:val="Emphasis"/>
    <w:uiPriority w:val="20"/>
    <w:rsid w:val="00995665"/>
  </w:style>
  <w:style w:type="character" w:customStyle="1" w:styleId="SansinterligneCar">
    <w:name w:val="Sans interligne Car"/>
    <w:aliases w:val="Accentuation Majuscule Car"/>
    <w:basedOn w:val="Policepardfaut"/>
    <w:link w:val="Sansinterligne"/>
    <w:uiPriority w:val="1"/>
    <w:rsid w:val="00995665"/>
    <w:rPr>
      <w:rFonts w:ascii="Century Gothic" w:eastAsia="Calibri" w:hAnsi="Century Gothic" w:cs="Times New Roman"/>
      <w:b/>
      <w:smallCaps/>
      <w:color w:val="191919"/>
      <w:sz w:val="20"/>
      <w:lang w:val="fr-FR"/>
    </w:rPr>
  </w:style>
  <w:style w:type="paragraph" w:customStyle="1" w:styleId="Style1">
    <w:name w:val="Style1"/>
    <w:basedOn w:val="Paragraphedeliste"/>
    <w:link w:val="Style1Car"/>
    <w:qFormat/>
    <w:rsid w:val="0012341F"/>
    <w:pPr>
      <w:numPr>
        <w:numId w:val="5"/>
      </w:numPr>
      <w:spacing w:line="360" w:lineRule="auto"/>
    </w:pPr>
    <w:rPr>
      <w:rFonts w:ascii="Calibri" w:hAnsi="Calibri" w:cs="Calibri"/>
      <w:kern w:val="1"/>
      <w:sz w:val="22"/>
      <w:lang w:eastAsia="ar-SA"/>
    </w:rPr>
  </w:style>
  <w:style w:type="paragraph" w:customStyle="1" w:styleId="Puce3">
    <w:name w:val="Puce3"/>
    <w:basedOn w:val="Style1"/>
    <w:link w:val="Puce3Car"/>
    <w:qFormat/>
    <w:rsid w:val="0012341F"/>
    <w:pPr>
      <w:spacing w:line="276" w:lineRule="auto"/>
    </w:pPr>
    <w:rPr>
      <w:rFonts w:ascii="Century Gothic" w:hAnsi="Century Gothic"/>
      <w:kern w:val="20"/>
      <w:sz w:val="20"/>
    </w:rPr>
  </w:style>
  <w:style w:type="character" w:customStyle="1" w:styleId="Puce3Car">
    <w:name w:val="Puce3 Car"/>
    <w:link w:val="Puce3"/>
    <w:rsid w:val="0012341F"/>
    <w:rPr>
      <w:rFonts w:ascii="Century Gothic" w:eastAsia="Times New Roman" w:hAnsi="Century Gothic" w:cs="Calibri"/>
      <w:kern w:val="20"/>
      <w:sz w:val="20"/>
      <w:szCs w:val="20"/>
      <w:lang w:val="fr-FR" w:eastAsia="ar-SA"/>
    </w:rPr>
  </w:style>
  <w:style w:type="character" w:customStyle="1" w:styleId="Style1Car">
    <w:name w:val="Style1 Car"/>
    <w:link w:val="Style1"/>
    <w:rsid w:val="0076090C"/>
    <w:rPr>
      <w:rFonts w:ascii="Calibri" w:eastAsia="Times New Roman" w:hAnsi="Calibri" w:cs="Calibri"/>
      <w:kern w:val="1"/>
      <w:szCs w:val="20"/>
      <w:lang w:val="fr-FR" w:eastAsia="ar-SA"/>
    </w:rPr>
  </w:style>
  <w:style w:type="paragraph" w:customStyle="1" w:styleId="Puce4">
    <w:name w:val="Puce4"/>
    <w:basedOn w:val="Paragraphedeliste"/>
    <w:link w:val="Puce4Car"/>
    <w:qFormat/>
    <w:rsid w:val="00036B86"/>
    <w:pPr>
      <w:numPr>
        <w:ilvl w:val="1"/>
        <w:numId w:val="6"/>
      </w:numPr>
      <w:spacing w:line="276" w:lineRule="auto"/>
    </w:pPr>
    <w:rPr>
      <w:kern w:val="20"/>
    </w:rPr>
  </w:style>
  <w:style w:type="paragraph" w:customStyle="1" w:styleId="StyleInterligne15ligne">
    <w:name w:val="Style Interligne : 15 ligne"/>
    <w:basedOn w:val="Normal"/>
    <w:autoRedefine/>
    <w:rsid w:val="00036B86"/>
    <w:pPr>
      <w:spacing w:line="288" w:lineRule="auto"/>
      <w:ind w:left="0"/>
    </w:pPr>
    <w:rPr>
      <w:rFonts w:ascii="Verdana" w:hAnsi="Verdana" w:cs="Calibri"/>
      <w:sz w:val="18"/>
    </w:rPr>
  </w:style>
  <w:style w:type="character" w:customStyle="1" w:styleId="Puce4Car">
    <w:name w:val="Puce4 Car"/>
    <w:link w:val="Puce4"/>
    <w:rsid w:val="00036B86"/>
    <w:rPr>
      <w:rFonts w:ascii="Century Gothic" w:eastAsia="Times New Roman" w:hAnsi="Century Gothic" w:cs="Times New Roman"/>
      <w:kern w:val="20"/>
      <w:sz w:val="20"/>
      <w:szCs w:val="20"/>
      <w:lang w:val="fr-FR" w:eastAsia="fr-FR"/>
    </w:rPr>
  </w:style>
  <w:style w:type="paragraph" w:customStyle="1" w:styleId="Corpsdetexte21">
    <w:name w:val="Corps de texte 21"/>
    <w:basedOn w:val="Normal"/>
    <w:rsid w:val="00036B86"/>
    <w:pPr>
      <w:spacing w:line="276" w:lineRule="auto"/>
    </w:pPr>
    <w:rPr>
      <w:rFonts w:ascii="Arial" w:hAnsi="Arial"/>
      <w:kern w:val="20"/>
    </w:rPr>
  </w:style>
  <w:style w:type="paragraph" w:customStyle="1" w:styleId="StyleStyleArial12ptJustifiVerdana">
    <w:name w:val="Style Style Arial 12 pt Justifié + Verdana"/>
    <w:basedOn w:val="Normal"/>
    <w:rsid w:val="00FE5293"/>
    <w:pPr>
      <w:spacing w:line="360" w:lineRule="auto"/>
      <w:ind w:left="0"/>
    </w:pPr>
    <w:rPr>
      <w:rFonts w:ascii="Verdana" w:hAnsi="Verdana" w:cs="Calibri"/>
      <w:sz w:val="22"/>
      <w:szCs w:val="24"/>
    </w:rPr>
  </w:style>
  <w:style w:type="paragraph" w:styleId="Corpsdetexte2">
    <w:name w:val="Body Text 2"/>
    <w:basedOn w:val="Normal"/>
    <w:link w:val="Corpsdetexte2Car"/>
    <w:uiPriority w:val="99"/>
    <w:unhideWhenUsed/>
    <w:rsid w:val="00CB4BE7"/>
    <w:pPr>
      <w:spacing w:after="120" w:line="480" w:lineRule="auto"/>
    </w:pPr>
  </w:style>
  <w:style w:type="character" w:customStyle="1" w:styleId="Corpsdetexte2Car">
    <w:name w:val="Corps de texte 2 Car"/>
    <w:basedOn w:val="Policepardfaut"/>
    <w:link w:val="Corpsdetexte2"/>
    <w:uiPriority w:val="99"/>
    <w:rsid w:val="00CB4BE7"/>
    <w:rPr>
      <w:rFonts w:ascii="Century Gothic" w:eastAsia="Times New Roman" w:hAnsi="Century Gothic" w:cs="Times New Roman"/>
      <w:sz w:val="20"/>
      <w:szCs w:val="20"/>
      <w:lang w:val="fr-FR" w:eastAsia="fr-FR"/>
    </w:rPr>
  </w:style>
  <w:style w:type="paragraph" w:customStyle="1" w:styleId="titre20">
    <w:name w:val="titre 2"/>
    <w:basedOn w:val="Titre2"/>
    <w:autoRedefine/>
    <w:rsid w:val="00F252EB"/>
    <w:pPr>
      <w:numPr>
        <w:numId w:val="7"/>
      </w:numPr>
      <w:pBdr>
        <w:bottom w:val="none" w:sz="0" w:space="0" w:color="auto"/>
      </w:pBdr>
      <w:spacing w:before="0" w:after="0"/>
      <w:jc w:val="left"/>
    </w:pPr>
    <w:rPr>
      <w:b w:val="0"/>
      <w:bCs/>
      <w:iCs/>
      <w:smallCaps w:val="0"/>
      <w:snapToGrid/>
      <w:color w:val="auto"/>
      <w:sz w:val="22"/>
      <w:szCs w:val="28"/>
      <w:u w:val="single"/>
      <w:lang w:eastAsia="fr-FR"/>
    </w:rPr>
  </w:style>
  <w:style w:type="character" w:customStyle="1" w:styleId="CorpsdetexteCar">
    <w:name w:val="Corps de texte Car"/>
    <w:basedOn w:val="Policepardfaut"/>
    <w:link w:val="Corpsdetexte"/>
    <w:uiPriority w:val="1"/>
    <w:rsid w:val="00D11AF7"/>
    <w:rPr>
      <w:rFonts w:ascii="Calibri" w:eastAsia="Calibri" w:hAnsi="Calibri" w:cs="Times New Roman"/>
      <w:sz w:val="20"/>
      <w:szCs w:val="20"/>
      <w:lang w:val="fr-FR" w:eastAsia="fr-FR"/>
    </w:rPr>
  </w:style>
  <w:style w:type="table" w:customStyle="1" w:styleId="TableNormal10">
    <w:name w:val="Table Normal1"/>
    <w:uiPriority w:val="2"/>
    <w:semiHidden/>
    <w:unhideWhenUsed/>
    <w:qFormat/>
    <w:rsid w:val="00237F82"/>
    <w:pPr>
      <w:autoSpaceDE w:val="0"/>
      <w:autoSpaceDN w:val="0"/>
    </w:pPr>
    <w:tblPr>
      <w:tblInd w:w="0" w:type="dxa"/>
      <w:tblCellMar>
        <w:top w:w="0" w:type="dxa"/>
        <w:left w:w="0" w:type="dxa"/>
        <w:bottom w:w="0" w:type="dxa"/>
        <w:right w:w="0" w:type="dxa"/>
      </w:tblCellMar>
    </w:tblPr>
  </w:style>
  <w:style w:type="paragraph" w:customStyle="1" w:styleId="Default">
    <w:name w:val="Default"/>
    <w:rsid w:val="00622703"/>
    <w:pPr>
      <w:widowControl/>
      <w:autoSpaceDE w:val="0"/>
      <w:autoSpaceDN w:val="0"/>
      <w:adjustRightInd w:val="0"/>
    </w:pPr>
    <w:rPr>
      <w:rFonts w:ascii="Arial" w:hAnsi="Arial" w:cs="Arial"/>
      <w:color w:val="000000"/>
      <w:sz w:val="24"/>
      <w:szCs w:val="24"/>
      <w:lang w:val="fr-FR"/>
    </w:rPr>
  </w:style>
  <w:style w:type="table" w:customStyle="1" w:styleId="TableNormal2">
    <w:name w:val="Table Normal2"/>
    <w:uiPriority w:val="2"/>
    <w:semiHidden/>
    <w:unhideWhenUsed/>
    <w:qFormat/>
    <w:rsid w:val="004C2F56"/>
    <w:pPr>
      <w:autoSpaceDE w:val="0"/>
      <w:autoSpaceDN w:val="0"/>
    </w:p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C2F56"/>
    <w:pPr>
      <w:autoSpaceDE w:val="0"/>
      <w:autoSpaceDN w:val="0"/>
    </w:pPr>
    <w:tblPr>
      <w:tblInd w:w="0" w:type="dxa"/>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EE472F"/>
    <w:rPr>
      <w:color w:val="605E5C"/>
      <w:shd w:val="clear" w:color="auto" w:fill="E1DFDD"/>
    </w:rPr>
  </w:style>
  <w:style w:type="table" w:customStyle="1" w:styleId="TableNormal4">
    <w:name w:val="Table Normal4"/>
    <w:uiPriority w:val="2"/>
    <w:semiHidden/>
    <w:unhideWhenUsed/>
    <w:qFormat/>
    <w:rsid w:val="00D4002E"/>
    <w:pPr>
      <w:autoSpaceDE w:val="0"/>
      <w:autoSpaceDN w:val="0"/>
    </w:p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6F7"/>
    <w:pPr>
      <w:autoSpaceDE w:val="0"/>
      <w:autoSpaceDN w:val="0"/>
    </w:pPr>
    <w:tblPr>
      <w:tblInd w:w="0" w:type="dxa"/>
      <w:tblCellMar>
        <w:top w:w="0" w:type="dxa"/>
        <w:left w:w="0" w:type="dxa"/>
        <w:bottom w:w="0" w:type="dxa"/>
        <w:right w:w="0" w:type="dxa"/>
      </w:tblCellMar>
    </w:tblPr>
  </w:style>
  <w:style w:type="paragraph" w:styleId="Rvision">
    <w:name w:val="Revision"/>
    <w:hidden/>
    <w:uiPriority w:val="99"/>
    <w:semiHidden/>
    <w:rsid w:val="00534F0D"/>
    <w:pPr>
      <w:widowControl/>
    </w:pPr>
    <w:rPr>
      <w:rFonts w:ascii="Century Gothic" w:eastAsia="Times New Roman" w:hAnsi="Century Gothic" w:cs="Times New Roman"/>
      <w:sz w:val="20"/>
      <w:szCs w:val="20"/>
      <w:lang w:val="fr-FR" w:eastAsia="fr-FR"/>
    </w:rPr>
  </w:style>
  <w:style w:type="character" w:styleId="Marquedecommentaire">
    <w:name w:val="annotation reference"/>
    <w:basedOn w:val="Policepardfaut"/>
    <w:uiPriority w:val="99"/>
    <w:semiHidden/>
    <w:unhideWhenUsed/>
    <w:rsid w:val="00EB555F"/>
    <w:rPr>
      <w:sz w:val="16"/>
      <w:szCs w:val="16"/>
    </w:rPr>
  </w:style>
  <w:style w:type="paragraph" w:styleId="Commentaire">
    <w:name w:val="annotation text"/>
    <w:basedOn w:val="Normal"/>
    <w:link w:val="CommentaireCar"/>
    <w:uiPriority w:val="99"/>
    <w:unhideWhenUsed/>
    <w:rsid w:val="00EB555F"/>
  </w:style>
  <w:style w:type="character" w:customStyle="1" w:styleId="CommentaireCar">
    <w:name w:val="Commentaire Car"/>
    <w:basedOn w:val="Policepardfaut"/>
    <w:link w:val="Commentaire"/>
    <w:uiPriority w:val="99"/>
    <w:rsid w:val="00EB555F"/>
    <w:rPr>
      <w:rFonts w:ascii="Century Gothic" w:eastAsia="Times New Roman" w:hAnsi="Century Gothic"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EB555F"/>
    <w:rPr>
      <w:b/>
      <w:bCs/>
    </w:rPr>
  </w:style>
  <w:style w:type="character" w:customStyle="1" w:styleId="ObjetducommentaireCar">
    <w:name w:val="Objet du commentaire Car"/>
    <w:basedOn w:val="CommentaireCar"/>
    <w:link w:val="Objetducommentaire"/>
    <w:uiPriority w:val="99"/>
    <w:semiHidden/>
    <w:rsid w:val="00EB555F"/>
    <w:rPr>
      <w:rFonts w:ascii="Century Gothic" w:eastAsia="Times New Roman" w:hAnsi="Century Gothic" w:cs="Times New Roman"/>
      <w:b/>
      <w:bCs/>
      <w:sz w:val="20"/>
      <w:szCs w:val="20"/>
      <w:lang w:val="fr-FR" w:eastAsia="fr-FR"/>
    </w:rPr>
  </w:style>
  <w:style w:type="character" w:customStyle="1" w:styleId="cf01">
    <w:name w:val="cf01"/>
    <w:basedOn w:val="Policepardfaut"/>
    <w:rsid w:val="00973944"/>
    <w:rPr>
      <w:rFonts w:ascii="Segoe UI" w:hAnsi="Segoe UI" w:cs="Segoe UI" w:hint="default"/>
      <w:sz w:val="18"/>
      <w:szCs w:val="18"/>
    </w:rPr>
  </w:style>
  <w:style w:type="paragraph" w:customStyle="1" w:styleId="pf0">
    <w:name w:val="pf0"/>
    <w:basedOn w:val="Normal"/>
    <w:rsid w:val="00604C97"/>
    <w:pPr>
      <w:spacing w:before="100" w:beforeAutospacing="1" w:after="100" w:afterAutospacing="1"/>
      <w:ind w:left="0"/>
      <w:jc w:val="left"/>
    </w:pPr>
    <w:rPr>
      <w:rFonts w:ascii="Times New Roman" w:hAnsi="Times New Roman"/>
      <w:sz w:val="24"/>
      <w:szCs w:val="24"/>
    </w:rPr>
  </w:style>
  <w:style w:type="character" w:customStyle="1" w:styleId="cf11">
    <w:name w:val="cf11"/>
    <w:basedOn w:val="Policepardfaut"/>
    <w:rsid w:val="00604C97"/>
    <w:rPr>
      <w:rFonts w:ascii="Segoe UI" w:hAnsi="Segoe UI" w:cs="Segoe UI" w:hint="default"/>
      <w:b/>
      <w:bCs/>
      <w:sz w:val="18"/>
      <w:szCs w:val="18"/>
    </w:rPr>
  </w:style>
  <w:style w:type="character" w:customStyle="1" w:styleId="cf21">
    <w:name w:val="cf21"/>
    <w:basedOn w:val="Policepardfaut"/>
    <w:rsid w:val="00604C97"/>
    <w:rPr>
      <w:rFonts w:ascii="Segoe UI" w:hAnsi="Segoe UI" w:cs="Segoe UI" w:hint="default"/>
      <w:i/>
      <w:iCs/>
      <w:sz w:val="18"/>
      <w:szCs w:val="18"/>
    </w:rPr>
  </w:style>
  <w:style w:type="paragraph" w:styleId="NormalWeb">
    <w:name w:val="Normal (Web)"/>
    <w:basedOn w:val="Normal"/>
    <w:uiPriority w:val="99"/>
    <w:semiHidden/>
    <w:unhideWhenUsed/>
    <w:rsid w:val="00604C97"/>
    <w:pPr>
      <w:spacing w:before="100" w:beforeAutospacing="1" w:after="100" w:afterAutospacing="1"/>
      <w:ind w:left="0"/>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858267">
      <w:bodyDiv w:val="1"/>
      <w:marLeft w:val="0"/>
      <w:marRight w:val="0"/>
      <w:marTop w:val="0"/>
      <w:marBottom w:val="0"/>
      <w:divBdr>
        <w:top w:val="none" w:sz="0" w:space="0" w:color="auto"/>
        <w:left w:val="none" w:sz="0" w:space="0" w:color="auto"/>
        <w:bottom w:val="none" w:sz="0" w:space="0" w:color="auto"/>
        <w:right w:val="none" w:sz="0" w:space="0" w:color="auto"/>
      </w:divBdr>
    </w:div>
    <w:div w:id="855853188">
      <w:bodyDiv w:val="1"/>
      <w:marLeft w:val="0"/>
      <w:marRight w:val="0"/>
      <w:marTop w:val="0"/>
      <w:marBottom w:val="0"/>
      <w:divBdr>
        <w:top w:val="none" w:sz="0" w:space="0" w:color="auto"/>
        <w:left w:val="none" w:sz="0" w:space="0" w:color="auto"/>
        <w:bottom w:val="none" w:sz="0" w:space="0" w:color="auto"/>
        <w:right w:val="none" w:sz="0" w:space="0" w:color="auto"/>
      </w:divBdr>
    </w:div>
    <w:div w:id="1133061239">
      <w:bodyDiv w:val="1"/>
      <w:marLeft w:val="0"/>
      <w:marRight w:val="0"/>
      <w:marTop w:val="0"/>
      <w:marBottom w:val="0"/>
      <w:divBdr>
        <w:top w:val="none" w:sz="0" w:space="0" w:color="auto"/>
        <w:left w:val="none" w:sz="0" w:space="0" w:color="auto"/>
        <w:bottom w:val="none" w:sz="0" w:space="0" w:color="auto"/>
        <w:right w:val="none" w:sz="0" w:space="0" w:color="auto"/>
      </w:divBdr>
      <w:divsChild>
        <w:div w:id="1769739958">
          <w:marLeft w:val="446"/>
          <w:marRight w:val="0"/>
          <w:marTop w:val="0"/>
          <w:marBottom w:val="0"/>
          <w:divBdr>
            <w:top w:val="none" w:sz="0" w:space="0" w:color="auto"/>
            <w:left w:val="none" w:sz="0" w:space="0" w:color="auto"/>
            <w:bottom w:val="none" w:sz="0" w:space="0" w:color="auto"/>
            <w:right w:val="none" w:sz="0" w:space="0" w:color="auto"/>
          </w:divBdr>
        </w:div>
        <w:div w:id="457573856">
          <w:marLeft w:val="446"/>
          <w:marRight w:val="0"/>
          <w:marTop w:val="0"/>
          <w:marBottom w:val="0"/>
          <w:divBdr>
            <w:top w:val="none" w:sz="0" w:space="0" w:color="auto"/>
            <w:left w:val="none" w:sz="0" w:space="0" w:color="auto"/>
            <w:bottom w:val="none" w:sz="0" w:space="0" w:color="auto"/>
            <w:right w:val="none" w:sz="0" w:space="0" w:color="auto"/>
          </w:divBdr>
        </w:div>
        <w:div w:id="1109743661">
          <w:marLeft w:val="446"/>
          <w:marRight w:val="0"/>
          <w:marTop w:val="0"/>
          <w:marBottom w:val="0"/>
          <w:divBdr>
            <w:top w:val="none" w:sz="0" w:space="0" w:color="auto"/>
            <w:left w:val="none" w:sz="0" w:space="0" w:color="auto"/>
            <w:bottom w:val="none" w:sz="0" w:space="0" w:color="auto"/>
            <w:right w:val="none" w:sz="0" w:space="0" w:color="auto"/>
          </w:divBdr>
        </w:div>
        <w:div w:id="67113607">
          <w:marLeft w:val="446"/>
          <w:marRight w:val="0"/>
          <w:marTop w:val="0"/>
          <w:marBottom w:val="0"/>
          <w:divBdr>
            <w:top w:val="none" w:sz="0" w:space="0" w:color="auto"/>
            <w:left w:val="none" w:sz="0" w:space="0" w:color="auto"/>
            <w:bottom w:val="none" w:sz="0" w:space="0" w:color="auto"/>
            <w:right w:val="none" w:sz="0" w:space="0" w:color="auto"/>
          </w:divBdr>
        </w:div>
        <w:div w:id="606230772">
          <w:marLeft w:val="446"/>
          <w:marRight w:val="0"/>
          <w:marTop w:val="0"/>
          <w:marBottom w:val="0"/>
          <w:divBdr>
            <w:top w:val="none" w:sz="0" w:space="0" w:color="auto"/>
            <w:left w:val="none" w:sz="0" w:space="0" w:color="auto"/>
            <w:bottom w:val="none" w:sz="0" w:space="0" w:color="auto"/>
            <w:right w:val="none" w:sz="0" w:space="0" w:color="auto"/>
          </w:divBdr>
        </w:div>
        <w:div w:id="955913926">
          <w:marLeft w:val="446"/>
          <w:marRight w:val="0"/>
          <w:marTop w:val="0"/>
          <w:marBottom w:val="0"/>
          <w:divBdr>
            <w:top w:val="none" w:sz="0" w:space="0" w:color="auto"/>
            <w:left w:val="none" w:sz="0" w:space="0" w:color="auto"/>
            <w:bottom w:val="none" w:sz="0" w:space="0" w:color="auto"/>
            <w:right w:val="none" w:sz="0" w:space="0" w:color="auto"/>
          </w:divBdr>
        </w:div>
      </w:divsChild>
    </w:div>
    <w:div w:id="1460764065">
      <w:bodyDiv w:val="1"/>
      <w:marLeft w:val="0"/>
      <w:marRight w:val="0"/>
      <w:marTop w:val="0"/>
      <w:marBottom w:val="0"/>
      <w:divBdr>
        <w:top w:val="none" w:sz="0" w:space="0" w:color="auto"/>
        <w:left w:val="none" w:sz="0" w:space="0" w:color="auto"/>
        <w:bottom w:val="none" w:sz="0" w:space="0" w:color="auto"/>
        <w:right w:val="none" w:sz="0" w:space="0" w:color="auto"/>
      </w:divBdr>
    </w:div>
    <w:div w:id="1536890896">
      <w:bodyDiv w:val="1"/>
      <w:marLeft w:val="0"/>
      <w:marRight w:val="0"/>
      <w:marTop w:val="0"/>
      <w:marBottom w:val="0"/>
      <w:divBdr>
        <w:top w:val="none" w:sz="0" w:space="0" w:color="auto"/>
        <w:left w:val="none" w:sz="0" w:space="0" w:color="auto"/>
        <w:bottom w:val="none" w:sz="0" w:space="0" w:color="auto"/>
        <w:right w:val="none" w:sz="0" w:space="0" w:color="auto"/>
      </w:divBdr>
    </w:div>
    <w:div w:id="1659075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blogs.grandlyon.com/developpementdurable/2020/09/10/de-nouveaux-outils-a-destination-des-professionnels-du-batiment-pour-reduire-les-nuisances-et-pollutio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blogs.grandlyon.com/developpementdurable/2020/09/10/de-nouveaux-outils-a-destination-des-professionnels-du-batiment-pour-reduire-les-nuisances-et-pollution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yperlink" Target="https://blogs.grandlyon.com/developpementdurable/2020/09/10/de-nouveaux-outils-a-destination-des-professionnels-du-batiment-pour-reduire-les-nuisances-et-pollution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blogs.grandlyon.com/developpementdurable/2020/09/10/de-nouveaux-outils-a-destination-des-professionnels-du-batiment-pour-reduire-les-nuisances-et-pollutions/"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Partageons la Construction V2">
      <a:dk1>
        <a:srgbClr val="4E4E50"/>
      </a:dk1>
      <a:lt1>
        <a:sysClr val="window" lastClr="FFFFFF"/>
      </a:lt1>
      <a:dk2>
        <a:srgbClr val="4E4E50"/>
      </a:dk2>
      <a:lt2>
        <a:srgbClr val="FBF1E5"/>
      </a:lt2>
      <a:accent1>
        <a:srgbClr val="625D9C"/>
      </a:accent1>
      <a:accent2>
        <a:srgbClr val="D97733"/>
      </a:accent2>
      <a:accent3>
        <a:srgbClr val="2761AB"/>
      </a:accent3>
      <a:accent4>
        <a:srgbClr val="71BBAC"/>
      </a:accent4>
      <a:accent5>
        <a:srgbClr val="759D70"/>
      </a:accent5>
      <a:accent6>
        <a:srgbClr val="ABB06E"/>
      </a:accent6>
      <a:hlink>
        <a:srgbClr val="467886"/>
      </a:hlink>
      <a:folHlink>
        <a:srgbClr val="9490B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2CA0CA18A877346A6682CC7E664A152" ma:contentTypeVersion="14" ma:contentTypeDescription="Crée un document." ma:contentTypeScope="" ma:versionID="46c986681f41d030ecfcba6bcd2b7e58">
  <xsd:schema xmlns:xsd="http://www.w3.org/2001/XMLSchema" xmlns:xs="http://www.w3.org/2001/XMLSchema" xmlns:p="http://schemas.microsoft.com/office/2006/metadata/properties" xmlns:ns2="8ef219ff-525c-482d-b842-5b1ce4546775" xmlns:ns3="06e525ab-eb77-40cb-824e-f69077d61304" targetNamespace="http://schemas.microsoft.com/office/2006/metadata/properties" ma:root="true" ma:fieldsID="2f3f22ec3cbac928ebc8f32ca42da2a4" ns2:_="" ns3:_="">
    <xsd:import namespace="8ef219ff-525c-482d-b842-5b1ce4546775"/>
    <xsd:import namespace="06e525ab-eb77-40cb-824e-f69077d6130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219ff-525c-482d-b842-5b1ce45467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8b215656-44fa-4211-97cc-ac206a883de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e525ab-eb77-40cb-824e-f69077d6130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cc0f29e-60b6-46b5-81ca-024b077058d1}" ma:internalName="TaxCatchAll" ma:showField="CatchAllData" ma:web="06e525ab-eb77-40cb-824e-f69077d6130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ef219ff-525c-482d-b842-5b1ce4546775">
      <Terms xmlns="http://schemas.microsoft.com/office/infopath/2007/PartnerControls"/>
    </lcf76f155ced4ddcb4097134ff3c332f>
    <TaxCatchAll xmlns="06e525ab-eb77-40cb-824e-f69077d61304" xsi:nil="true"/>
  </documentManagement>
</p:properties>
</file>

<file path=customXml/itemProps1.xml><?xml version="1.0" encoding="utf-8"?>
<ds:datastoreItem xmlns:ds="http://schemas.openxmlformats.org/officeDocument/2006/customXml" ds:itemID="{2348561D-2A32-40F4-9C65-BA585A4255D7}">
  <ds:schemaRefs>
    <ds:schemaRef ds:uri="http://schemas.openxmlformats.org/officeDocument/2006/bibliography"/>
  </ds:schemaRefs>
</ds:datastoreItem>
</file>

<file path=customXml/itemProps2.xml><?xml version="1.0" encoding="utf-8"?>
<ds:datastoreItem xmlns:ds="http://schemas.openxmlformats.org/officeDocument/2006/customXml" ds:itemID="{2F2E0C83-C3FB-4685-9DC3-F4D429AF6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219ff-525c-482d-b842-5b1ce4546775"/>
    <ds:schemaRef ds:uri="06e525ab-eb77-40cb-824e-f69077d61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75CDEB-A8C8-414C-B603-2A0BFA7827FB}">
  <ds:schemaRefs>
    <ds:schemaRef ds:uri="http://schemas.microsoft.com/sharepoint/v3/contenttype/forms"/>
  </ds:schemaRefs>
</ds:datastoreItem>
</file>

<file path=customXml/itemProps4.xml><?xml version="1.0" encoding="utf-8"?>
<ds:datastoreItem xmlns:ds="http://schemas.openxmlformats.org/officeDocument/2006/customXml" ds:itemID="{E9396CE4-903A-4A98-8C37-FDF402B215B6}">
  <ds:schemaRefs>
    <ds:schemaRef ds:uri="http://schemas.microsoft.com/office/infopath/2007/PartnerControls"/>
    <ds:schemaRef ds:uri="http://purl.org/dc/terms/"/>
    <ds:schemaRef ds:uri="06e525ab-eb77-40cb-824e-f69077d61304"/>
    <ds:schemaRef ds:uri="http://schemas.microsoft.com/office/2006/documentManagement/types"/>
    <ds:schemaRef ds:uri="http://purl.org/dc/dcmitype/"/>
    <ds:schemaRef ds:uri="http://purl.org/dc/elements/1.1/"/>
    <ds:schemaRef ds:uri="http://schemas.openxmlformats.org/package/2006/metadata/core-properties"/>
    <ds:schemaRef ds:uri="8ef219ff-525c-482d-b842-5b1ce4546775"/>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c8ed0d54-54d7-4498-9042-bf1d68447b7b}" enabled="1" method="Privileged" siteId="{7512341a-42c3-44bb-beee-e013048f1248}" contentBits="0" removed="0"/>
</clbl:labelList>
</file>

<file path=docProps/app.xml><?xml version="1.0" encoding="utf-8"?>
<Properties xmlns="http://schemas.openxmlformats.org/officeDocument/2006/extended-properties" xmlns:vt="http://schemas.openxmlformats.org/officeDocument/2006/docPropsVTypes">
  <Template>Normal</Template>
  <TotalTime>15</TotalTime>
  <Pages>37</Pages>
  <Words>14780</Words>
  <Characters>81291</Characters>
  <Application>Microsoft Office Word</Application>
  <DocSecurity>0</DocSecurity>
  <Lines>677</Lines>
  <Paragraphs>191</Paragraphs>
  <ScaleCrop>false</ScaleCrop>
  <HeadingPairs>
    <vt:vector size="4" baseType="variant">
      <vt:variant>
        <vt:lpstr>Titre</vt:lpstr>
      </vt:variant>
      <vt:variant>
        <vt:i4>1</vt:i4>
      </vt:variant>
      <vt:variant>
        <vt:lpstr>Titres</vt:lpstr>
      </vt:variant>
      <vt:variant>
        <vt:i4>39</vt:i4>
      </vt:variant>
    </vt:vector>
  </HeadingPairs>
  <TitlesOfParts>
    <vt:vector size="40" baseType="lpstr">
      <vt:lpstr/>
      <vt:lpstr>OBJET DU REGLEMENT INTER-CHANTIERS</vt:lpstr>
      <vt:lpstr>    Cadre d’intervention</vt:lpstr>
      <vt:lpstr>    Valorisation des bonnes pratiques</vt:lpstr>
      <vt:lpstr>    Manquement au règlement</vt:lpstr>
      <vt:lpstr>PRESENTATION DU PROJET</vt:lpstr>
      <vt:lpstr>    Contexte </vt:lpstr>
      <vt:lpstr>    Les opérations d’amenagement et de construction</vt:lpstr>
      <vt:lpstr>        Opération d’aménagements des espaces publics</vt:lpstr>
      <vt:lpstr>        Opérations des concessionnaires</vt:lpstr>
      <vt:lpstr>        Opérations de construction  des opérateurs</vt:lpstr>
      <vt:lpstr>    Les acteurs et leurs compétences</vt:lpstr>
      <vt:lpstr>        La Métropole de Lyon</vt:lpstr>
      <vt:lpstr>        La commune de …………..</vt:lpstr>
      <vt:lpstr>        L’aménageur</vt:lpstr>
      <vt:lpstr>        Les concessionnaires</vt:lpstr>
      <vt:lpstr>REGLES D’OR ET RAPPEL DES TEXTES REGLEMENTAIRES </vt:lpstr>
      <vt:lpstr>    Les règles d’or</vt:lpstr>
      <vt:lpstr>        Installations de chantier</vt:lpstr>
      <vt:lpstr>        Modalités administratives</vt:lpstr>
      <vt:lpstr>        Environnement</vt:lpstr>
      <vt:lpstr>    Rappel des textes règlementaires</vt:lpstr>
      <vt:lpstr>        Coordination des chantiers et procédures règlementaires</vt:lpstr>
      <vt:lpstr>        Rappel des principales procédures réglementaires</vt:lpstr>
      <vt:lpstr>        Abandon d’ouvrages enterrés</vt:lpstr>
      <vt:lpstr>CADRAGE DE LA COORDINATION INTER-CHANTIERS</vt:lpstr>
      <vt:lpstr>    Objectifs</vt:lpstr>
      <vt:lpstr>    L’Ecosysteme  de la coordination inter-chantiers</vt:lpstr>
      <vt:lpstr>    Ensemble des pièces relatives à la coordination inter-chantiers</vt:lpstr>
      <vt:lpstr>    la mission de l’OPC-IC</vt:lpstr>
      <vt:lpstr>    La mission du CGSPS</vt:lpstr>
      <vt:lpstr>    La mission logistique mutualisée  </vt:lpstr>
      <vt:lpstr>        Les principes généraux d’organisation de chantier</vt:lpstr>
      <vt:lpstr>        Plan de circulation, de signalisation et de délimitation des emprises</vt:lpstr>
      <vt:lpstr>        Synthèse des plans d’installations de chantiers</vt:lpstr>
      <vt:lpstr>        Les zones d’attentes/livraisons communes</vt:lpstr>
      <vt:lpstr>        Mise en exergue des zones à protéger</vt:lpstr>
      <vt:lpstr>        Les zones avec les fonctionnalités à maintenir</vt:lpstr>
      <vt:lpstr>        Réalisation des remblaiement contiguës d’ouvrages (à vérifier avec Moe VRD)</vt:lpstr>
      <vt:lpstr>        Procédure demande d’emprise exceptionnelle</vt:lpstr>
    </vt:vector>
  </TitlesOfParts>
  <Company>ARHM</Company>
  <LinksUpToDate>false</LinksUpToDate>
  <CharactersWithSpaces>95880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BALLENDUX</dc:creator>
  <cp:lastModifiedBy>Sophie MUHLSTEFF</cp:lastModifiedBy>
  <cp:revision>14</cp:revision>
  <cp:lastPrinted>2024-12-05T21:50:00Z</cp:lastPrinted>
  <dcterms:created xsi:type="dcterms:W3CDTF">2025-04-09T07:47:00Z</dcterms:created>
  <dcterms:modified xsi:type="dcterms:W3CDTF">2025-04-10T08:17:00Z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2014-02-24T00:00:00Z</vt:filetime>
  </property>
  <property fmtid="{D5CDD505-2E9C-101B-9397-08002B2CF9AE}" pid="3" name="LastSaved">
    <vt:filetime>2014-03-14T00:00:00Z</vt:filetime>
  </property>
  <property fmtid="{D5CDD505-2E9C-101B-9397-08002B2CF9AE}" pid="4" name="ContentTypeId">
    <vt:lpwstr>0x01010012CA0CA18A877346A6682CC7E664A152</vt:lpwstr>
  </property>
  <property fmtid="{D5CDD505-2E9C-101B-9397-08002B2CF9AE}" pid="5" name="MediaServiceImageTags">
    <vt:lpwstr/>
  </property>
</Properties>
</file>